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84A4F896"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4A4F896" descr="https://www.arcat.com/clients/gfx/ambico.png"/>
                      <pic:cNvPicPr>
                        <a:picLocks noChangeAspect="1" noChangeArrowheads="1"/>
                      </pic:cNvPicPr>
                    </pic:nvPicPr>
                    <pic:blipFill>
                      <a:blip r:link="rId84A4F896"/>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08393</w:t>
      </w:r>
    </w:p>
    <w:p>
      <w:pPr>
        <w:pStyle w:val="ARCATTitle"/>
        <w:jc w:val="center"/>
        <w:rPr/>
      </w:pPr>
      <w:r>
        <w:rPr/>
        <w:t>BLAST RESISTANT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2014 - 2020 ARCAT, Inc. - All rights reserved</w:t>
      </w:r>
    </w:p>
    <w:p>
      <w:pPr>
        <w:pStyle w:val="ARCATNormal"/>
        <w:rPr/>
      </w:pPr>
    </w:p>
    <w:p>
      <w:pPr>
        <w:pStyle w:val="ARCATnote"/>
        <w:rPr/>
      </w:pPr>
      <w:r>
        <w:rPr/>
        <w:t>** NOTE TO SPECIFIER ** AMBICO LIMITED;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5508B7CF_1" w:history="1">
        <w:r>
          <w:rPr>
            <w:color w:val="802020"/>
            <w:u w:val="single"/>
          </w:rPr>
          <w:t>request info (specialized@Ambico.com)</w:t>
        </w:r>
      </w:hyperlink>
      <w:r>
        <w:rPr/>
        <w:t/>
      </w:r>
      <w:r>
        <w:rPr/>
        <w:br/>
        <w:t>Web: </w:t>
      </w:r>
      <w:hyperlink r:id="rId5508B7CF_2" w:history="1">
        <w:r>
          <w:rPr>
            <w:color w:val="802020"/>
            <w:u w:val="single"/>
          </w:rPr>
          <w:t>https://www.ambico.com</w:t>
        </w:r>
      </w:hyperlink>
      <w:r>
        <w:rPr/>
        <w:t>  </w:t>
      </w:r>
      <w:r>
        <w:rPr/>
        <w:br/>
        <w:t> [ </w:t>
      </w:r>
      <w:hyperlink r:id="rId5508B7CF_3" w:history="1">
        <w:r>
          <w:rPr>
            <w:color w:val="802020"/>
            <w:u w:val="single"/>
          </w:rPr>
          <w:t>Click Here</w:t>
        </w:r>
      </w:hyperlink>
      <w:r>
        <w:rPr/>
        <w:t> ] for additional information.</w:t>
      </w:r>
      <w:r>
        <w:rPr/>
        <w:br/>
        <w:t>AMBICO manufactures specialized doors and door frames. Located in Canada's capital city of Ottawa, Ontario, AMBICO LIMITED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Blast resistant steel doors and frames.</w:t>
      </w:r>
    </w:p>
    <w:p w:rsidR="ABFFABFF" w:rsidRDefault="ABFFABFF" w:rsidP="ABFFABFF">
      <w:pPr>
        <w:pStyle w:val="ARCATParagraph"/>
        <w:numPr>
          <w:ilvl w:val="2"/>
          <w:numId w:val="1"/>
        </w:numPr>
        <w:rPr/>
      </w:pPr>
      <w:r>
        <w:rPr/>
        <w:t>Blast resistant steel overhead doors.</w:t>
      </w:r>
    </w:p>
    <w:p w:rsidR="ABFFABFF" w:rsidRDefault="ABFFABFF" w:rsidP="ABFFABFF">
      <w:pPr>
        <w:pStyle w:val="ARCATParagraph"/>
        <w:numPr>
          <w:ilvl w:val="2"/>
          <w:numId w:val="1"/>
        </w:numPr>
        <w:rPr/>
      </w:pPr>
      <w:r>
        <w:rPr/>
        <w:t>Sliding blast resistant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Steel channel frame.</w:t>
      </w:r>
    </w:p>
    <w:p w:rsidR="ABFFABFF" w:rsidRDefault="ABFFABFF" w:rsidP="ABFFABFF">
      <w:pPr>
        <w:pStyle w:val="ARCATParagraph"/>
        <w:numPr>
          <w:ilvl w:val="2"/>
          <w:numId w:val="1"/>
        </w:numPr>
        <w:rPr/>
      </w:pPr>
      <w:r>
        <w:rPr/>
        <w:t>Section 07920 - Joint Sealing: Caulking between doors and adjacent construction.</w:t>
      </w:r>
    </w:p>
    <w:p w:rsidR="ABFFABFF" w:rsidRDefault="ABFFABFF" w:rsidP="ABFFABFF">
      <w:pPr>
        <w:pStyle w:val="ARCATParagraph"/>
        <w:numPr>
          <w:ilvl w:val="2"/>
          <w:numId w:val="1"/>
        </w:numPr>
        <w:rPr/>
      </w:pPr>
      <w:r>
        <w:rPr/>
        <w:t>Section 08100 - Metal Doors and Frames: Metal frame for overhead door and operator.</w:t>
      </w:r>
    </w:p>
    <w:p w:rsidR="ABFFABFF" w:rsidRDefault="ABFFABFF" w:rsidP="ABFFABFF">
      <w:pPr>
        <w:pStyle w:val="ARCATParagraph"/>
        <w:numPr>
          <w:ilvl w:val="2"/>
          <w:numId w:val="1"/>
        </w:numPr>
        <w:rPr/>
      </w:pPr>
      <w:r>
        <w:rPr/>
        <w:t>Section 08710 - Door Hardware.</w:t>
      </w:r>
    </w:p>
    <w:p w:rsidR="ABFFABFF" w:rsidRDefault="ABFFABFF" w:rsidP="ABFFABFF">
      <w:pPr>
        <w:pStyle w:val="ARCATParagraph"/>
        <w:numPr>
          <w:ilvl w:val="2"/>
          <w:numId w:val="1"/>
        </w:numPr>
        <w:rPr/>
      </w:pPr>
      <w:r>
        <w:rPr/>
        <w:t>Section 09910 - Painting: Field painting as applicable.</w:t>
      </w:r>
    </w:p>
    <w:p w:rsidR="ABFFABFF" w:rsidRDefault="ABFFABFF" w:rsidP="ABFFABFF">
      <w:pPr>
        <w:pStyle w:val="ARCATParagraph"/>
        <w:numPr>
          <w:ilvl w:val="2"/>
          <w:numId w:val="1"/>
        </w:numPr>
        <w:rPr/>
      </w:pPr>
      <w:r>
        <w:rPr/>
        <w:t>Section 16050 - Basic Electrical Materials and Methods: Electrical wiring, conduit and disconnects.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ASCE - Design of Blast Resistant Buildings in Petrochemical Facilities.</w:t>
      </w:r>
    </w:p>
    <w:p w:rsidR="ABFFABFF" w:rsidRDefault="ABFFABFF" w:rsidP="ABFFABFF">
      <w:pPr>
        <w:pStyle w:val="ARCATParagraph"/>
        <w:numPr>
          <w:ilvl w:val="2"/>
          <w:numId w:val="1"/>
        </w:numPr>
        <w:rPr/>
      </w:pPr>
      <w:r>
        <w:rPr/>
        <w:t>ASTM A36/A36M - Standard Specification for Carbon Structural Steel.</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A1011/A1011M Standard Specification for Steel, Sheet and Strip, Hot-Rolled, Carbon, Structural, High-Strength Low-Alloy, High-Strength Low-Alloy with Improved Formability, and Ultra-High Strength.</w:t>
      </w:r>
    </w:p>
    <w:p w:rsidR="ABFFABFF" w:rsidRDefault="ABFFABFF" w:rsidP="ABFFABFF">
      <w:pPr>
        <w:pStyle w:val="ARCATParagraph"/>
        <w:numPr>
          <w:ilvl w:val="2"/>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F2247 - Standard Test Method for Metal Doors Used in Blast Resistant Applications (Equivalent Static Load Method).</w:t>
      </w:r>
    </w:p>
    <w:p w:rsidR="ABFFABFF" w:rsidRDefault="ABFFABFF" w:rsidP="ABFFABFF">
      <w:pPr>
        <w:pStyle w:val="ARCATParagraph"/>
        <w:numPr>
          <w:ilvl w:val="2"/>
          <w:numId w:val="1"/>
        </w:numPr>
        <w:rPr/>
      </w:pPr>
      <w:r>
        <w:rPr/>
        <w:t>ASTM F2927 - Standard Test Method for Door Systems Subject to Airblast Loadings.</w:t>
      </w:r>
    </w:p>
    <w:p w:rsidR="ABFFABFF" w:rsidRDefault="ABFFABFF" w:rsidP="ABFFABFF">
      <w:pPr>
        <w:pStyle w:val="ARCATParagraph"/>
        <w:numPr>
          <w:ilvl w:val="2"/>
          <w:numId w:val="1"/>
        </w:numPr>
        <w:rPr/>
      </w:pPr>
      <w:r>
        <w:rPr/>
        <w:t>Canadian Steel Door Manufacturers Association (CSDMA),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PIP STC01018 - Blast Resistant Building Design Criteria.</w:t>
      </w:r>
    </w:p>
    <w:p w:rsidR="ABFFABFF" w:rsidRDefault="ABFFABFF" w:rsidP="ABFFABFF">
      <w:pPr>
        <w:pStyle w:val="ARCATParagraph"/>
        <w:numPr>
          <w:ilvl w:val="2"/>
          <w:numId w:val="1"/>
        </w:numPr>
        <w:rPr/>
      </w:pPr>
      <w:r>
        <w:rPr/>
        <w:t>TM5-1300 - Structures to Resist the Effects of Accidental Explosions.</w:t>
      </w:r>
    </w:p>
    <w:p w:rsidR="ABFFABFF" w:rsidRDefault="ABFFABFF" w:rsidP="ABFFABFF">
      <w:pPr>
        <w:pStyle w:val="ARCATParagraph"/>
        <w:numPr>
          <w:ilvl w:val="2"/>
          <w:numId w:val="1"/>
        </w:numPr>
        <w:rPr/>
      </w:pPr>
      <w:r>
        <w:rPr/>
        <w:t>UL10C Standards for Positive Pressure Fire Tests of Door Assemblies.</w:t>
      </w:r>
    </w:p>
    <w:p w:rsidR="ABFFABFF" w:rsidRDefault="ABFFABFF" w:rsidP="ABFFABFF">
      <w:pPr>
        <w:pStyle w:val="ARCATParagraph"/>
        <w:numPr>
          <w:ilvl w:val="2"/>
          <w:numId w:val="1"/>
        </w:numPr>
        <w:rPr/>
      </w:pPr>
      <w:r>
        <w:rPr/>
        <w:t>U.S. Department of Defense (DoD) - Unified Facilities Criteria.</w:t>
      </w:r>
    </w:p>
    <w:p w:rsidR="ABFFABFF" w:rsidRDefault="ABFFABFF" w:rsidP="ABFFABFF">
      <w:pPr>
        <w:pStyle w:val="ARCATArticle"/>
        <w:numPr>
          <w:ilvl w:val="1"/>
          <w:numId w:val="1"/>
        </w:numPr>
        <w:rPr/>
      </w:pPr>
      <w:r>
        <w:rPr/>
        <w:t>PERFORMANCE REQUIREMENTS</w:t>
      </w:r>
    </w:p>
    <w:p>
      <w:pPr>
        <w:pStyle w:val="ARCATnote"/>
        <w:rPr/>
      </w:pPr>
      <w:r>
        <w:rPr/>
        <w:t>** NOTE TO SPECIFIER ** Include this article if all doors should meet the same performance requirement; otherwise, specify individual performance for door types in Part 2 or in a door schedule. </w:t>
      </w:r>
    </w:p>
    <w:p w:rsidR="ABFFABFF" w:rsidRDefault="ABFFABFF" w:rsidP="ABFFABFF">
      <w:pPr>
        <w:pStyle w:val="ARCATParagraph"/>
        <w:numPr>
          <w:ilvl w:val="2"/>
          <w:numId w:val="1"/>
        </w:numPr>
        <w:rPr/>
      </w:pPr>
      <w:r>
        <w:rPr/>
        <w:t>Structural Performance: </w:t>
      </w:r>
    </w:p>
    <w:p w:rsidR="ABFFABFF" w:rsidRDefault="ABFFABFF" w:rsidP="ABFFABFF">
      <w:pPr>
        <w:pStyle w:val="ARCATSubPara"/>
        <w:numPr>
          <w:ilvl w:val="3"/>
          <w:numId w:val="1"/>
        </w:numPr>
        <w:rPr/>
      </w:pPr>
      <w:r>
        <w:rPr/>
        <w:t>Provide doors capable of withstanding a peak reflected pressure of _____ kPa (____ psi) tested to ASTM F2247, ASTMF2927, or proven suitable by engineering calculations.</w:t>
      </w:r>
    </w:p>
    <w:p w:rsidR="ABFFABFF" w:rsidRDefault="ABFFABFF" w:rsidP="ABFFABFF">
      <w:pPr>
        <w:pStyle w:val="ARCATSubPara"/>
        <w:numPr>
          <w:ilvl w:val="3"/>
          <w:numId w:val="1"/>
        </w:numPr>
        <w:rPr/>
      </w:pPr>
      <w:r>
        <w:rPr/>
        <w:t>Duration: _____ msec.</w:t>
      </w:r>
    </w:p>
    <w:p w:rsidR="ABFFABFF" w:rsidRDefault="ABFFABFF" w:rsidP="ABFFABFF">
      <w:pPr>
        <w:pStyle w:val="ARCATSubPara"/>
        <w:numPr>
          <w:ilvl w:val="3"/>
          <w:numId w:val="1"/>
        </w:numPr>
        <w:rPr/>
      </w:pPr>
      <w:r>
        <w:rPr/>
        <w:t>Impulse: _____ psi-msec.</w:t>
      </w:r>
    </w:p>
    <w:p w:rsidR="ABFFABFF" w:rsidRDefault="ABFFABFF" w:rsidP="ABFFABFF">
      <w:pPr>
        <w:pStyle w:val="ARCATSubPara"/>
        <w:numPr>
          <w:ilvl w:val="3"/>
          <w:numId w:val="1"/>
        </w:numPr>
        <w:rPr/>
      </w:pPr>
      <w:r>
        <w:rPr/>
        <w:t>Rebound (0-100%): [_____].</w:t>
      </w:r>
    </w:p>
    <w:p w:rsidR="ABFFABFF" w:rsidRDefault="ABFFABFF" w:rsidP="ABFFABFF">
      <w:pPr>
        <w:pStyle w:val="ARCATSubPara"/>
        <w:numPr>
          <w:ilvl w:val="3"/>
          <w:numId w:val="1"/>
        </w:numPr>
        <w:rPr/>
      </w:pPr>
      <w:r>
        <w:rPr/>
        <w:t>Ductility ratio (1-20): [______].</w:t>
      </w:r>
    </w:p>
    <w:p w:rsidR="ABFFABFF" w:rsidRDefault="ABFFABFF" w:rsidP="ABFFABFF">
      <w:pPr>
        <w:pStyle w:val="ARCATSubPara"/>
        <w:numPr>
          <w:ilvl w:val="3"/>
          <w:numId w:val="1"/>
        </w:numPr>
        <w:rPr/>
      </w:pPr>
      <w:r>
        <w:rPr/>
        <w:t>End Rotation (1-12): [_____] degrees.</w:t>
      </w:r>
    </w:p>
    <w:p>
      <w:pPr>
        <w:pStyle w:val="ARCATnote"/>
        <w:rPr/>
      </w:pPr>
      <w:r>
        <w:rPr/>
        <w:t>** NOTE TO SPECIFIER ** Delete if not required.</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Installed Door and Frame Assembly: Conform to NFPA 80 for fire rated class as scheduled or as indicated.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internal reinforcement, anchor types, closure methods, finishes, location of cut-outs for hardware, and cut-outs for glazing and for louvers.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Test Data: </w:t>
      </w:r>
    </w:p>
    <w:p w:rsidR="ABFFABFF" w:rsidRDefault="ABFFABFF" w:rsidP="ABFFABFF">
      <w:pPr>
        <w:pStyle w:val="ARCATSubPara"/>
        <w:numPr>
          <w:ilvl w:val="3"/>
          <w:numId w:val="1"/>
        </w:numPr>
        <w:rPr/>
      </w:pPr>
      <w:r>
        <w:rPr/>
        <w:t>Submit independent test data from a recognized licensed laboratory indicating compliance with the blast-resistance requirements. Assembly calculations shall be in conformance with structural blast performance and shall be certified by a licensed professional engineer.</w:t>
      </w:r>
    </w:p>
    <w:p w:rsidR="ABFFABFF" w:rsidRDefault="ABFFABFF" w:rsidP="ABFFABFF">
      <w:pPr>
        <w:pStyle w:val="ARCATSubPara"/>
        <w:numPr>
          <w:ilvl w:val="3"/>
          <w:numId w:val="1"/>
        </w:numPr>
        <w:rPr/>
      </w:pPr>
      <w:r>
        <w:rPr/>
        <w:t>When blast resistance is not supported by prototype tests, design calculations by a licensed professional engineer shall be accepted provided that the prototype demonstrates adequacy under the blast effects specified.</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standards.</w:t>
      </w:r>
    </w:p>
    <w:p w:rsidR="ABFFABFF" w:rsidRDefault="ABFFABFF" w:rsidP="ABFFABFF">
      <w:pPr>
        <w:pStyle w:val="ARCATParagraph"/>
        <w:numPr>
          <w:ilvl w:val="2"/>
          <w:numId w:val="1"/>
        </w:numPr>
        <w:rPr/>
      </w:pPr>
      <w:r>
        <w:rPr/>
        <w:t>Manufacturer: Minimum 5 years documented experience manufacturing blast resistant door and frame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Remove doors and frames from wrappings or coverings upon receipt on site and inspect for damage.</w:t>
      </w:r>
    </w:p>
    <w:p w:rsidR="ABFFABFF" w:rsidRDefault="ABFFABFF" w:rsidP="ABFFABFF">
      <w:pPr>
        <w:pStyle w:val="ARCATSubPara"/>
        <w:numPr>
          <w:ilvl w:val="3"/>
          <w:numId w:val="1"/>
        </w:numPr>
        <w:rPr/>
      </w:pPr>
      <w:r>
        <w:rPr/>
        <w:t>Store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w:t>
      </w:r>
    </w:p>
    <w:p w:rsidR="ABFFABFF" w:rsidRDefault="ABFFABFF" w:rsidP="ABFFABFF">
      <w:pPr>
        <w:pStyle w:val="ARCATSubPara"/>
        <w:numPr>
          <w:ilvl w:val="3"/>
          <w:numId w:val="1"/>
        </w:numPr>
        <w:rPr/>
      </w:pPr>
      <w:r>
        <w:rPr/>
        <w:t>Clean and touch up scratches or disfigurement caused by shipping or handling with zinc-rich primer.</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from date of supply, covering material and workmanship.</w:t>
      </w:r>
    </w:p>
    <w:p>
      <w:pPr>
        <w:pStyle w:val="ARCATnote"/>
        <w:rPr/>
      </w:pPr>
      <w:r>
        <w:rPr/>
        <w:t>** NOTE TO SPECIFIER ** Overhead doors only. Delete if not required.</w:t>
      </w:r>
    </w:p>
    <w:p w:rsidR="ABFFABFF" w:rsidRDefault="ABFFABFF" w:rsidP="ABFFABFF">
      <w:pPr>
        <w:pStyle w:val="ARCATParagraph"/>
        <w:numPr>
          <w:ilvl w:val="2"/>
          <w:numId w:val="1"/>
        </w:numPr>
        <w:rPr/>
      </w:pPr>
      <w:r>
        <w:rPr/>
        <w:t>Manufacturer's Limited Warranty: One year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EA4FCC15_1" w:history="1">
        <w:r>
          <w:rPr>
            <w:color w:val="802020"/>
            <w:u w:val="single"/>
          </w:rPr>
          <w:t>request info (specialized@Ambico.com)</w:t>
        </w:r>
      </w:hyperlink>
      <w:r>
        <w:rPr/>
        <w:t>; Web: </w:t>
      </w:r>
      <w:hyperlink r:id="rIdEA4FCC15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Delete if not required.</w:t>
      </w:r>
    </w:p>
    <w:p w:rsidR="ABFFABFF" w:rsidRDefault="ABFFABFF" w:rsidP="ABFFABFF">
      <w:pPr>
        <w:pStyle w:val="ARCATArticle"/>
        <w:numPr>
          <w:ilvl w:val="1"/>
          <w:numId w:val="1"/>
        </w:numPr>
        <w:rPr/>
      </w:pPr>
      <w:r>
        <w:rPr/>
        <w:t>BLAST RESISTANT STEEL DOORS AND FRAMES</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ZF075 (galvaneal)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pPr>
        <w:pStyle w:val="ARCATnote"/>
        <w:rPr/>
      </w:pPr>
      <w:r>
        <w:rPr/>
        <w:t>** NOTE TO SPECIFIER ** Specify door thickness and other values with caution as they may vary in order to meet the blast performance ratings available. Higher ratings may require doors thicker than 1-3/4 inches (44 mm).</w:t>
      </w:r>
    </w:p>
    <w:p w:rsidR="ABFFABFF" w:rsidRDefault="ABFFABFF" w:rsidP="ABFFABFF">
      <w:pPr>
        <w:pStyle w:val="ARCATParagraph"/>
        <w:numPr>
          <w:ilvl w:val="2"/>
          <w:numId w:val="1"/>
        </w:numPr>
        <w:rPr/>
      </w:pPr>
      <w:r>
        <w:rPr/>
        <w:t>Steel Doors, Sliding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astragals for double doors designed to conform to blast pressure rating.</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pPr>
        <w:pStyle w:val="ARCATnote"/>
        <w:rPr/>
      </w:pPr>
      <w:r>
        <w:rPr/>
        <w:t>** NOTE TO SPECIFIER ** Specify door thickness and other values with caution as they may vary in order to meet the blast performance ratings available. Higher ratings may require doors thicker than 1-3/4 inches (44 mm).</w:t>
      </w:r>
    </w:p>
    <w:p w:rsidR="ABFFABFF" w:rsidRDefault="ABFFABFF" w:rsidP="ABFFABFF">
      <w:pPr>
        <w:pStyle w:val="ARCATParagraph"/>
        <w:numPr>
          <w:ilvl w:val="2"/>
          <w:numId w:val="1"/>
        </w:numPr>
        <w:rPr/>
      </w:pPr>
      <w:r>
        <w:rPr/>
        <w:t>Steel Doors, Swing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astragals for double doors designed to conform to blast pressure rating.</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pPr>
        <w:pStyle w:val="ARCATnote"/>
        <w:rPr/>
      </w:pPr>
      <w:r>
        <w:rPr/>
        <w:t>** NOTE TO SPECIFIER ** Frames at swing doors openings are provided as an integral part of the blast door and frame assembly. Frames at sliding doors shall be provided by Section 05100 Structural Metal Framing. </w:t>
      </w:r>
    </w:p>
    <w:p w:rsidR="ABFFABFF" w:rsidRDefault="ABFFABFF" w:rsidP="ABFFABFF">
      <w:pPr>
        <w:pStyle w:val="ARCATParagraph"/>
        <w:numPr>
          <w:ilvl w:val="2"/>
          <w:numId w:val="1"/>
        </w:numPr>
        <w:rPr/>
      </w:pPr>
      <w:r>
        <w:rPr/>
        <w:t>Steel Frames: Swing Type:</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Paragraph"/>
        <w:numPr>
          <w:ilvl w:val="2"/>
          <w:numId w:val="1"/>
        </w:numPr>
        <w:rPr/>
      </w:pPr>
      <w:r>
        <w:rPr/>
        <w:t>Steel Frames: Sliding Type:</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SubPara"/>
        <w:numPr>
          <w:ilvl w:val="3"/>
          <w:numId w:val="1"/>
        </w:numPr>
        <w:rPr/>
      </w:pPr>
      <w:r>
        <w:rPr/>
        <w:t>Sliding doors provided with door hangers, guides, and track which supplied loose by the door manufacturer.</w:t>
      </w:r>
    </w:p>
    <w:p>
      <w:pPr>
        <w:pStyle w:val="ARCATnote"/>
        <w:rPr/>
      </w:pPr>
      <w:r>
        <w:rPr/>
        <w:t>** NOTE TO SPECIFIER ** AMBICO blast resistant steel door and frame assemblies are supplied with hinges and latching devices as an integral part of the tested assembly. All other hardware items may be supplied by Section 08710. All other accessories specified in this section shall be supplied by the door and frame manufacturer.</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or calculated to achieve fire and blast performance ratings. </w:t>
      </w:r>
    </w:p>
    <w:p>
      <w:pPr>
        <w:pStyle w:val="ARCATnote"/>
        <w:rPr/>
      </w:pPr>
      <w:r>
        <w:rPr/>
        <w:t>** NOTE TO SPECIFIER ** Delete glazing not required.</w:t>
      </w:r>
    </w:p>
    <w:p w:rsidR="ABFFABFF" w:rsidRDefault="ABFFABFF" w:rsidP="ABFFABFF">
      <w:pPr>
        <w:pStyle w:val="ARCATSubPara"/>
        <w:numPr>
          <w:ilvl w:val="3"/>
          <w:numId w:val="1"/>
        </w:numPr>
        <w:rPr/>
      </w:pPr>
      <w:r>
        <w:rPr/>
        <w:t>Glazing to be factory supplied.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and perimeter seals to be factory supplied. </w:t>
      </w:r>
    </w:p>
    <w:p w:rsidR="ABFFABFF" w:rsidRDefault="ABFFABFF" w:rsidP="ABFFABFF">
      <w:pPr>
        <w:pStyle w:val="ARCATParagraph"/>
        <w:numPr>
          <w:ilvl w:val="2"/>
          <w:numId w:val="1"/>
        </w:numPr>
        <w:rPr/>
      </w:pPr>
      <w:r>
        <w:rPr/>
        <w:t>Pre-Installation Of Swinging Door Hardware:</w:t>
      </w:r>
    </w:p>
    <w:p>
      <w:pPr>
        <w:pStyle w:val="ARCATnote"/>
        <w:rPr/>
      </w:pPr>
      <w:r>
        <w:rPr/>
        <w:t>** NOTE TO SPECIFIER ** Delete hardware provisions not required.</w:t>
      </w:r>
    </w:p>
    <w:p w:rsidR="ABFFABFF" w:rsidRDefault="ABFFABFF" w:rsidP="ABFFABFF">
      <w:pPr>
        <w:pStyle w:val="ARCATSubPara"/>
        <w:numPr>
          <w:ilvl w:val="3"/>
          <w:numId w:val="1"/>
        </w:numPr>
        <w:rPr/>
      </w:pPr>
      <w:r>
        <w:rPr/>
        <w:t>Door Hardware: </w:t>
      </w:r>
    </w:p>
    <w:p>
      <w:pPr>
        <w:pStyle w:val="ARCATnote"/>
        <w:rPr/>
      </w:pPr>
      <w:r>
        <w:rPr/>
        <w:t>** NOTE TO SPECIFIER ** Delete hinge provision not required.</w:t>
      </w:r>
    </w:p>
    <w:p w:rsidR="ABFFABFF" w:rsidRDefault="ABFFABFF" w:rsidP="ABFFABFF">
      <w:pPr>
        <w:pStyle w:val="ARCATSubSub1"/>
        <w:numPr>
          <w:ilvl w:val="4"/>
          <w:numId w:val="1"/>
        </w:numPr>
        <w:rPr/>
      </w:pPr>
      <w:r>
        <w:rPr/>
        <w:t>Hinges: Heavy weight butt type to be factory supplied for field installation.</w:t>
      </w:r>
    </w:p>
    <w:p w:rsidR="ABFFABFF" w:rsidRDefault="ABFFABFF" w:rsidP="ABFFABFF">
      <w:pPr>
        <w:pStyle w:val="ARCATSubSub1"/>
        <w:numPr>
          <w:ilvl w:val="4"/>
          <w:numId w:val="1"/>
        </w:numPr>
        <w:rPr/>
      </w:pPr>
      <w:r>
        <w:rPr/>
        <w:t>Hinges: Heavy weight butt type to be factory supplied and pre-installed.</w:t>
      </w:r>
    </w:p>
    <w:p w:rsidR="ABFFABFF" w:rsidRDefault="ABFFABFF" w:rsidP="ABFFABFF">
      <w:pPr>
        <w:pStyle w:val="ARCATSubSub1"/>
        <w:numPr>
          <w:ilvl w:val="4"/>
          <w:numId w:val="1"/>
        </w:numPr>
        <w:rPr/>
      </w:pPr>
      <w:r>
        <w:rPr/>
        <w:t>Hardware shall be factory supplied.</w:t>
      </w:r>
    </w:p>
    <w:p w:rsidR="ABFFABFF" w:rsidRDefault="ABFFABFF" w:rsidP="ABFFABFF">
      <w:pPr>
        <w:pStyle w:val="ARCATSubSub1"/>
        <w:numPr>
          <w:ilvl w:val="4"/>
          <w:numId w:val="1"/>
        </w:numPr>
        <w:rPr/>
      </w:pPr>
      <w:r>
        <w:rPr/>
        <w:t>Hardware shall be factory supplied and pre-installed.</w:t>
      </w:r>
    </w:p>
    <w:p w:rsidR="ABFFABFF" w:rsidRDefault="ABFFABFF" w:rsidP="ABFFABFF">
      <w:pPr>
        <w:pStyle w:val="ARCATSubSub1"/>
        <w:numPr>
          <w:ilvl w:val="4"/>
          <w:numId w:val="1"/>
        </w:numPr>
        <w:rPr/>
      </w:pPr>
      <w:r>
        <w:rPr/>
        <w:t>Mortise lock.</w:t>
      </w:r>
    </w:p>
    <w:p w:rsidR="ABFFABFF" w:rsidRDefault="ABFFABFF" w:rsidP="ABFFABFF">
      <w:pPr>
        <w:pStyle w:val="ARCATSubSub1"/>
        <w:numPr>
          <w:ilvl w:val="4"/>
          <w:numId w:val="1"/>
        </w:numPr>
        <w:rPr/>
      </w:pPr>
      <w:r>
        <w:rPr/>
        <w:t>Exit device.</w:t>
      </w:r>
    </w:p>
    <w:p w:rsidR="ABFFABFF" w:rsidRDefault="ABFFABFF" w:rsidP="ABFFABFF">
      <w:pPr>
        <w:pStyle w:val="ARCATSubSub1"/>
        <w:numPr>
          <w:ilvl w:val="4"/>
          <w:numId w:val="1"/>
        </w:numPr>
        <w:rPr/>
      </w:pPr>
      <w:r>
        <w:rPr/>
        <w:t>Door silencers.</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Article"/>
        <w:numPr>
          <w:ilvl w:val="1"/>
          <w:numId w:val="1"/>
        </w:numPr>
        <w:rPr/>
      </w:pPr>
      <w:r>
        <w:rPr/>
        <w:t>BLAST RESISTANT STEEL OVERHEAD DOORS</w:t>
      </w:r>
    </w:p>
    <w:p w:rsidR="ABFFABFF" w:rsidRDefault="ABFFABFF" w:rsidP="ABFFABFF">
      <w:pPr>
        <w:pStyle w:val="ARCATParagraph"/>
        <w:numPr>
          <w:ilvl w:val="2"/>
          <w:numId w:val="1"/>
        </w:numPr>
        <w:rPr/>
      </w:pPr>
      <w:r>
        <w:rPr/>
        <w:t>Performance: Manufacture doors and frames to achieve specified static, dynamic and blast resistance performance in accordance with UFC 4-010-01 and UFC 3-340-02 as applicable, and ASTM F2247-11(2017) and ASTM F2927-12 as applicable.</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ZF75 (A25) for exterior door assemblies.</w:t>
      </w:r>
    </w:p>
    <w:p w:rsidR="ABFFABFF" w:rsidRDefault="ABFFABFF" w:rsidP="ABFFABFF">
      <w:pPr>
        <w:pStyle w:val="ARCATSubPara"/>
        <w:numPr>
          <w:ilvl w:val="3"/>
          <w:numId w:val="1"/>
        </w:numPr>
        <w:rPr/>
      </w:pPr>
      <w:r>
        <w:rPr/>
        <w:t>Coating designation ZF002 (A01) for interior door assemblies. </w:t>
      </w:r>
    </w:p>
    <w:p w:rsidR="ABFFABFF" w:rsidRDefault="ABFFABFF" w:rsidP="ABFFABFF">
      <w:pPr>
        <w:pStyle w:val="ARCATParagraph"/>
        <w:numPr>
          <w:ilvl w:val="2"/>
          <w:numId w:val="1"/>
        </w:numPr>
        <w:rPr/>
      </w:pPr>
      <w:r>
        <w:rPr/>
        <w:t>Structural Steel: ASTM A36.</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Core Insulation: Minimum U-value of 0.18.</w:t>
      </w:r>
    </w:p>
    <w:p w:rsidR="ABFFABFF" w:rsidRDefault="ABFFABFF" w:rsidP="ABFFABFF">
      <w:pPr>
        <w:pStyle w:val="ARCATParagraph"/>
        <w:numPr>
          <w:ilvl w:val="2"/>
          <w:numId w:val="1"/>
        </w:numPr>
        <w:rPr/>
      </w:pPr>
      <w:r>
        <w:rPr/>
        <w:t>Steel Doors, Overhead Door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rsidR="ABFFABFF" w:rsidRDefault="ABFFABFF" w:rsidP="ABFFABFF">
      <w:pPr>
        <w:pStyle w:val="ARCATSubPara"/>
        <w:numPr>
          <w:ilvl w:val="3"/>
          <w:numId w:val="1"/>
        </w:numPr>
        <w:rPr/>
      </w:pPr>
      <w:r>
        <w:rPr/>
        <w:t>Blast resistant construction, mechanically interlocked shall be welded, filled and sanded with visible edge seams.</w:t>
      </w:r>
    </w:p>
    <w:p w:rsidR="ABFFABFF" w:rsidRDefault="ABFFABFF" w:rsidP="ABFFABFF">
      <w:pPr>
        <w:pStyle w:val="ARCATSubPara"/>
        <w:numPr>
          <w:ilvl w:val="3"/>
          <w:numId w:val="1"/>
        </w:numPr>
        <w:rPr/>
      </w:pPr>
      <w:r>
        <w:rPr/>
        <w:t>Full width top and bottom channels, forming a ship-lap joint between sections.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Install door silencers.</w:t>
      </w:r>
    </w:p>
    <w:p w:rsidR="ABFFABFF" w:rsidRDefault="ABFFABFF" w:rsidP="ABFFABFF">
      <w:pPr>
        <w:pStyle w:val="ARCATSubPara"/>
        <w:numPr>
          <w:ilvl w:val="3"/>
          <w:numId w:val="1"/>
        </w:numPr>
        <w:rPr/>
      </w:pPr>
      <w:r>
        <w:rPr/>
        <w:t>Affix permanent metal nameplates to door and frame, indicating manufacturer's name, door tag, model number, and performance rating.</w:t>
      </w:r>
    </w:p>
    <w:p w:rsidR="ABFFABFF" w:rsidRDefault="ABFFABFF" w:rsidP="ABFFABFF">
      <w:pPr>
        <w:pStyle w:val="ARCATParagraph"/>
        <w:numPr>
          <w:ilvl w:val="2"/>
          <w:numId w:val="1"/>
        </w:numPr>
        <w:rPr/>
      </w:pPr>
      <w:r>
        <w:rPr/>
        <w:t>Manual Operator: Roller chain and cables selected to provide 7:1 safety factor and shall be equipped with blade leveling screws.</w:t>
      </w:r>
    </w:p>
    <w:p>
      <w:pPr>
        <w:pStyle w:val="ARCATnote"/>
        <w:rPr/>
      </w:pPr>
      <w:r>
        <w:rPr/>
        <w:t>** NOTE TO SPECIFIER ** Electrical operators shall be supplied by the blast resistant steel door manufacturer and shall be an integral part of the Blast resistant Steel Overhead Door Assembly. </w:t>
      </w:r>
    </w:p>
    <w:p w:rsidR="ABFFABFF" w:rsidRDefault="ABFFABFF" w:rsidP="ABFFABFF">
      <w:pPr>
        <w:pStyle w:val="ARCATParagraph"/>
        <w:numPr>
          <w:ilvl w:val="2"/>
          <w:numId w:val="1"/>
        </w:numPr>
        <w:rPr/>
      </w:pPr>
      <w:r>
        <w:rPr/>
        <w:t>Electric Operator: The electric operator shall have the following characteristics:</w:t>
      </w:r>
    </w:p>
    <w:p w:rsidR="ABFFABFF" w:rsidRDefault="ABFFABFF" w:rsidP="ABFFABFF">
      <w:pPr>
        <w:pStyle w:val="ARCATSubPara"/>
        <w:numPr>
          <w:ilvl w:val="3"/>
          <w:numId w:val="1"/>
        </w:numPr>
        <w:rPr/>
      </w:pPr>
      <w:r>
        <w:rPr/>
        <w:t>UL approved.</w:t>
      </w:r>
    </w:p>
    <w:p w:rsidR="ABFFABFF" w:rsidRDefault="ABFFABFF" w:rsidP="ABFFABFF">
      <w:pPr>
        <w:pStyle w:val="ARCATSubPara"/>
        <w:numPr>
          <w:ilvl w:val="3"/>
          <w:numId w:val="1"/>
        </w:numPr>
        <w:rPr/>
      </w:pPr>
      <w:r>
        <w:rPr/>
        <w:t>Environmentally rated at Class I, Division II, Group C. Installation shall be in conformance with NEC.</w:t>
      </w:r>
    </w:p>
    <w:p w:rsidR="ABFFABFF" w:rsidRDefault="ABFFABFF" w:rsidP="ABFFABFF">
      <w:pPr>
        <w:pStyle w:val="ARCATSubPara"/>
        <w:numPr>
          <w:ilvl w:val="3"/>
          <w:numId w:val="1"/>
        </w:numPr>
        <w:rPr/>
      </w:pPr>
      <w:r>
        <w:rPr/>
        <w:t>Heavy duty worm-gear reducer with a standard NEMA "C" flange. </w:t>
      </w:r>
    </w:p>
    <w:p>
      <w:pPr>
        <w:pStyle w:val="ARCATnote"/>
        <w:rPr/>
      </w:pPr>
      <w:r>
        <w:rPr/>
        <w:t>** NOTE TO SPECIFIER ** Delete power options not required.</w:t>
      </w:r>
    </w:p>
    <w:p w:rsidR="ABFFABFF" w:rsidRDefault="ABFFABFF" w:rsidP="ABFFABFF">
      <w:pPr>
        <w:pStyle w:val="ARCATSubPara"/>
        <w:numPr>
          <w:ilvl w:val="3"/>
          <w:numId w:val="1"/>
        </w:numPr>
        <w:rPr/>
      </w:pPr>
      <w:r>
        <w:rPr/>
        <w:t>Power: 220 volt 3 phase, 60 Hz, TEFC.</w:t>
      </w:r>
    </w:p>
    <w:p w:rsidR="ABFFABFF" w:rsidRDefault="ABFFABFF" w:rsidP="ABFFABFF">
      <w:pPr>
        <w:pStyle w:val="ARCATSubPara"/>
        <w:numPr>
          <w:ilvl w:val="3"/>
          <w:numId w:val="1"/>
        </w:numPr>
        <w:rPr/>
      </w:pPr>
      <w:r>
        <w:rPr/>
        <w:t>Power: 220 volt 1 phase, 60 Hz, TEFC.</w:t>
      </w:r>
    </w:p>
    <w:p w:rsidR="ABFFABFF" w:rsidRDefault="ABFFABFF" w:rsidP="ABFFABFF">
      <w:pPr>
        <w:pStyle w:val="ARCATSubPara"/>
        <w:numPr>
          <w:ilvl w:val="3"/>
          <w:numId w:val="1"/>
        </w:numPr>
        <w:rPr/>
      </w:pPr>
      <w:r>
        <w:rPr/>
        <w:t>Power: ____ volt ___ phase, 60 Hz, TEFC.</w:t>
      </w:r>
    </w:p>
    <w:p w:rsidR="ABFFABFF" w:rsidRDefault="ABFFABFF" w:rsidP="ABFFABFF">
      <w:pPr>
        <w:pStyle w:val="ARCATSubPara"/>
        <w:numPr>
          <w:ilvl w:val="3"/>
          <w:numId w:val="1"/>
        </w:numPr>
        <w:rPr/>
      </w:pPr>
      <w:r>
        <w:rPr/>
        <w:t>The unit shall have a minimum 220 volt, 3 phase motor and shall be TEFC.</w:t>
      </w:r>
    </w:p>
    <w:p w:rsidR="ABFFABFF" w:rsidRDefault="ABFFABFF" w:rsidP="ABFFABFF">
      <w:pPr>
        <w:pStyle w:val="ARCATSubPara"/>
        <w:numPr>
          <w:ilvl w:val="3"/>
          <w:numId w:val="1"/>
        </w:numPr>
        <w:rPr/>
      </w:pPr>
      <w:r>
        <w:rPr/>
        <w:t>Electromechanical brake.</w:t>
      </w:r>
    </w:p>
    <w:p w:rsidR="ABFFABFF" w:rsidRDefault="ABFFABFF" w:rsidP="ABFFABFF">
      <w:pPr>
        <w:pStyle w:val="ARCATSubPara"/>
        <w:numPr>
          <w:ilvl w:val="3"/>
          <w:numId w:val="1"/>
        </w:numPr>
        <w:rPr/>
      </w:pPr>
      <w:r>
        <w:rPr/>
        <w:t>Rotary screw type limit switches.</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Electrical interlock for manual operation.</w:t>
      </w:r>
    </w:p>
    <w:p w:rsidR="ABFFABFF" w:rsidRDefault="ABFFABFF" w:rsidP="ABFFABFF">
      <w:pPr>
        <w:pStyle w:val="ARCATSubPara"/>
        <w:numPr>
          <w:ilvl w:val="3"/>
          <w:numId w:val="1"/>
        </w:numPr>
        <w:rPr/>
      </w:pPr>
      <w:r>
        <w:rPr/>
        <w:t>Door speed 8 to 10 inches (203 to 254 mm) per second.</w:t>
      </w:r>
    </w:p>
    <w:p w:rsidR="ABFFABFF" w:rsidRDefault="ABFFABFF" w:rsidP="ABFFABFF">
      <w:pPr>
        <w:pStyle w:val="ARCATParagraph"/>
        <w:numPr>
          <w:ilvl w:val="2"/>
          <w:numId w:val="1"/>
        </w:numPr>
        <w:rPr/>
      </w:pPr>
      <w:r>
        <w:rPr/>
        <w:t>Door Controls and Electrical Equipment:</w:t>
      </w:r>
    </w:p>
    <w:p w:rsidR="ABFFABFF" w:rsidRDefault="ABFFABFF" w:rsidP="ABFFABFF">
      <w:pPr>
        <w:pStyle w:val="ARCATSubPara"/>
        <w:numPr>
          <w:ilvl w:val="3"/>
          <w:numId w:val="1"/>
        </w:numPr>
        <w:rPr/>
      </w:pPr>
      <w:r>
        <w:rPr/>
        <w:t>Integral piggyback control panel.</w:t>
      </w:r>
    </w:p>
    <w:p w:rsidR="ABFFABFF" w:rsidRDefault="ABFFABFF" w:rsidP="ABFFABFF">
      <w:pPr>
        <w:pStyle w:val="ARCATSubPara"/>
        <w:numPr>
          <w:ilvl w:val="3"/>
          <w:numId w:val="1"/>
        </w:numPr>
        <w:rPr/>
      </w:pPr>
      <w:r>
        <w:rPr/>
        <w:t>Separate control panel located at the ground level, provided by the electrical division of the specifications.</w:t>
      </w:r>
    </w:p>
    <w:p w:rsidR="ABFFABFF" w:rsidRDefault="ABFFABFF" w:rsidP="ABFFABFF">
      <w:pPr>
        <w:pStyle w:val="ARCATSubPara"/>
        <w:numPr>
          <w:ilvl w:val="3"/>
          <w:numId w:val="1"/>
        </w:numPr>
        <w:rPr/>
      </w:pPr>
      <w:r>
        <w:rPr/>
        <w:t>House door controls in a Class I, Division II metal box.</w:t>
      </w:r>
    </w:p>
    <w:p w:rsidR="ABFFABFF" w:rsidRDefault="ABFFABFF" w:rsidP="ABFFABFF">
      <w:pPr>
        <w:pStyle w:val="ARCATSubPara"/>
        <w:numPr>
          <w:ilvl w:val="3"/>
          <w:numId w:val="1"/>
        </w:numPr>
        <w:rPr/>
      </w:pPr>
      <w:r>
        <w:rPr/>
        <w:t>Starter shall be heavy duty reversing type.</w:t>
      </w:r>
    </w:p>
    <w:p w:rsidR="ABFFABFF" w:rsidRDefault="ABFFABFF" w:rsidP="ABFFABFF">
      <w:pPr>
        <w:pStyle w:val="ARCATSubPara"/>
        <w:numPr>
          <w:ilvl w:val="3"/>
          <w:numId w:val="1"/>
        </w:numPr>
        <w:rPr/>
      </w:pPr>
      <w:r>
        <w:rPr/>
        <w:t>Thermal overload relays.</w:t>
      </w:r>
    </w:p>
    <w:p w:rsidR="ABFFABFF" w:rsidRDefault="ABFFABFF" w:rsidP="ABFFABFF">
      <w:pPr>
        <w:pStyle w:val="ARCATSubPara"/>
        <w:numPr>
          <w:ilvl w:val="3"/>
          <w:numId w:val="1"/>
        </w:numPr>
        <w:rPr/>
      </w:pPr>
      <w:r>
        <w:rPr/>
        <w:t>Control relays.</w:t>
      </w:r>
    </w:p>
    <w:p w:rsidR="ABFFABFF" w:rsidRDefault="ABFFABFF" w:rsidP="ABFFABFF">
      <w:pPr>
        <w:pStyle w:val="ARCATSubPara"/>
        <w:numPr>
          <w:ilvl w:val="3"/>
          <w:numId w:val="1"/>
        </w:numPr>
        <w:rPr/>
      </w:pPr>
      <w:r>
        <w:rPr/>
        <w:t>Time delay on reversing.</w:t>
      </w:r>
    </w:p>
    <w:p w:rsidR="ABFFABFF" w:rsidRDefault="ABFFABFF" w:rsidP="ABFFABFF">
      <w:pPr>
        <w:pStyle w:val="ARCATSubPara"/>
        <w:numPr>
          <w:ilvl w:val="3"/>
          <w:numId w:val="1"/>
        </w:numPr>
        <w:rPr/>
      </w:pPr>
      <w:r>
        <w:rPr/>
        <w:t>Timer to close the door.</w:t>
      </w:r>
    </w:p>
    <w:p w:rsidR="ABFFABFF" w:rsidRDefault="ABFFABFF" w:rsidP="ABFFABFF">
      <w:pPr>
        <w:pStyle w:val="ARCATSubPara"/>
        <w:numPr>
          <w:ilvl w:val="3"/>
          <w:numId w:val="1"/>
        </w:numPr>
        <w:rPr/>
      </w:pPr>
      <w:r>
        <w:rPr/>
        <w:t>Miller reversing safety bar on the bottom of the door.</w:t>
      </w:r>
    </w:p>
    <w:p w:rsidR="ABFFABFF" w:rsidRDefault="ABFFABFF" w:rsidP="ABFFABFF">
      <w:pPr>
        <w:pStyle w:val="ARCATSubPara"/>
        <w:numPr>
          <w:ilvl w:val="3"/>
          <w:numId w:val="1"/>
        </w:numPr>
        <w:rPr/>
      </w:pPr>
      <w:r>
        <w:rPr/>
        <w:t>Protective urethane rubber hood over the Miller safety bar.</w:t>
      </w:r>
    </w:p>
    <w:p w:rsidR="ABFFABFF" w:rsidRDefault="ABFFABFF" w:rsidP="ABFFABFF">
      <w:pPr>
        <w:pStyle w:val="ARCATSubPara"/>
        <w:numPr>
          <w:ilvl w:val="3"/>
          <w:numId w:val="1"/>
        </w:numPr>
        <w:rPr/>
      </w:pPr>
      <w:r>
        <w:rPr/>
        <w:t>16 gage SOW coiled cord for revering safety bar.</w:t>
      </w:r>
    </w:p>
    <w:p w:rsidR="ABFFABFF" w:rsidRDefault="ABFFABFF" w:rsidP="ABFFABFF">
      <w:pPr>
        <w:pStyle w:val="ARCATSubPara"/>
        <w:numPr>
          <w:ilvl w:val="3"/>
          <w:numId w:val="1"/>
        </w:numPr>
        <w:rPr/>
      </w:pPr>
      <w:r>
        <w:rPr/>
        <w:t>Control interface and interlock with auxiliary third-party locking and control system.</w:t>
      </w:r>
    </w:p>
    <w:p w:rsidR="ABFFABFF" w:rsidRDefault="ABFFABFF" w:rsidP="ABFFABFF">
      <w:pPr>
        <w:pStyle w:val="ARCATParagraph"/>
        <w:numPr>
          <w:ilvl w:val="2"/>
          <w:numId w:val="1"/>
        </w:numPr>
        <w:rPr/>
      </w:pPr>
      <w:r>
        <w:rPr/>
        <w:t>Accessories:</w:t>
      </w:r>
    </w:p>
    <w:p>
      <w:pPr>
        <w:pStyle w:val="ARCATnote"/>
        <w:rPr/>
      </w:pPr>
      <w:r>
        <w:rPr/>
        <w:t>** NOTE TO SPECIFIER ** AMBICO blast resistant steel overhead door assemblies are supplied with overhead door hardware and electric operators as an integral part of the tested assembly. All other accessories specified in this section shall be supplied by the door manufacturer.</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or calculated to achieve blast performance ratings specified. </w:t>
      </w:r>
    </w:p>
    <w:p>
      <w:pPr>
        <w:pStyle w:val="ARCATnote"/>
        <w:rPr/>
      </w:pPr>
      <w:r>
        <w:rPr/>
        <w:t>** NOTE TO SPECIFIER ** Delete glazing installation not required.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Glazing to be factory supplied and field installed.</w:t>
      </w:r>
    </w:p>
    <w:p w:rsidR="ABFFABFF" w:rsidRDefault="ABFFABFF" w:rsidP="ABFFABFF">
      <w:pPr>
        <w:pStyle w:val="ARCATSubPara"/>
        <w:numPr>
          <w:ilvl w:val="3"/>
          <w:numId w:val="1"/>
        </w:numPr>
        <w:rPr/>
      </w:pPr>
      <w:r>
        <w:rPr/>
        <w:t>Weight Box: shall be constructed from structural steel members. Counterweight shall have internal angle guides to enclose and guide the counterweights for the full travel. The weight box shall be braced at the building structure by the door erector.</w:t>
      </w:r>
    </w:p>
    <w:p w:rsidR="ABFFABFF" w:rsidRDefault="ABFFABFF" w:rsidP="ABFFABFF">
      <w:pPr>
        <w:pStyle w:val="ARCATSubPara"/>
        <w:numPr>
          <w:ilvl w:val="3"/>
          <w:numId w:val="1"/>
        </w:numPr>
        <w:rPr/>
      </w:pPr>
      <w:r>
        <w:rPr/>
        <w:t>Guide Assembly: Shall be constructed from structural steel members with base and guide covered with 1inch (6 mm) thick steel plate. The guide assembly shall be braced at the building structure by the door erector.</w:t>
      </w:r>
    </w:p>
    <w:p w:rsidR="ABFFABFF" w:rsidRDefault="ABFFABFF" w:rsidP="ABFFABFF">
      <w:pPr>
        <w:pStyle w:val="ARCATSubPara"/>
        <w:numPr>
          <w:ilvl w:val="3"/>
          <w:numId w:val="1"/>
        </w:numPr>
        <w:rPr/>
      </w:pPr>
      <w:r>
        <w:rPr/>
        <w:t>Guide Angles: Door blades shall ride on a continuous vertical structural steel angle and guides and shall not be less than 1/4 inch (6 mm) in thickness. The guide angles will be welded to the to the weight box and guide assembly. The weight box and guide assembly shall be braced at the building structure by the door erector on 48 inches (1200 mm) centers.</w:t>
      </w:r>
    </w:p>
    <w:p w:rsidR="ABFFABFF" w:rsidRDefault="ABFFABFF" w:rsidP="ABFFABFF">
      <w:pPr>
        <w:pStyle w:val="ARCATSubPara"/>
        <w:numPr>
          <w:ilvl w:val="3"/>
          <w:numId w:val="1"/>
        </w:numPr>
        <w:rPr/>
      </w:pPr>
      <w:r>
        <w:rPr/>
        <w:t>Section Guides: Each door section shall have continuous member that shall mate with the guide angles. The section guides shall be bolted to the door section for easy field installation or replacement removal of the sections.</w:t>
      </w:r>
    </w:p>
    <w:p w:rsidR="ABFFABFF" w:rsidRDefault="ABFFABFF" w:rsidP="ABFFABFF">
      <w:pPr>
        <w:pStyle w:val="ARCATSubPara"/>
        <w:numPr>
          <w:ilvl w:val="3"/>
          <w:numId w:val="1"/>
        </w:numPr>
        <w:rPr/>
      </w:pPr>
      <w:r>
        <w:rPr/>
        <w:t>Insulation of Weight boxes and Guides: Exposed surfaces of the weight boxes and guides shall be insulated with 1 inch (25 mm) thick polyurethane insulation and shall be back sheeted with 18 gage galvanized steel sheet.</w:t>
      </w:r>
    </w:p>
    <w:p w:rsidR="ABFFABFF" w:rsidRDefault="ABFFABFF" w:rsidP="ABFFABFF">
      <w:pPr>
        <w:pStyle w:val="ARCATSubPara"/>
        <w:numPr>
          <w:ilvl w:val="3"/>
          <w:numId w:val="1"/>
        </w:numPr>
        <w:rPr/>
      </w:pPr>
      <w:r>
        <w:rPr/>
        <w:t>Weatherstripping: The vertical weather stripping shall be combination aluminum retainer and nylon brush set over insulation of the weight box and guides cover.</w:t>
      </w:r>
    </w:p>
    <w:p w:rsidR="ABFFABFF" w:rsidRDefault="ABFFABFF" w:rsidP="ABFFABFF">
      <w:pPr>
        <w:pStyle w:val="ARCATSubPara"/>
        <w:numPr>
          <w:ilvl w:val="3"/>
          <w:numId w:val="1"/>
        </w:numPr>
        <w:rPr/>
      </w:pPr>
      <w:r>
        <w:rPr/>
        <w:t>Multi-Blade Model # 45 Drive and Counterbalancing Mechanism: Positive frictionless drive will consist of machined cable sheaves and steel sprockets mounted on a solid cold rolled steel shaft. All rotating elements will rotate on a heavy duty, grease-packed-for life, self-aligning flange bearing. The drive unit will be modular and will be mounted in a removable heavy gage drive housing. For maximum safety two cables shall be provided for each section as well as two roller chains for the bottom section. The drive and idler housings will be seated and bolted to the weight box and door guide assemblies for easy servicing. Counterweight sets will be suspended by heavy duty roller chains and preformed galvanized cables assuring the smooth travel of each door blade in both the upward and downward direction. Steel pick up members with rubber chock absorbing cushions on the top of each section will ensure smooth and silent operation. </w:t>
      </w:r>
    </w:p>
    <w:p w:rsidR="ABFFABFF" w:rsidRDefault="ABFFABFF" w:rsidP="ABFFABFF">
      <w:pPr>
        <w:pStyle w:val="ARCATSubPara"/>
        <w:numPr>
          <w:ilvl w:val="3"/>
          <w:numId w:val="1"/>
        </w:numPr>
        <w:rPr/>
      </w:pPr>
      <w:r>
        <w:rPr/>
        <w:t>Safety Catches: in the case of a cable failure the upper blades will be equipped with heavy duty factory welded catches. The safety catches will prevent the upper sections from falling further than the section immediately below.</w:t>
      </w:r>
    </w:p>
    <w:p w:rsidR="ABFFABFF" w:rsidRDefault="ABFFABFF" w:rsidP="ABFFABFF">
      <w:pPr>
        <w:pStyle w:val="ARCATSubPara"/>
        <w:numPr>
          <w:ilvl w:val="3"/>
          <w:numId w:val="1"/>
        </w:numPr>
        <w:rPr/>
      </w:pPr>
      <w:r>
        <w:rPr/>
        <w:t>Fail-Safety Device: The door will be equipped with a fail safety device that will provide the following features:</w:t>
      </w:r>
    </w:p>
    <w:p w:rsidR="ABFFABFF" w:rsidRDefault="ABFFABFF" w:rsidP="ABFFABFF">
      <w:pPr>
        <w:pStyle w:val="ARCATSubSub1"/>
        <w:numPr>
          <w:ilvl w:val="4"/>
          <w:numId w:val="1"/>
        </w:numPr>
        <w:rPr/>
      </w:pPr>
      <w:r>
        <w:rPr/>
        <w:t>Instantly locking bottom section into both weight box and guide when one or both counterweight chains are broken or slacked</w:t>
      </w:r>
    </w:p>
    <w:p w:rsidR="ABFFABFF" w:rsidRDefault="ABFFABFF" w:rsidP="ABFFABFF">
      <w:pPr>
        <w:pStyle w:val="ARCATSubSub1"/>
        <w:numPr>
          <w:ilvl w:val="4"/>
          <w:numId w:val="1"/>
        </w:numPr>
        <w:rPr/>
      </w:pPr>
      <w:r>
        <w:rPr/>
        <w:t>Instantly cuts power to the motor preventing further damage.</w:t>
      </w:r>
    </w:p>
    <w:p w:rsidR="ABFFABFF" w:rsidRDefault="ABFFABFF" w:rsidP="ABFFABFF">
      <w:pPr>
        <w:pStyle w:val="ARCATSubSub1"/>
        <w:numPr>
          <w:ilvl w:val="4"/>
          <w:numId w:val="1"/>
        </w:numPr>
        <w:rPr/>
      </w:pPr>
      <w:r>
        <w:rPr/>
        <w:t>Maximum permissible engagement is 6 inches (150 mm).</w:t>
      </w:r>
    </w:p>
    <w:p w:rsidR="ABFFABFF" w:rsidRDefault="ABFFABFF" w:rsidP="ABFFABFF">
      <w:pPr>
        <w:pStyle w:val="ARCATSubSub1"/>
        <w:numPr>
          <w:ilvl w:val="4"/>
          <w:numId w:val="1"/>
        </w:numPr>
        <w:rPr/>
      </w:pPr>
      <w:r>
        <w:rPr/>
        <w:t>Eliminates the need for side locks.</w:t>
      </w:r>
    </w:p>
    <w:p w:rsidR="ABFFABFF" w:rsidRDefault="ABFFABFF" w:rsidP="ABFFABFF">
      <w:pPr>
        <w:pStyle w:val="ARCATSubPara"/>
        <w:numPr>
          <w:ilvl w:val="3"/>
          <w:numId w:val="1"/>
        </w:numPr>
        <w:rPr/>
      </w:pPr>
      <w:r>
        <w:rPr/>
        <w:t>Threshold and perimeter seals to be factory supplied. </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agraph"/>
        <w:numPr>
          <w:ilvl w:val="2"/>
          <w:numId w:val="1"/>
        </w:numPr>
        <w:rPr/>
      </w:pPr>
      <w:r>
        <w:rPr/>
        <w:t>Finish Painting: Field finished per Section 09910.</w:t>
      </w:r>
    </w:p>
    <w:p>
      <w:pPr>
        <w:pStyle w:val="ARCATnote"/>
        <w:rPr/>
      </w:pPr>
      <w:r>
        <w:rPr/>
        <w:t>** NOTE TO SPECIFIER ** Delete if not required.</w:t>
      </w:r>
    </w:p>
    <w:p w:rsidR="ABFFABFF" w:rsidRDefault="ABFFABFF" w:rsidP="ABFFABFF">
      <w:pPr>
        <w:pStyle w:val="ARCATArticle"/>
        <w:numPr>
          <w:ilvl w:val="1"/>
          <w:numId w:val="1"/>
        </w:numPr>
        <w:rPr/>
      </w:pPr>
      <w:r>
        <w:rPr/>
        <w:t>SLIDING BLAST RESISTANT DOORS</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ZF075 (galvaneal)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pPr>
        <w:pStyle w:val="ARCATnote"/>
        <w:rPr/>
      </w:pPr>
      <w:r>
        <w:rPr/>
        <w:t>** NOTE TO SPECIFIER ** Specify door thickness and other values with caution as they may vary in order to meet the blast performance ratings available. Higher ratings may require thicker doors.</w:t>
      </w:r>
    </w:p>
    <w:p w:rsidR="ABFFABFF" w:rsidRDefault="ABFFABFF" w:rsidP="ABFFABFF">
      <w:pPr>
        <w:pStyle w:val="ARCATParagraph"/>
        <w:numPr>
          <w:ilvl w:val="2"/>
          <w:numId w:val="1"/>
        </w:numPr>
        <w:rPr/>
      </w:pPr>
      <w:r>
        <w:rPr/>
        <w:t>Sliding Steel Doors:</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Doors shall be compliant with DoD Unified Facilities Criteria designed to protect personnel from terrorist attack.</w:t>
      </w:r>
    </w:p>
    <w:p w:rsidR="ABFFABFF" w:rsidRDefault="ABFFABFF" w:rsidP="ABFFABFF">
      <w:pPr>
        <w:pStyle w:val="ARCATSubPara"/>
        <w:numPr>
          <w:ilvl w:val="3"/>
          <w:numId w:val="1"/>
        </w:numPr>
        <w:rPr/>
      </w:pPr>
      <w:r>
        <w:rPr/>
        <w:t>Tested in accordance with ASTM F2927 and ASTM F2247.</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Paragraph"/>
        <w:numPr>
          <w:ilvl w:val="2"/>
          <w:numId w:val="1"/>
        </w:numPr>
        <w:rPr/>
      </w:pPr>
      <w:r>
        <w:rPr/>
        <w:t>Steel Frames:</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Door Hardware: Manufacturer's standard.</w:t>
      </w:r>
    </w:p>
    <w:p w:rsidR="ABFFABFF" w:rsidRDefault="ABFFABFF" w:rsidP="ABFFABFF">
      <w:pPr>
        <w:pStyle w:val="ARCATSubSub1"/>
        <w:numPr>
          <w:ilvl w:val="4"/>
          <w:numId w:val="1"/>
        </w:numPr>
        <w:rPr/>
      </w:pPr>
      <w:r>
        <w:rPr/>
        <w:t>Sliding door hardware including track, brackets, hangers, and guides.</w:t>
      </w:r>
    </w:p>
    <w:p>
      <w:pPr>
        <w:pStyle w:val="ARCATnote"/>
        <w:rPr/>
      </w:pPr>
      <w:r>
        <w:rPr/>
        <w:t>** NOTE TO SPECIFIER ** Electric operators should be considered when door panels weigh more than 350 pounds. Delete electric operator if not required.</w:t>
      </w:r>
    </w:p>
    <w:p w:rsidR="ABFFABFF" w:rsidRDefault="ABFFABFF" w:rsidP="ABFFABFF">
      <w:pPr>
        <w:pStyle w:val="ARCATSubPara"/>
        <w:numPr>
          <w:ilvl w:val="3"/>
          <w:numId w:val="1"/>
        </w:numPr>
        <w:rPr/>
      </w:pPr>
      <w:r>
        <w:rPr/>
        <w:t>Electric Operator and Safety Device: Manufacturer's standard for blast resistance rating required.</w:t>
      </w:r>
    </w:p>
    <w:p w:rsidR="ABFFABFF" w:rsidRDefault="ABFFABFF" w:rsidP="ABFFABFF">
      <w:pPr>
        <w:pStyle w:val="ARCATSubPara"/>
        <w:numPr>
          <w:ilvl w:val="3"/>
          <w:numId w:val="1"/>
        </w:numPr>
        <w:rPr/>
      </w:pPr>
      <w:r>
        <w:rPr/>
        <w:t>Perimeter Gasketing System: Manufacturer's standard for blast resistance rating required.</w:t>
      </w:r>
    </w:p>
    <w:p w:rsidR="ABFFABFF" w:rsidRDefault="ABFFABFF" w:rsidP="ABFFABFF">
      <w:pPr>
        <w:pStyle w:val="ARCATSubSub1"/>
        <w:numPr>
          <w:ilvl w:val="4"/>
          <w:numId w:val="1"/>
        </w:numPr>
        <w:rPr/>
      </w:pPr>
      <w:r>
        <w:rPr/>
        <w:t>Supply perimeter seal, bottom seal, and threshold.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and perimeter seals to be factory supplied. </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Install components including doors, frames, and hardware in accordance with manufacturer's written instructions, approved submittals and in proper relationship with adjacent construction.</w:t>
      </w:r>
    </w:p>
    <w:p>
      <w:pPr>
        <w:pStyle w:val="ARCATnote"/>
        <w:rPr/>
      </w:pPr>
      <w:r>
        <w:rPr/>
        <w:t>** NOTE TO SPECIFIER ** Delete if glazing not required</w:t>
      </w:r>
    </w:p>
    <w:p w:rsidR="ABFFABFF" w:rsidRDefault="ABFFABFF" w:rsidP="ABFFABFF">
      <w:pPr>
        <w:pStyle w:val="ARCATSubPara"/>
        <w:numPr>
          <w:ilvl w:val="3"/>
          <w:numId w:val="1"/>
        </w:numPr>
        <w:rPr/>
      </w:pPr>
      <w:r>
        <w:rPr/>
        <w:t>Install factory-supplied glazing to door panels.</w:t>
      </w:r>
    </w:p>
    <w:p w:rsidR="ABFFABFF" w:rsidRDefault="ABFFABFF" w:rsidP="ABFFABFF">
      <w:pPr>
        <w:pStyle w:val="ARCATParagraph"/>
        <w:numPr>
          <w:ilvl w:val="2"/>
          <w:numId w:val="1"/>
        </w:numPr>
        <w:rPr/>
      </w:pPr>
      <w:r>
        <w:rPr/>
        <w:t>Install doors and frames to CSDMA or HMMA 840 standards and in accordance with NFPA 80, and local authority having jurisdiction.</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than plus or minus 1/16 inch (1.5mm)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five cycles of operation. Correct any deficient doors, accessories or operators.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08393 -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4A4F896" Type="http://schemas.openxmlformats.org/officeDocument/2006/relationships/image" Target="https://www.arcat.com/clients/gfx/ambico.png" TargetMode="External" /><Relationship Id="rId5508B7CF_1" Type="http://schemas.openxmlformats.org/officeDocument/2006/relationships/hyperlink" Target="https://admin.arcat.com/users.pl?action=UserEmail&amp;company=AMBICO+LIMITED&amp;coid=40356&amp;rep=&amp;fax=800-465-8561&amp;message=RE:%20Spec%20Question%20(08393abl):%20%20&amp;mf=" TargetMode="External" /><Relationship Id="rId5508B7CF_2" Type="http://schemas.openxmlformats.org/officeDocument/2006/relationships/hyperlink" Target="https://www.ambico.com" TargetMode="External" /><Relationship Id="rId5508B7CF_3" Type="http://schemas.openxmlformats.org/officeDocument/2006/relationships/hyperlink" Target="https://www.arcat.com/arcatcos/cos40/arc40356.html" TargetMode="External" /><Relationship Id="rIdEA4FCC15_1" Type="http://schemas.openxmlformats.org/officeDocument/2006/relationships/hyperlink" Target="https://admin.arcat.com/users.pl?action=UserEmail&amp;company=AMBICO+LIMITED&amp;coid=40356&amp;rep=&amp;fax=800-465-8561&amp;message=RE:%20Spec%20Question%20(08393abl):%20%20&amp;mf=" TargetMode="External" /><Relationship Id="rIdEA4FCC15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