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countyma.gif&quot; \* MERGEFORMAT \d  \x \y">
        <w:r>
          <w:drawing>
            <wp:inline distT="0" distB="0" distL="0" distR="0">
              <wp:extent cx="1666875" cy="371475"/>
              <wp:effectExtent l="0" t="0" r="0" b="0"/>
              <wp:docPr id="1" name="Picture rIdDBAA6298" descr="http://www.arcat.com/clients/gfx/county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BAA6298" descr="http://www.arcat.com/clients/gfx/countyma.gif"/>
                      <pic:cNvPicPr>
                        <a:picLocks noChangeAspect="1" noChangeArrowheads="1"/>
                      </pic:cNvPicPr>
                    </pic:nvPicPr>
                    <pic:blipFill>
                      <a:blip r:link="rIdDBAA6298"/>
                      <a:srcRect/>
                      <a:stretch>
                        <a:fillRect/>
                      </a:stretch>
                    </pic:blipFill>
                    <pic:spPr bwMode="auto">
                      <a:xfrm>
                        <a:off x="0" y="0"/>
                        <a:ext cx="1666875" cy="371475"/>
                      </a:xfrm>
                      <a:prstGeom prst="rect">
                        <a:avLst/>
                      </a:prstGeom>
                      <a:noFill/>
                    </pic:spPr>
                  </pic:pic>
                </a:graphicData>
              </a:graphic>
            </wp:inline>
          </w:drawing>
        </w:r>
      </w:fldSimple>
    </w:p>
    <w:p>
      <w:pPr>
        <w:pStyle w:val="ARCATTitle"/>
        <w:jc w:val="center"/>
        <w:rPr/>
      </w:pPr>
      <w:r>
        <w:rPr/>
        <w:t>SECTION 04 22 00.14</w:t>
      </w:r>
    </w:p>
    <w:p>
      <w:pPr>
        <w:pStyle w:val="ARCATTitle"/>
        <w:jc w:val="center"/>
        <w:rPr/>
      </w:pPr>
      <w:r>
        <w:rPr/>
        <w:t>CONCRETE THIN VENEERS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2011 - 2016 ARCAT, Inc. - All rights reserved</w:t>
      </w:r>
    </w:p>
    <w:p>
      <w:pPr>
        <w:pStyle w:val="ARCATNormal"/>
        <w:rPr/>
      </w:pPr>
    </w:p>
    <w:p>
      <w:pPr>
        <w:pStyle w:val="ARCATnote"/>
        <w:rPr/>
      </w:pPr>
      <w:r>
        <w:rPr/>
        <w:t>** NOTE TO SPECIFIER ** County Materials Corporation; concrete thin veneers.</w:t>
      </w:r>
      <w:r>
        <w:rPr/>
        <w:br/>
        <w:t>This section is based on the products of County Materials Corporation, which is located at: </w:t>
      </w:r>
      <w:r>
        <w:rPr/>
        <w:br/>
        <w:t>205 North St.</w:t>
      </w:r>
      <w:r>
        <w:rPr/>
        <w:br/>
        <w:t>P. O. Box 100</w:t>
      </w:r>
      <w:r>
        <w:rPr/>
        <w:br/>
        <w:t>Marathon, WI 54448-0100</w:t>
      </w:r>
      <w:r>
        <w:rPr/>
        <w:br/>
        <w:t>Toll Free: 800-242-7733</w:t>
      </w:r>
      <w:r>
        <w:rPr/>
        <w:br/>
        <w:t>Phone: 715-848-1365</w:t>
      </w:r>
      <w:r>
        <w:rPr/>
        <w:br/>
        <w:t>Fax: 715-443-3691</w:t>
      </w:r>
      <w:r>
        <w:rPr/>
        <w:br/>
        <w:t>Email: info@countymaterials.com</w:t>
      </w:r>
      <w:r>
        <w:rPr/>
        <w:br/>
        <w:t>Web Site: www.countymaterials.com</w:t>
      </w:r>
      <w:r>
        <w:rPr/>
        <w:br/>
        <w:t>County Materials Corporation is the industry's resource for high quality concrete construction and landscape products. Our diverse product lines offer superior strength, lasting durability, competitive pricing and ready availability. </w:t>
      </w:r>
      <w:r>
        <w:rPr/>
        <w:br/>
        <w:t>We are committed to providing unparalleled service to our valued customers. Our products are used with confidence by construction professionals every day for project applications of all sizes.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Concrete thin veneers for tilt-up concrete wall panel systems.</w:t>
      </w:r>
    </w:p>
    <w:p w:rsidR="ABFFABFF" w:rsidRDefault="ABFFABFF" w:rsidP="ABFFABFF">
      <w:pPr>
        <w:pStyle w:val="ARCATParagraph"/>
        <w:numPr>
          <w:ilvl w:val="2"/>
          <w:numId w:val="1"/>
        </w:numPr>
        <w:rPr/>
      </w:pPr>
      <w:r>
        <w:rPr/>
        <w:t>Concrete thin veneers for precast concrete wall panel systems.</w:t>
      </w:r>
    </w:p>
    <w:p w:rsidR="ABFFABFF" w:rsidRDefault="ABFFABFF" w:rsidP="ABFFABFF">
      <w:pPr>
        <w:pStyle w:val="ARCATParagraph"/>
        <w:numPr>
          <w:ilvl w:val="2"/>
          <w:numId w:val="1"/>
        </w:numPr>
        <w:rPr/>
      </w:pPr>
      <w:r>
        <w:rPr/>
        <w:t>Concrete thin veneers for field application.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47 13 - Tilt-Up Concrete.</w:t>
      </w:r>
    </w:p>
    <w:p w:rsidR="ABFFABFF" w:rsidRDefault="ABFFABFF" w:rsidP="ABFFABFF">
      <w:pPr>
        <w:pStyle w:val="ARCATParagraph"/>
        <w:numPr>
          <w:ilvl w:val="2"/>
          <w:numId w:val="1"/>
        </w:numPr>
        <w:rPr/>
      </w:pPr>
      <w:r>
        <w:rPr/>
        <w:t>Section 04 22 23.29 - Split-Face Concrete Unit Masonry.</w:t>
      </w:r>
    </w:p>
    <w:p w:rsidR="ABFFABFF" w:rsidRDefault="ABFFABFF" w:rsidP="ABFFABFF">
      <w:pPr>
        <w:pStyle w:val="ARCATParagraph"/>
        <w:numPr>
          <w:ilvl w:val="2"/>
          <w:numId w:val="1"/>
        </w:numPr>
        <w:rPr/>
      </w:pPr>
      <w:r>
        <w:rPr/>
        <w:t>Section 04 22 00.16 - Surface-Bonded Concrete Unit Masonry.</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 67 - Standard Test Methods for Sampling and Testing Brick and Structural Clay Tile.</w:t>
      </w:r>
    </w:p>
    <w:p w:rsidR="ABFFABFF" w:rsidRDefault="ABFFABFF" w:rsidP="ABFFABFF">
      <w:pPr>
        <w:pStyle w:val="ARCATSubPara"/>
        <w:numPr>
          <w:ilvl w:val="3"/>
          <w:numId w:val="1"/>
        </w:numPr>
        <w:rPr/>
      </w:pPr>
      <w:r>
        <w:rPr/>
        <w:t>ASTM C 90 - Standard Specification for Loadbearing Concrete Masonry Units.</w:t>
      </w:r>
    </w:p>
    <w:p w:rsidR="ABFFABFF" w:rsidRDefault="ABFFABFF" w:rsidP="ABFFABFF">
      <w:pPr>
        <w:pStyle w:val="ARCATSubPara"/>
        <w:numPr>
          <w:ilvl w:val="3"/>
          <w:numId w:val="1"/>
        </w:numPr>
        <w:rPr/>
      </w:pPr>
      <w:r>
        <w:rPr/>
        <w:t>ASTM C 140 - Standard Test Methods for Sampling and Testing Concrete Masonry Units and Related Units.</w:t>
      </w:r>
    </w:p>
    <w:p w:rsidR="ABFFABFF" w:rsidRDefault="ABFFABFF" w:rsidP="ABFFABFF">
      <w:pPr>
        <w:pStyle w:val="ARCATSubPara"/>
        <w:numPr>
          <w:ilvl w:val="3"/>
          <w:numId w:val="1"/>
        </w:numPr>
        <w:rPr/>
      </w:pPr>
      <w:r>
        <w:rPr/>
        <w:t>ASTM C 1634 - Standard Specification for Concrete Facing Brick.</w:t>
      </w:r>
    </w:p>
    <w:p w:rsidR="ABFFABFF" w:rsidRDefault="ABFFABFF" w:rsidP="ABFFABFF">
      <w:pPr>
        <w:pStyle w:val="ARCATSubPara"/>
        <w:numPr>
          <w:ilvl w:val="3"/>
          <w:numId w:val="1"/>
        </w:numPr>
        <w:rPr/>
      </w:pPr>
      <w:r>
        <w:rPr/>
        <w:t>ASTM E 488 - Standard Test Methods for Strength of Anchors in Concrete and Masonry Elements.</w:t>
      </w:r>
    </w:p>
    <w:p w:rsidR="ABFFABFF" w:rsidRDefault="ABFFABFF" w:rsidP="ABFFABFF">
      <w:pPr>
        <w:pStyle w:val="ARCATParagraph"/>
        <w:numPr>
          <w:ilvl w:val="2"/>
          <w:numId w:val="1"/>
        </w:numPr>
        <w:rPr/>
      </w:pPr>
      <w:r>
        <w:rPr/>
        <w:t>Precast/Prestressed Concrete Institute (PCI): MNL-122 - Architectural Precast Concrete.</w:t>
      </w:r>
    </w:p>
    <w:p w:rsidR="ABFFABFF" w:rsidRDefault="ABFFABFF" w:rsidP="ABFFABFF">
      <w:pPr>
        <w:pStyle w:val="ARCATParagraph"/>
        <w:numPr>
          <w:ilvl w:val="2"/>
          <w:numId w:val="1"/>
        </w:numPr>
        <w:rPr/>
      </w:pPr>
      <w:r>
        <w:rPr/>
        <w:t>Masonry Standards Joint Committee (MSJC): Code and Specification for Masonry Structures.</w:t>
      </w:r>
    </w:p>
    <w:p w:rsidR="ABFFABFF" w:rsidRDefault="ABFFABFF" w:rsidP="ABFFABFF">
      <w:pPr>
        <w:pStyle w:val="ARCATParagraph"/>
        <w:numPr>
          <w:ilvl w:val="2"/>
          <w:numId w:val="1"/>
        </w:numPr>
        <w:rPr/>
      </w:pPr>
      <w:r>
        <w:rPr/>
        <w:t>Masonry Veneer Manufacturers Association (MVMA): Installation Guide for Adhered Masonry Veneer.</w:t>
      </w:r>
    </w:p>
    <w:p w:rsidR="ABFFABFF" w:rsidRDefault="ABFFABFF" w:rsidP="ABFFABFF">
      <w:pPr>
        <w:pStyle w:val="ARCATParagraph"/>
        <w:numPr>
          <w:ilvl w:val="2"/>
          <w:numId w:val="1"/>
        </w:numPr>
        <w:rPr/>
      </w:pPr>
      <w:r>
        <w:rPr/>
        <w:t>National Concrete Masonry Association (NCMA): Recommendation for Control Joint Spacing for Above Grade Exposed Concrete Masonry Walls.</w:t>
      </w:r>
    </w:p>
    <w:p w:rsidR="ABFFABFF" w:rsidRDefault="ABFFABFF" w:rsidP="ABFFABFF">
      <w:pPr>
        <w:pStyle w:val="ARCATSubPara"/>
        <w:numPr>
          <w:ilvl w:val="3"/>
          <w:numId w:val="1"/>
        </w:numPr>
        <w:rPr/>
      </w:pPr>
      <w:r>
        <w:rPr/>
        <w:t>TEK 10-2C - Control Joints for Concrete Masonry Walls.</w:t>
      </w:r>
    </w:p>
    <w:p w:rsidR="ABFFABFF" w:rsidRDefault="ABFFABFF" w:rsidP="ABFFABFF">
      <w:pPr>
        <w:pStyle w:val="ARCATSubPara"/>
        <w:numPr>
          <w:ilvl w:val="3"/>
          <w:numId w:val="1"/>
        </w:numPr>
        <w:rPr/>
      </w:pPr>
      <w:r>
        <w:rPr/>
        <w:t>TEK 10-4 - Crack Control for Concrete Brick and Other Concrete Masonry Veneers.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Cleaning and maintenance instructions.</w:t>
      </w:r>
    </w:p>
    <w:p w:rsidR="ABFFABFF" w:rsidRDefault="ABFFABFF" w:rsidP="ABFFABFF">
      <w:pPr>
        <w:pStyle w:val="ARCATParagraph"/>
        <w:numPr>
          <w:ilvl w:val="2"/>
          <w:numId w:val="1"/>
        </w:numPr>
        <w:rPr/>
      </w:pPr>
      <w:r>
        <w:rPr/>
        <w:t>Shop Drawings: Provide shop drawings indicating details of construction, control joints and installation requirements.</w:t>
      </w:r>
    </w:p>
    <w:p>
      <w:pPr>
        <w:pStyle w:val="ARCATnote"/>
        <w:rPr/>
      </w:pPr>
      <w:r>
        <w:rPr/>
        <w:t>** NOTE TO SPECIFIER ** Delete selection samples if selections have already been made.</w:t>
      </w:r>
    </w:p>
    <w:p w:rsidR="ABFFABFF" w:rsidRDefault="ABFFABFF" w:rsidP="ABFFABFF">
      <w:pPr>
        <w:pStyle w:val="ARCATParagraph"/>
        <w:numPr>
          <w:ilvl w:val="2"/>
          <w:numId w:val="1"/>
        </w:numPr>
        <w:rPr/>
      </w:pPr>
      <w:r>
        <w:rPr/>
        <w:t>Selection Samples: Submit two sets of samples showing all available colors, patterns, textures, and finishes.</w:t>
      </w:r>
    </w:p>
    <w:p w:rsidR="ABFFABFF" w:rsidRDefault="ABFFABFF" w:rsidP="ABFFABFF">
      <w:pPr>
        <w:pStyle w:val="ARCATParagraph"/>
        <w:numPr>
          <w:ilvl w:val="2"/>
          <w:numId w:val="1"/>
        </w:numPr>
        <w:rPr/>
      </w:pPr>
      <w:r>
        <w:rPr/>
        <w:t>Verification Samples: For each product specified, two samples, representing colors, patterns, textures, and finishes to be installed.</w:t>
      </w:r>
    </w:p>
    <w:p>
      <w:pPr>
        <w:pStyle w:val="ARCATnote"/>
        <w:rPr/>
      </w:pPr>
      <w:r>
        <w:rPr/>
        <w:t>** NOTE TO SPECIFIER ** Paragraph below is for project requiring LEED certification. Delete if not required.</w:t>
      </w:r>
    </w:p>
    <w:p w:rsidR="ABFFABFF" w:rsidRDefault="ABFFABFF" w:rsidP="ABFFABFF">
      <w:pPr>
        <w:pStyle w:val="ARCATParagraph"/>
        <w:numPr>
          <w:ilvl w:val="2"/>
          <w:numId w:val="1"/>
        </w:numPr>
        <w:rPr/>
      </w:pPr>
      <w:r>
        <w:rPr/>
        <w:t>USGBC LEED Submittals: Submit manufacturer's documentation of the following items.</w:t>
      </w:r>
    </w:p>
    <w:p>
      <w:pPr>
        <w:pStyle w:val="ARCATnote"/>
        <w:rPr/>
      </w:pPr>
      <w:r>
        <w:rPr/>
        <w:t>** NOTE TO SPECIFIER ** Subparagraph below applies to Credit MR 4.1 and MR 4.2. Delete if not required.</w:t>
      </w:r>
    </w:p>
    <w:p w:rsidR="ABFFABFF" w:rsidRDefault="ABFFABFF" w:rsidP="ABFFABFF">
      <w:pPr>
        <w:pStyle w:val="ARCATSubPara"/>
        <w:numPr>
          <w:ilvl w:val="3"/>
          <w:numId w:val="1"/>
        </w:numPr>
        <w:rPr/>
      </w:pPr>
      <w:r>
        <w:rPr/>
        <w:t>MR Credit 4.1 and 4.2: Recycled content of products, indicating percentages by weight of preconsumer and postconsumer recycled content.</w:t>
      </w:r>
    </w:p>
    <w:p>
      <w:pPr>
        <w:pStyle w:val="ARCATnote"/>
        <w:rPr/>
      </w:pPr>
      <w:r>
        <w:rPr/>
        <w:t>** NOTE TO SPECIFIER ** Subparagraph below applies to Credit MR 5.1 and MR 5.2. Delete if not required.</w:t>
      </w:r>
    </w:p>
    <w:p w:rsidR="ABFFABFF" w:rsidRDefault="ABFFABFF" w:rsidP="ABFFABFF">
      <w:pPr>
        <w:pStyle w:val="ARCATSubPara"/>
        <w:numPr>
          <w:ilvl w:val="3"/>
          <w:numId w:val="1"/>
        </w:numPr>
        <w:rPr/>
      </w:pPr>
      <w:r>
        <w:rPr/>
        <w:t>MR Credit 5.1 and 5.2: For projects within 500 miles of Marathon, Wisconsin, location where materials are extracted, processed and manufactured.</w:t>
      </w:r>
    </w:p>
    <w:p w:rsidR="ABFFABFF" w:rsidRDefault="ABFFABFF" w:rsidP="ABFFABFF">
      <w:pPr>
        <w:pStyle w:val="ARCATArticle"/>
        <w:numPr>
          <w:ilvl w:val="1"/>
          <w:numId w:val="1"/>
        </w:numPr>
        <w:rPr/>
      </w:pPr>
      <w:r>
        <w:rPr/>
        <w:t>QUALITY ASSURANCE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preparation techniques and application workmanship.</w:t>
      </w:r>
    </w:p>
    <w:p w:rsidR="ABFFABFF" w:rsidRDefault="ABFFABFF" w:rsidP="ABFFABFF">
      <w:pPr>
        <w:pStyle w:val="ARCATSubPara"/>
        <w:numPr>
          <w:ilvl w:val="3"/>
          <w:numId w:val="1"/>
        </w:numPr>
        <w:rPr/>
      </w:pPr>
      <w:r>
        <w:rPr/>
        <w:t>Construct a separate (not part of the actual building) sample wall panel not less than 4 feet by 4 feet (1.2 m x 1.2 m) with units in the pattern, color, texture, finish and shape as indicated on Drawings and specifications. Cleaning agents and methods shall be performed prior to approval of the sample panel.</w:t>
      </w:r>
    </w:p>
    <w:p w:rsidR="ABFFABFF" w:rsidRDefault="ABFFABFF" w:rsidP="ABFFABFF">
      <w:pPr>
        <w:pStyle w:val="ARCATSubPara"/>
        <w:numPr>
          <w:ilvl w:val="3"/>
          <w:numId w:val="1"/>
        </w:numPr>
        <w:rPr/>
      </w:pPr>
      <w:r>
        <w:rPr/>
        <w:t>Do not proceed with remaining work until workmanship, colors, patterns, textures, and finishes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Paragraph"/>
        <w:numPr>
          <w:ilvl w:val="2"/>
          <w:numId w:val="1"/>
        </w:numPr>
        <w:rPr/>
      </w:pPr>
      <w:r>
        <w:rPr/>
        <w:t>Control Joints: Comply with requirements on the Drawings, designed to reduce restraint and permit longitudinal movement, and as recommended by NCMA Tek Note 10-2C and 10-4.</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stacking only one cube high. Store materials within manufacturer's recommended limits for temperature and humidity. Protect from damage.</w:t>
      </w:r>
    </w:p>
    <w:p>
      <w:pPr>
        <w:pStyle w:val="ARCATnote"/>
        <w:rPr/>
      </w:pPr>
      <w:r>
        <w:rPr/>
        <w:t>** NOTE TO SPECIFIER ** Does not apply to field applied units, only to tilt up and precast applications. Delete if not required.</w:t>
      </w:r>
    </w:p>
    <w:p w:rsidR="ABFFABFF" w:rsidRDefault="ABFFABFF" w:rsidP="ABFFABFF">
      <w:pPr>
        <w:pStyle w:val="ARCATSubPara"/>
        <w:numPr>
          <w:ilvl w:val="3"/>
          <w:numId w:val="1"/>
        </w:numPr>
        <w:rPr/>
      </w:pPr>
      <w:r>
        <w:rPr/>
        <w:t>Abide by manufacturer's absolute limits for storage temperature and direct sunlight, to prevent compromising wax coating.</w:t>
      </w:r>
    </w:p>
    <w:p w:rsidR="ABFFABFF" w:rsidRDefault="ABFFABFF" w:rsidP="ABFFABFF">
      <w:pPr>
        <w:pStyle w:val="ARCATParagraph"/>
        <w:numPr>
          <w:ilvl w:val="2"/>
          <w:numId w:val="1"/>
        </w:numPr>
        <w:rPr/>
      </w:pPr>
      <w:r>
        <w:rPr/>
        <w:t>Store products in manufacturer's labeled packaging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pPr>
        <w:pStyle w:val="ARCATnote"/>
        <w:rPr/>
      </w:pPr>
      <w:r>
        <w:rPr/>
        <w:t>** NOTE TO SPECIFIER ** Does not apply to field applied units, only to tilt up and precast applications. Delete if not required.</w:t>
      </w:r>
    </w:p>
    <w:p w:rsidR="ABFFABFF" w:rsidRDefault="ABFFABFF" w:rsidP="ABFFABFF">
      <w:pPr>
        <w:pStyle w:val="ARCATSubPara"/>
        <w:numPr>
          <w:ilvl w:val="3"/>
          <w:numId w:val="1"/>
        </w:numPr>
        <w:rPr/>
      </w:pPr>
      <w:r>
        <w:rPr/>
        <w:t>Abide by manufacturer's absolute limits for storage temperature and direct sunlight, to prevent compromising wax coating.</w:t>
      </w:r>
    </w:p>
    <w:p w:rsidR="ABFFABFF" w:rsidRDefault="ABFFABFF" w:rsidP="ABFFABFF">
      <w:pPr>
        <w:pStyle w:val="ARCATParagraph"/>
        <w:numPr>
          <w:ilvl w:val="2"/>
          <w:numId w:val="1"/>
        </w:numPr>
        <w:rPr/>
      </w:pPr>
      <w:r>
        <w:rPr/>
        <w:t>Temperature and Weather: </w:t>
      </w:r>
    </w:p>
    <w:p w:rsidR="ABFFABFF" w:rsidRDefault="ABFFABFF" w:rsidP="ABFFABFF">
      <w:pPr>
        <w:pStyle w:val="ARCATSubPara"/>
        <w:numPr>
          <w:ilvl w:val="3"/>
          <w:numId w:val="1"/>
        </w:numPr>
        <w:rPr/>
      </w:pPr>
      <w:r>
        <w:rPr/>
        <w:t>Temperatures between 40 and 90 degrees F (4.4 and 32.2 degrees C) do not require special procedures or protection protocols. </w:t>
      </w:r>
    </w:p>
    <w:p w:rsidR="ABFFABFF" w:rsidRDefault="ABFFABFF" w:rsidP="ABFFABFF">
      <w:pPr>
        <w:pStyle w:val="ARCATSubPara"/>
        <w:numPr>
          <w:ilvl w:val="3"/>
          <w:numId w:val="1"/>
        </w:numPr>
        <w:rPr/>
      </w:pPr>
      <w:r>
        <w:rPr/>
        <w:t>When ambient temperatures fall below 40 degrees F (4.4 degrees C), utilize special construction procedures as recommended in MSJC Code and Specification for Masonry Structures. </w:t>
      </w:r>
    </w:p>
    <w:p w:rsidR="ABFFABFF" w:rsidRDefault="ABFFABFF" w:rsidP="ABFFABFF">
      <w:pPr>
        <w:pStyle w:val="ARCATSubPara"/>
        <w:numPr>
          <w:ilvl w:val="3"/>
          <w:numId w:val="1"/>
        </w:numPr>
        <w:rPr/>
      </w:pPr>
      <w:r>
        <w:rPr/>
        <w:t>When the minimum daily temperature for grouted masonry, during the first 48 hours after construction, or the mean temperature for ungrouted masonry falls below 40 degrees F (4.4 degrees C) during the first 24 hours, special protection considerations are recommended by manufacturer. </w:t>
      </w:r>
    </w:p>
    <w:p w:rsidR="ABFFABFF" w:rsidRDefault="ABFFABFF" w:rsidP="ABFFABFF">
      <w:pPr>
        <w:pStyle w:val="ARCATSubPara"/>
        <w:numPr>
          <w:ilvl w:val="3"/>
          <w:numId w:val="1"/>
        </w:numPr>
        <w:rPr/>
      </w:pPr>
      <w:r>
        <w:rPr/>
        <w:t>Do not continue masonry construction during heavy rains, as partially set or plastic mortar is susceptible to washout until 8 to 24 hours of curing occurs (depending upon environmental conditions). </w:t>
      </w:r>
    </w:p>
    <w:p w:rsidR="ABFFABFF" w:rsidRDefault="ABFFABFF" w:rsidP="ABFFABFF">
      <w:pPr>
        <w:pStyle w:val="ARCATSubPara"/>
        <w:numPr>
          <w:ilvl w:val="3"/>
          <w:numId w:val="1"/>
        </w:numPr>
        <w:rPr/>
      </w:pPr>
      <w:r>
        <w:rPr/>
        <w:t>When rain is likely, cover construction materials. Newly constructed masonry shall be protected from rain by draping a weather-resistant covering over the assembly. The cover shall be secured in place and extend over all mortar that is susceptible to washout.</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County Materials Corporation, which is located at: 205 North St. P. O. Box 100; Marathon, WI 54448-0100; Toll Free Tel: 800-242-7733; Tel: 715-848-1365; Fax: 715-443-3691; Email: </w:t>
      </w:r>
      <w:hyperlink r:id="rId971B376F_1" w:history="1">
        <w:r>
          <w:rPr>
            <w:color w:val="802020"/>
            <w:u w:val="single"/>
          </w:rPr>
          <w:t>request info (info@countymaterials.com)</w:t>
        </w:r>
      </w:hyperlink>
      <w:r>
        <w:rPr/>
        <w:t>; Web: </w:t>
      </w:r>
      <w:hyperlink r:id="rId971B376F_2" w:history="1">
        <w:r>
          <w:rPr>
            <w:color w:val="802020"/>
            <w:u w:val="single"/>
          </w:rPr>
          <w:t>www.countymaterials.com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CONCRETE THIN VENEERS FOR CONCRETE WALL PANEL SYSTEMS</w:t>
      </w:r>
    </w:p>
    <w:p w:rsidR="ABFFABFF" w:rsidRDefault="ABFFABFF" w:rsidP="ABFFABFF">
      <w:pPr>
        <w:pStyle w:val="ARCATParagraph"/>
        <w:numPr>
          <w:ilvl w:val="2"/>
          <w:numId w:val="1"/>
        </w:numPr>
        <w:rPr/>
      </w:pPr>
      <w:r>
        <w:rPr/>
        <w:t>Concrete Thin Veneers: For concrete wall panel system as manufactured by County Materials Corporation.</w:t>
      </w:r>
    </w:p>
    <w:p w:rsidR="ABFFABFF" w:rsidRDefault="ABFFABFF" w:rsidP="ABFFABFF">
      <w:pPr>
        <w:pStyle w:val="ARCATSubPara"/>
        <w:numPr>
          <w:ilvl w:val="3"/>
          <w:numId w:val="1"/>
        </w:numPr>
        <w:rPr/>
      </w:pPr>
      <w:r>
        <w:rPr/>
        <w:t>Recycled Content: Up to 44.5 percent recycled content.</w:t>
      </w:r>
    </w:p>
    <w:p>
      <w:pPr>
        <w:pStyle w:val="ARCATnote"/>
        <w:rPr/>
      </w:pPr>
      <w:r>
        <w:rPr/>
        <w:t>** NOTE TO SPECIFIER ** Delete system not required.</w:t>
      </w:r>
    </w:p>
    <w:p w:rsidR="ABFFABFF" w:rsidRDefault="ABFFABFF" w:rsidP="ABFFABFF">
      <w:pPr>
        <w:pStyle w:val="ARCATSubPara"/>
        <w:numPr>
          <w:ilvl w:val="3"/>
          <w:numId w:val="1"/>
        </w:numPr>
        <w:rPr/>
      </w:pPr>
      <w:r>
        <w:rPr/>
        <w:t>Concrete Wall Panel System: Tilt-up. </w:t>
      </w:r>
    </w:p>
    <w:p w:rsidR="ABFFABFF" w:rsidRDefault="ABFFABFF" w:rsidP="ABFFABFF">
      <w:pPr>
        <w:pStyle w:val="ARCATSubPara"/>
        <w:numPr>
          <w:ilvl w:val="3"/>
          <w:numId w:val="1"/>
        </w:numPr>
        <w:rPr/>
      </w:pPr>
      <w:r>
        <w:rPr/>
        <w:t>Concrete Wall Panel System: Precast. </w:t>
      </w:r>
    </w:p>
    <w:p w:rsidR="ABFFABFF" w:rsidRDefault="ABFFABFF" w:rsidP="ABFFABFF">
      <w:pPr>
        <w:pStyle w:val="ARCATSubPara"/>
        <w:numPr>
          <w:ilvl w:val="3"/>
          <w:numId w:val="1"/>
        </w:numPr>
        <w:rPr/>
      </w:pPr>
      <w:r>
        <w:rPr/>
        <w:t>Compliance: Manufacturer certifies that materials meet or exceed requirements of the following standards.</w:t>
      </w:r>
    </w:p>
    <w:p w:rsidR="ABFFABFF" w:rsidRDefault="ABFFABFF" w:rsidP="ABFFABFF">
      <w:pPr>
        <w:pStyle w:val="ARCATSubSub1"/>
        <w:numPr>
          <w:ilvl w:val="4"/>
          <w:numId w:val="1"/>
        </w:numPr>
        <w:rPr/>
      </w:pPr>
      <w:r>
        <w:rPr/>
        <w:t>Compressive Strength Analysis (ASTM C 140).</w:t>
      </w:r>
    </w:p>
    <w:p w:rsidR="ABFFABFF" w:rsidRDefault="ABFFABFF" w:rsidP="ABFFABFF">
      <w:pPr>
        <w:pStyle w:val="ARCATSubSub1"/>
        <w:numPr>
          <w:ilvl w:val="4"/>
          <w:numId w:val="1"/>
        </w:numPr>
        <w:rPr/>
      </w:pPr>
      <w:r>
        <w:rPr/>
        <w:t>Modulus of Rupture Analysis (ASTM C 67).</w:t>
      </w:r>
    </w:p>
    <w:p w:rsidR="ABFFABFF" w:rsidRDefault="ABFFABFF" w:rsidP="ABFFABFF">
      <w:pPr>
        <w:pStyle w:val="ARCATSubSub1"/>
        <w:numPr>
          <w:ilvl w:val="4"/>
          <w:numId w:val="1"/>
        </w:numPr>
        <w:rPr/>
      </w:pPr>
      <w:r>
        <w:rPr/>
        <w:t>Out of Square Analysis (ASTM C 67).</w:t>
      </w:r>
    </w:p>
    <w:p w:rsidR="ABFFABFF" w:rsidRDefault="ABFFABFF" w:rsidP="ABFFABFF">
      <w:pPr>
        <w:pStyle w:val="ARCATSubSub1"/>
        <w:numPr>
          <w:ilvl w:val="4"/>
          <w:numId w:val="1"/>
        </w:numPr>
        <w:rPr/>
      </w:pPr>
      <w:r>
        <w:rPr/>
        <w:t>Warpage Analysis (ASTM C 67). </w:t>
      </w:r>
    </w:p>
    <w:p w:rsidR="ABFFABFF" w:rsidRDefault="ABFFABFF" w:rsidP="ABFFABFF">
      <w:pPr>
        <w:pStyle w:val="ARCATSubSub1"/>
        <w:numPr>
          <w:ilvl w:val="4"/>
          <w:numId w:val="1"/>
        </w:numPr>
        <w:rPr/>
      </w:pPr>
      <w:r>
        <w:rPr/>
        <w:t>Freeze/Thaw Analysis (ASTM C 67).</w:t>
      </w:r>
    </w:p>
    <w:p w:rsidR="ABFFABFF" w:rsidRDefault="ABFFABFF" w:rsidP="ABFFABFF">
      <w:pPr>
        <w:pStyle w:val="ARCATSubSub1"/>
        <w:numPr>
          <w:ilvl w:val="4"/>
          <w:numId w:val="1"/>
        </w:numPr>
        <w:rPr/>
      </w:pPr>
      <w:r>
        <w:rPr/>
        <w:t>Tensile Bond Analysis (ASTM E 488).</w:t>
      </w:r>
    </w:p>
    <w:p w:rsidR="ABFFABFF" w:rsidRDefault="ABFFABFF" w:rsidP="ABFFABFF">
      <w:pPr>
        <w:pStyle w:val="ARCATSubSub1"/>
        <w:numPr>
          <w:ilvl w:val="4"/>
          <w:numId w:val="1"/>
        </w:numPr>
        <w:rPr/>
      </w:pPr>
      <w:r>
        <w:rPr/>
        <w:t>Efflorescence Analysis (ASTM C 67).</w:t>
      </w:r>
    </w:p>
    <w:p>
      <w:pPr>
        <w:pStyle w:val="ARCATnote"/>
        <w:rPr/>
      </w:pPr>
      <w:r>
        <w:rPr/>
        <w:t>** NOTE TO SPECIFIER ** Concrete masonry requires vertical control joints to accommodate panel contraction. Delete colors not required.</w:t>
      </w:r>
    </w:p>
    <w:p w:rsidR="ABFFABFF" w:rsidRDefault="ABFFABFF" w:rsidP="ABFFABFF">
      <w:pPr>
        <w:pStyle w:val="ARCATSubPara"/>
        <w:numPr>
          <w:ilvl w:val="3"/>
          <w:numId w:val="1"/>
        </w:numPr>
        <w:rPr/>
      </w:pPr>
      <w:r>
        <w:rPr/>
        <w:t>Color: For Heritage Collection or Premier Ultra Burnished units; integral synthetic or natural iron oxide pigments, units shall have integral through-body coloring. Units shall have integral water repellent. </w:t>
      </w:r>
    </w:p>
    <w:p w:rsidR="ABFFABFF" w:rsidRDefault="ABFFABFF" w:rsidP="ABFFABFF">
      <w:pPr>
        <w:pStyle w:val="ARCATSubPara"/>
        <w:numPr>
          <w:ilvl w:val="3"/>
          <w:numId w:val="1"/>
        </w:numPr>
        <w:rPr/>
      </w:pPr>
      <w:r>
        <w:rPr/>
        <w:t>Cleaner Type: For Heritage Collection units.</w:t>
      </w:r>
    </w:p>
    <w:p>
      <w:pPr>
        <w:pStyle w:val="ARCATnote"/>
        <w:rPr/>
      </w:pPr>
      <w:r>
        <w:rPr/>
        <w:t>** NOTE TO SPECIFIER ** Delete cleaner products not required.</w:t>
      </w:r>
    </w:p>
    <w:p w:rsidR="ABFFABFF" w:rsidRDefault="ABFFABFF" w:rsidP="ABFFABFF">
      <w:pPr>
        <w:pStyle w:val="ARCATSubSub1"/>
        <w:numPr>
          <w:ilvl w:val="4"/>
          <w:numId w:val="1"/>
        </w:numPr>
        <w:rPr/>
      </w:pPr>
      <w:r>
        <w:rPr/>
        <w:t>Cleaner Product: SureKlean Custom Masonry Cleaner.</w:t>
      </w:r>
    </w:p>
    <w:p w:rsidR="ABFFABFF" w:rsidRDefault="ABFFABFF" w:rsidP="ABFFABFF">
      <w:pPr>
        <w:pStyle w:val="ARCATSubSub1"/>
        <w:numPr>
          <w:ilvl w:val="4"/>
          <w:numId w:val="1"/>
        </w:numPr>
        <w:rPr/>
      </w:pPr>
      <w:r>
        <w:rPr/>
        <w:t>Cleaner Product: SureKlean Light Duty Concrete Cleaner (LDCC) as manufactured by PROSOCO.</w:t>
      </w:r>
    </w:p>
    <w:p w:rsidR="ABFFABFF" w:rsidRDefault="ABFFABFF" w:rsidP="ABFFABFF">
      <w:pPr>
        <w:pStyle w:val="ARCATSubSub1"/>
        <w:numPr>
          <w:ilvl w:val="4"/>
          <w:numId w:val="1"/>
        </w:numPr>
        <w:rPr/>
      </w:pPr>
      <w:r>
        <w:rPr/>
        <w:t>Cleaner Product: EaCo Chem NMD-80.</w:t>
      </w:r>
    </w:p>
    <w:p w:rsidR="ABFFABFF" w:rsidRDefault="ABFFABFF" w:rsidP="ABFFABFF">
      <w:pPr>
        <w:pStyle w:val="ARCATSubPara"/>
        <w:numPr>
          <w:ilvl w:val="3"/>
          <w:numId w:val="1"/>
        </w:numPr>
        <w:rPr/>
      </w:pPr>
      <w:r>
        <w:rPr/>
        <w:t>Cleaner Type: For Premier Ultra Burnished units.</w:t>
      </w:r>
    </w:p>
    <w:p>
      <w:pPr>
        <w:pStyle w:val="ARCATnote"/>
        <w:rPr/>
      </w:pPr>
      <w:r>
        <w:rPr/>
        <w:t>** NOTE TO SPECIFIER ** Delete cleaner products not required.</w:t>
      </w:r>
    </w:p>
    <w:p w:rsidR="ABFFABFF" w:rsidRDefault="ABFFABFF" w:rsidP="ABFFABFF">
      <w:pPr>
        <w:pStyle w:val="ARCATSubSub1"/>
        <w:numPr>
          <w:ilvl w:val="4"/>
          <w:numId w:val="1"/>
        </w:numPr>
        <w:rPr/>
      </w:pPr>
      <w:r>
        <w:rPr/>
        <w:t>Cleaner Product: SureKlean Light Duty Concrete Cleaner (LDCC) as manufactured by PROSOCO.</w:t>
      </w:r>
    </w:p>
    <w:p w:rsidR="ABFFABFF" w:rsidRDefault="ABFFABFF" w:rsidP="ABFFABFF">
      <w:pPr>
        <w:pStyle w:val="ARCATSubSub1"/>
        <w:numPr>
          <w:ilvl w:val="4"/>
          <w:numId w:val="1"/>
        </w:numPr>
        <w:rPr/>
      </w:pPr>
      <w:r>
        <w:rPr/>
        <w:t>Cleaner Product: EaCo Chem NMD-80.</w:t>
      </w:r>
    </w:p>
    <w:p w:rsidR="ABFFABFF" w:rsidRDefault="ABFFABFF" w:rsidP="ABFFABFF">
      <w:pPr>
        <w:pStyle w:val="ARCATSubPara"/>
        <w:numPr>
          <w:ilvl w:val="3"/>
          <w:numId w:val="1"/>
        </w:numPr>
        <w:rPr/>
      </w:pPr>
      <w:r>
        <w:rPr/>
        <w:t>Field Applied Sealer: For Premier Ultra Burnished units, provided by manufacturer at no charge.</w:t>
      </w:r>
    </w:p>
    <w:p>
      <w:pPr>
        <w:pStyle w:val="ARCATnote"/>
        <w:rPr/>
      </w:pPr>
      <w:r>
        <w:rPr/>
        <w:t>** NOTE TO SPECIFIER ** Delete sealer product not required.</w:t>
      </w:r>
    </w:p>
    <w:p w:rsidR="ABFFABFF" w:rsidRDefault="ABFFABFF" w:rsidP="ABFFABFF">
      <w:pPr>
        <w:pStyle w:val="ARCATSubSub1"/>
        <w:numPr>
          <w:ilvl w:val="4"/>
          <w:numId w:val="1"/>
        </w:numPr>
        <w:rPr/>
      </w:pPr>
      <w:r>
        <w:rPr/>
        <w:t>Sure Klean Weather Seal Blok-Guard and Graffiti Control Ultra, as manufactured by PROSOCO.</w:t>
      </w:r>
    </w:p>
    <w:p>
      <w:pPr>
        <w:pStyle w:val="ARCATnote"/>
        <w:rPr/>
      </w:pPr>
      <w:r>
        <w:rPr/>
        <w:t>** NOTE TO SPECIFIER ** Delete sizes and shapes not required.</w:t>
      </w:r>
    </w:p>
    <w:p w:rsidR="ABFFABFF" w:rsidRDefault="ABFFABFF" w:rsidP="ABFFABFF">
      <w:pPr>
        <w:pStyle w:val="ARCATSubPara"/>
        <w:numPr>
          <w:ilvl w:val="3"/>
          <w:numId w:val="1"/>
        </w:numPr>
        <w:rPr/>
      </w:pPr>
      <w:r>
        <w:rPr/>
        <w:t>Size and Shape: Modular Brick; 3/4 inch (19 mm) width x 2-1/4 inch (57 mm) height x 7-5/8 inch (194 mm) length.</w:t>
      </w:r>
    </w:p>
    <w:p w:rsidR="ABFFABFF" w:rsidRDefault="ABFFABFF" w:rsidP="ABFFABFF">
      <w:pPr>
        <w:pStyle w:val="ARCATSubPara"/>
        <w:numPr>
          <w:ilvl w:val="3"/>
          <w:numId w:val="1"/>
        </w:numPr>
        <w:rPr/>
      </w:pPr>
      <w:r>
        <w:rPr/>
        <w:t>Size and Shape: Modular Surelok Brick; 1-1/8 inch (29 mm) width x 2-1/4 inch (57 mm) height x 7-5/8 inch (194 mm) length.</w:t>
      </w:r>
    </w:p>
    <w:p w:rsidR="ABFFABFF" w:rsidRDefault="ABFFABFF" w:rsidP="ABFFABFF">
      <w:pPr>
        <w:pStyle w:val="ARCATSubPara"/>
        <w:numPr>
          <w:ilvl w:val="3"/>
          <w:numId w:val="1"/>
        </w:numPr>
        <w:rPr/>
      </w:pPr>
      <w:r>
        <w:rPr/>
        <w:t>Size and Shape: Engineer Brick; 3/4 inch (19 mm) width x 2-3/4 inch (70 mm) height x 7-5/8 inch (194 mm) length.</w:t>
      </w:r>
    </w:p>
    <w:p w:rsidR="ABFFABFF" w:rsidRDefault="ABFFABFF" w:rsidP="ABFFABFF">
      <w:pPr>
        <w:pStyle w:val="ARCATSubPara"/>
        <w:numPr>
          <w:ilvl w:val="3"/>
          <w:numId w:val="1"/>
        </w:numPr>
        <w:rPr/>
      </w:pPr>
      <w:r>
        <w:rPr/>
        <w:t>Size and Shape: Closure Brick; 3/4 inch (19 mm) width x 3-5/8 inch (92 mm) height x 7-5/8 inch (194 mm) length.</w:t>
      </w:r>
    </w:p>
    <w:p w:rsidR="ABFFABFF" w:rsidRDefault="ABFFABFF" w:rsidP="ABFFABFF">
      <w:pPr>
        <w:pStyle w:val="ARCATSubPara"/>
        <w:numPr>
          <w:ilvl w:val="3"/>
          <w:numId w:val="1"/>
        </w:numPr>
        <w:rPr/>
      </w:pPr>
      <w:r>
        <w:rPr/>
        <w:t>Size and Shape: Utility Brick; 3/4 inch (19 mm) width x 3-5/8 inch (92 mm) height x 11-5/8 inch (295 mm) length.</w:t>
      </w:r>
    </w:p>
    <w:p w:rsidR="ABFFABFF" w:rsidRDefault="ABFFABFF" w:rsidP="ABFFABFF">
      <w:pPr>
        <w:pStyle w:val="ARCATSubPara"/>
        <w:numPr>
          <w:ilvl w:val="3"/>
          <w:numId w:val="1"/>
        </w:numPr>
        <w:rPr/>
      </w:pPr>
      <w:r>
        <w:rPr/>
        <w:t>Size and Shape: Utility Surelok Brick; 1-1/8 inch ( mm) width x 3-5/8 inch (92 mm) height x 11-5/8 inch (295 mm) length.</w:t>
      </w:r>
    </w:p>
    <w:p w:rsidR="ABFFABFF" w:rsidRDefault="ABFFABFF" w:rsidP="ABFFABFF">
      <w:pPr>
        <w:pStyle w:val="ARCATSubPara"/>
        <w:numPr>
          <w:ilvl w:val="3"/>
          <w:numId w:val="1"/>
        </w:numPr>
        <w:rPr/>
      </w:pPr>
      <w:r>
        <w:rPr/>
        <w:t>Size and Shape: Half High Unit; 1 inch (25 mm) width x 3-5/8 inch (92 mm) height x 15-5/8 inch (397 mm) length. </w:t>
      </w:r>
    </w:p>
    <w:p w:rsidR="ABFFABFF" w:rsidRDefault="ABFFABFF" w:rsidP="ABFFABFF">
      <w:pPr>
        <w:pStyle w:val="ARCATSubPara"/>
        <w:numPr>
          <w:ilvl w:val="3"/>
          <w:numId w:val="1"/>
        </w:numPr>
        <w:rPr/>
      </w:pPr>
      <w:r>
        <w:rPr/>
        <w:t>Size and Shape: Half High Surelok Unit; 1-7/8 inch ( mm) width x 3-5/8 inch (92 mm) height x 15-5/8 inch (397 mm) length. </w:t>
      </w:r>
    </w:p>
    <w:p w:rsidR="ABFFABFF" w:rsidRDefault="ABFFABFF" w:rsidP="ABFFABFF">
      <w:pPr>
        <w:pStyle w:val="ARCATSubPara"/>
        <w:numPr>
          <w:ilvl w:val="3"/>
          <w:numId w:val="1"/>
        </w:numPr>
        <w:rPr/>
      </w:pPr>
      <w:r>
        <w:rPr/>
        <w:t>Size and Shape: Full High Unit; 3/4 inch (19 mm) width x 7-5/8 inch (194 mm) height x 15-5/8 inch (397 mm) length. </w:t>
      </w:r>
    </w:p>
    <w:p w:rsidR="ABFFABFF" w:rsidRDefault="ABFFABFF" w:rsidP="ABFFABFF">
      <w:pPr>
        <w:pStyle w:val="ARCATSubPara"/>
        <w:numPr>
          <w:ilvl w:val="3"/>
          <w:numId w:val="1"/>
        </w:numPr>
        <w:rPr/>
      </w:pPr>
      <w:r>
        <w:rPr/>
        <w:t>Size and Shape: Full High Unit; 1-9/16 inch (40 mm) width x 7-5/8 inch (194 mm) height x 15-5/8 inch (397 mm) length. </w:t>
      </w:r>
    </w:p>
    <w:p w:rsidR="ABFFABFF" w:rsidRDefault="ABFFABFF" w:rsidP="ABFFABFF">
      <w:pPr>
        <w:pStyle w:val="ARCATSubPara"/>
        <w:numPr>
          <w:ilvl w:val="3"/>
          <w:numId w:val="1"/>
        </w:numPr>
        <w:rPr/>
      </w:pPr>
      <w:r>
        <w:rPr/>
        <w:t>Size and Shape: Full High Surelok Unit; 1-7/8 inch (48 mm) width x 7-5/8 inch (194 mm) height x 15-5/8 inch (397 mm) length. </w:t>
      </w:r>
    </w:p>
    <w:p w:rsidR="ABFFABFF" w:rsidRDefault="ABFFABFF" w:rsidP="ABFFABFF">
      <w:pPr>
        <w:pStyle w:val="ARCATSubPara"/>
        <w:numPr>
          <w:ilvl w:val="3"/>
          <w:numId w:val="1"/>
        </w:numPr>
        <w:rPr/>
      </w:pPr>
      <w:r>
        <w:rPr/>
        <w:t>Size and Shape: 4x24 Unit; 1 inch (25 mm) width x 3-5/8 inch (92 mm) height x 23-5/8 inch (92 mm) length.</w:t>
      </w:r>
    </w:p>
    <w:p w:rsidR="ABFFABFF" w:rsidRDefault="ABFFABFF" w:rsidP="ABFFABFF">
      <w:pPr>
        <w:pStyle w:val="ARCATSubPara"/>
        <w:numPr>
          <w:ilvl w:val="3"/>
          <w:numId w:val="1"/>
        </w:numPr>
        <w:rPr/>
      </w:pPr>
      <w:r>
        <w:rPr/>
        <w:t>Size and Shape: 8x24 Unit; 1 inch (25 mm) width x 7-5/8 inch (194 mm) height x 23-5/8 inch (92 mm) length. </w:t>
      </w:r>
    </w:p>
    <w:p w:rsidR="ABFFABFF" w:rsidRDefault="ABFFABFF" w:rsidP="ABFFABFF">
      <w:pPr>
        <w:pStyle w:val="ARCATSubPara"/>
        <w:numPr>
          <w:ilvl w:val="3"/>
          <w:numId w:val="1"/>
        </w:numPr>
        <w:rPr/>
      </w:pPr>
      <w:r>
        <w:rPr/>
        <w:t>Size and Shape: 12x12 Unit; 1 inch (25 mm) width x 11-5/8 inch (295 mm) height x 11-5/8 inch (295 mm) length.</w:t>
      </w:r>
    </w:p>
    <w:p w:rsidR="ABFFABFF" w:rsidRDefault="ABFFABFF" w:rsidP="ABFFABFF">
      <w:pPr>
        <w:pStyle w:val="ARCATSubPara"/>
        <w:numPr>
          <w:ilvl w:val="3"/>
          <w:numId w:val="1"/>
        </w:numPr>
        <w:rPr/>
      </w:pPr>
      <w:r>
        <w:rPr/>
        <w:t>Size and Shape: 12x16 Unit; 1 inch (25 mm) width x 11-5/8 inch (295 mm) height x 15-5/8 inch (397 mm) length.</w:t>
      </w:r>
    </w:p>
    <w:p w:rsidR="ABFFABFF" w:rsidRDefault="ABFFABFF" w:rsidP="ABFFABFF">
      <w:pPr>
        <w:pStyle w:val="ARCATSubPara"/>
        <w:numPr>
          <w:ilvl w:val="3"/>
          <w:numId w:val="1"/>
        </w:numPr>
        <w:rPr/>
      </w:pPr>
      <w:r>
        <w:rPr/>
        <w:t>Size and Shape: 12x24 Unit; 1 inch (25 mm) width x 11-5/8 inch (295 mm) height x 23-5/8 inch (92 mm) length.</w:t>
      </w:r>
    </w:p>
    <w:p w:rsidR="ABFFABFF" w:rsidRDefault="ABFFABFF" w:rsidP="ABFFABFF">
      <w:pPr>
        <w:pStyle w:val="ARCATSubPara"/>
        <w:numPr>
          <w:ilvl w:val="3"/>
          <w:numId w:val="1"/>
        </w:numPr>
        <w:rPr/>
      </w:pPr>
      <w:r>
        <w:rPr/>
        <w:t>Size and Shape: 16x16 Unit; 1 inch (25 mm) width x 15-5/8 inch (397 mm) height x 15-5/8 inch (397 mm) length.</w:t>
      </w:r>
    </w:p>
    <w:p w:rsidR="ABFFABFF" w:rsidRDefault="ABFFABFF" w:rsidP="ABFFABFF">
      <w:pPr>
        <w:pStyle w:val="ARCATSubPara"/>
        <w:numPr>
          <w:ilvl w:val="3"/>
          <w:numId w:val="1"/>
        </w:numPr>
        <w:rPr/>
      </w:pPr>
      <w:r>
        <w:rPr/>
        <w:t>Size and Shape: 16x24 Unit; 1 inch (25 mm) width x 15-5/8 inch (397 mm) height x 23-5/8 inch (92 mm) length. </w:t>
      </w:r>
    </w:p>
    <w:p w:rsidR="ABFFABFF" w:rsidRDefault="ABFFABFF" w:rsidP="ABFFABFF">
      <w:pPr>
        <w:pStyle w:val="ARCATSubPara"/>
        <w:numPr>
          <w:ilvl w:val="3"/>
          <w:numId w:val="1"/>
        </w:numPr>
        <w:rPr/>
      </w:pPr>
      <w:r>
        <w:rPr/>
        <w:t>Size and Shape: As indicated on Drawings. </w:t>
      </w:r>
    </w:p>
    <w:p>
      <w:pPr>
        <w:pStyle w:val="ARCATnote"/>
        <w:rPr/>
      </w:pPr>
      <w:r>
        <w:rPr/>
        <w:t>** NOTE TO SPECIFIER ** Delete styles not required.</w:t>
      </w:r>
    </w:p>
    <w:p w:rsidR="ABFFABFF" w:rsidRDefault="ABFFABFF" w:rsidP="ABFFABFF">
      <w:pPr>
        <w:pStyle w:val="ARCATSubPara"/>
        <w:numPr>
          <w:ilvl w:val="3"/>
          <w:numId w:val="1"/>
        </w:numPr>
        <w:rPr/>
      </w:pPr>
      <w:r>
        <w:rPr/>
        <w:t>Style: Heritage Collection Rough Estate.</w:t>
      </w:r>
    </w:p>
    <w:p w:rsidR="ABFFABFF" w:rsidRDefault="ABFFABFF" w:rsidP="ABFFABFF">
      <w:pPr>
        <w:pStyle w:val="ARCATSubPara"/>
        <w:numPr>
          <w:ilvl w:val="3"/>
          <w:numId w:val="1"/>
        </w:numPr>
        <w:rPr/>
      </w:pPr>
      <w:r>
        <w:rPr/>
        <w:t>Style: Heritage Collection Smooth.</w:t>
      </w:r>
    </w:p>
    <w:p w:rsidR="ABFFABFF" w:rsidRDefault="ABFFABFF" w:rsidP="ABFFABFF">
      <w:pPr>
        <w:pStyle w:val="ARCATSubPara"/>
        <w:numPr>
          <w:ilvl w:val="3"/>
          <w:numId w:val="1"/>
        </w:numPr>
        <w:rPr/>
      </w:pPr>
      <w:r>
        <w:rPr/>
        <w:t>Style: Heritage Collection Tumbled.</w:t>
      </w:r>
    </w:p>
    <w:p w:rsidR="ABFFABFF" w:rsidRDefault="ABFFABFF" w:rsidP="ABFFABFF">
      <w:pPr>
        <w:pStyle w:val="ARCATSubPara"/>
        <w:numPr>
          <w:ilvl w:val="3"/>
          <w:numId w:val="1"/>
        </w:numPr>
        <w:rPr/>
      </w:pPr>
      <w:r>
        <w:rPr/>
        <w:t>Style: Premier Ultra Burnished.</w:t>
      </w:r>
    </w:p>
    <w:p>
      <w:pPr>
        <w:pStyle w:val="ARCATnote"/>
        <w:rPr/>
      </w:pPr>
      <w:r>
        <w:rPr/>
        <w:t>** NOTE TO SPECIFIER ** Delete if not required.</w:t>
      </w:r>
    </w:p>
    <w:p w:rsidR="ABFFABFF" w:rsidRDefault="ABFFABFF" w:rsidP="ABFFABFF">
      <w:pPr>
        <w:pStyle w:val="ARCATParagraph"/>
        <w:numPr>
          <w:ilvl w:val="2"/>
          <w:numId w:val="1"/>
        </w:numPr>
        <w:rPr/>
      </w:pPr>
      <w:r>
        <w:rPr/>
        <w:t>Concrete Thin Brick Veneer: Heritage Collection Blended as manufactured by County Materials Corporation.</w:t>
      </w:r>
    </w:p>
    <w:p>
      <w:pPr>
        <w:pStyle w:val="ARCATnote"/>
        <w:rPr/>
      </w:pPr>
      <w:r>
        <w:rPr/>
        <w:t>** NOTE TO SPECIFIER ** Delete facing texture not required.</w:t>
      </w:r>
    </w:p>
    <w:p w:rsidR="ABFFABFF" w:rsidRDefault="ABFFABFF" w:rsidP="ABFFABFF">
      <w:pPr>
        <w:pStyle w:val="ARCATSubPara"/>
        <w:numPr>
          <w:ilvl w:val="3"/>
          <w:numId w:val="1"/>
        </w:numPr>
        <w:rPr/>
      </w:pPr>
      <w:r>
        <w:rPr/>
        <w:t>Facing Texture: Rough Estate.</w:t>
      </w:r>
    </w:p>
    <w:p w:rsidR="ABFFABFF" w:rsidRDefault="ABFFABFF" w:rsidP="ABFFABFF">
      <w:pPr>
        <w:pStyle w:val="ARCATSubPara"/>
        <w:numPr>
          <w:ilvl w:val="3"/>
          <w:numId w:val="1"/>
        </w:numPr>
        <w:rPr/>
      </w:pPr>
      <w:r>
        <w:rPr/>
        <w:t>Facing Texture: Smooth.</w:t>
      </w:r>
    </w:p>
    <w:p w:rsidR="ABFFABFF" w:rsidRDefault="ABFFABFF" w:rsidP="ABFFABFF">
      <w:pPr>
        <w:pStyle w:val="ARCATSubPara"/>
        <w:numPr>
          <w:ilvl w:val="3"/>
          <w:numId w:val="1"/>
        </w:numPr>
        <w:rPr/>
      </w:pPr>
      <w:r>
        <w:rPr/>
        <w:t>Facing Texture: As indicated on Drawings.</w:t>
      </w:r>
    </w:p>
    <w:p>
      <w:pPr>
        <w:pStyle w:val="ARCATnote"/>
        <w:rPr/>
      </w:pPr>
      <w:r>
        <w:rPr/>
        <w:t>** NOTE TO SPECIFIER ** Colors are categorized into price groups; consult manufacturer's literature for details. Delete color not required.</w:t>
      </w:r>
    </w:p>
    <w:p w:rsidR="ABFFABFF" w:rsidRDefault="ABFFABFF" w:rsidP="ABFFABFF">
      <w:pPr>
        <w:pStyle w:val="ARCATSubPara"/>
        <w:numPr>
          <w:ilvl w:val="3"/>
          <w:numId w:val="1"/>
        </w:numPr>
        <w:rPr/>
      </w:pPr>
      <w:r>
        <w:rPr/>
        <w:t>Color: Amber Rose Blend.</w:t>
      </w:r>
    </w:p>
    <w:p w:rsidR="ABFFABFF" w:rsidRDefault="ABFFABFF" w:rsidP="ABFFABFF">
      <w:pPr>
        <w:pStyle w:val="ARCATSubPara"/>
        <w:numPr>
          <w:ilvl w:val="3"/>
          <w:numId w:val="1"/>
        </w:numPr>
        <w:rPr/>
      </w:pPr>
      <w:r>
        <w:rPr/>
        <w:t>Color: Apple Blend.</w:t>
      </w:r>
    </w:p>
    <w:p w:rsidR="ABFFABFF" w:rsidRDefault="ABFFABFF" w:rsidP="ABFFABFF">
      <w:pPr>
        <w:pStyle w:val="ARCATSubPara"/>
        <w:numPr>
          <w:ilvl w:val="3"/>
          <w:numId w:val="1"/>
        </w:numPr>
        <w:rPr/>
      </w:pPr>
      <w:r>
        <w:rPr/>
        <w:t>Color: Ash Blend.</w:t>
      </w:r>
    </w:p>
    <w:p w:rsidR="ABFFABFF" w:rsidRDefault="ABFFABFF" w:rsidP="ABFFABFF">
      <w:pPr>
        <w:pStyle w:val="ARCATSubPara"/>
        <w:numPr>
          <w:ilvl w:val="3"/>
          <w:numId w:val="1"/>
        </w:numPr>
        <w:rPr/>
      </w:pPr>
      <w:r>
        <w:rPr/>
        <w:t>Color: Autumn Blend.</w:t>
      </w:r>
    </w:p>
    <w:p w:rsidR="ABFFABFF" w:rsidRDefault="ABFFABFF" w:rsidP="ABFFABFF">
      <w:pPr>
        <w:pStyle w:val="ARCATSubPara"/>
        <w:numPr>
          <w:ilvl w:val="3"/>
          <w:numId w:val="1"/>
        </w:numPr>
        <w:rPr/>
      </w:pPr>
      <w:r>
        <w:rPr/>
        <w:t>Color: Brandywine Blend.</w:t>
      </w:r>
    </w:p>
    <w:p w:rsidR="ABFFABFF" w:rsidRDefault="ABFFABFF" w:rsidP="ABFFABFF">
      <w:pPr>
        <w:pStyle w:val="ARCATSubPara"/>
        <w:numPr>
          <w:ilvl w:val="3"/>
          <w:numId w:val="1"/>
        </w:numPr>
        <w:rPr/>
      </w:pPr>
      <w:r>
        <w:rPr/>
        <w:t>Color: Burgundy Blend.</w:t>
      </w:r>
    </w:p>
    <w:p w:rsidR="ABFFABFF" w:rsidRDefault="ABFFABFF" w:rsidP="ABFFABFF">
      <w:pPr>
        <w:pStyle w:val="ARCATSubPara"/>
        <w:numPr>
          <w:ilvl w:val="3"/>
          <w:numId w:val="1"/>
        </w:numPr>
        <w:rPr/>
      </w:pPr>
      <w:r>
        <w:rPr/>
        <w:t>Color: Cardinal Blend.</w:t>
      </w:r>
    </w:p>
    <w:p w:rsidR="ABFFABFF" w:rsidRDefault="ABFFABFF" w:rsidP="ABFFABFF">
      <w:pPr>
        <w:pStyle w:val="ARCATSubPara"/>
        <w:numPr>
          <w:ilvl w:val="3"/>
          <w:numId w:val="1"/>
        </w:numPr>
        <w:rPr/>
      </w:pPr>
      <w:r>
        <w:rPr/>
        <w:t>Color: Cedar Blend.</w:t>
      </w:r>
    </w:p>
    <w:p w:rsidR="ABFFABFF" w:rsidRDefault="ABFFABFF" w:rsidP="ABFFABFF">
      <w:pPr>
        <w:pStyle w:val="ARCATSubPara"/>
        <w:numPr>
          <w:ilvl w:val="3"/>
          <w:numId w:val="1"/>
        </w:numPr>
        <w:rPr/>
      </w:pPr>
      <w:r>
        <w:rPr/>
        <w:t>Color: Coffee Blend.</w:t>
      </w:r>
    </w:p>
    <w:p w:rsidR="ABFFABFF" w:rsidRDefault="ABFFABFF" w:rsidP="ABFFABFF">
      <w:pPr>
        <w:pStyle w:val="ARCATSubPara"/>
        <w:numPr>
          <w:ilvl w:val="3"/>
          <w:numId w:val="1"/>
        </w:numPr>
        <w:rPr/>
      </w:pPr>
      <w:r>
        <w:rPr/>
        <w:t>Color: Copper Springs Blend.</w:t>
      </w:r>
    </w:p>
    <w:p w:rsidR="ABFFABFF" w:rsidRDefault="ABFFABFF" w:rsidP="ABFFABFF">
      <w:pPr>
        <w:pStyle w:val="ARCATSubPara"/>
        <w:numPr>
          <w:ilvl w:val="3"/>
          <w:numId w:val="1"/>
        </w:numPr>
        <w:rPr/>
      </w:pPr>
      <w:r>
        <w:rPr/>
        <w:t>Color: Dusty Rose Blend.</w:t>
      </w:r>
    </w:p>
    <w:p w:rsidR="ABFFABFF" w:rsidRDefault="ABFFABFF" w:rsidP="ABFFABFF">
      <w:pPr>
        <w:pStyle w:val="ARCATSubPara"/>
        <w:numPr>
          <w:ilvl w:val="3"/>
          <w:numId w:val="1"/>
        </w:numPr>
        <w:rPr/>
      </w:pPr>
      <w:r>
        <w:rPr/>
        <w:t>Color: Harvard Blend.</w:t>
      </w:r>
    </w:p>
    <w:p w:rsidR="ABFFABFF" w:rsidRDefault="ABFFABFF" w:rsidP="ABFFABFF">
      <w:pPr>
        <w:pStyle w:val="ARCATSubPara"/>
        <w:numPr>
          <w:ilvl w:val="3"/>
          <w:numId w:val="1"/>
        </w:numPr>
        <w:rPr/>
      </w:pPr>
      <w:r>
        <w:rPr/>
        <w:t>Color: Forest Lodge Blend.</w:t>
      </w:r>
    </w:p>
    <w:p w:rsidR="ABFFABFF" w:rsidRDefault="ABFFABFF" w:rsidP="ABFFABFF">
      <w:pPr>
        <w:pStyle w:val="ARCATSubPara"/>
        <w:numPr>
          <w:ilvl w:val="3"/>
          <w:numId w:val="1"/>
        </w:numPr>
        <w:rPr/>
      </w:pPr>
      <w:r>
        <w:rPr/>
        <w:t>Color: Granite Rose Blend.</w:t>
      </w:r>
    </w:p>
    <w:p w:rsidR="ABFFABFF" w:rsidRDefault="ABFFABFF" w:rsidP="ABFFABFF">
      <w:pPr>
        <w:pStyle w:val="ARCATSubPara"/>
        <w:numPr>
          <w:ilvl w:val="3"/>
          <w:numId w:val="1"/>
        </w:numPr>
        <w:rPr/>
      </w:pPr>
      <w:r>
        <w:rPr/>
        <w:t>Color: Honey Grove Blend.</w:t>
      </w:r>
    </w:p>
    <w:p w:rsidR="ABFFABFF" w:rsidRDefault="ABFFABFF" w:rsidP="ABFFABFF">
      <w:pPr>
        <w:pStyle w:val="ARCATSubPara"/>
        <w:numPr>
          <w:ilvl w:val="3"/>
          <w:numId w:val="1"/>
        </w:numPr>
        <w:rPr/>
      </w:pPr>
      <w:r>
        <w:rPr/>
        <w:t>Color: Meadowland Blend.</w:t>
      </w:r>
    </w:p>
    <w:p w:rsidR="ABFFABFF" w:rsidRDefault="ABFFABFF" w:rsidP="ABFFABFF">
      <w:pPr>
        <w:pStyle w:val="ARCATSubPara"/>
        <w:numPr>
          <w:ilvl w:val="3"/>
          <w:numId w:val="1"/>
        </w:numPr>
        <w:rPr/>
      </w:pPr>
      <w:r>
        <w:rPr/>
        <w:t>Color: Mesquite Blend.</w:t>
      </w:r>
    </w:p>
    <w:p w:rsidR="ABFFABFF" w:rsidRDefault="ABFFABFF" w:rsidP="ABFFABFF">
      <w:pPr>
        <w:pStyle w:val="ARCATSubPara"/>
        <w:numPr>
          <w:ilvl w:val="3"/>
          <w:numId w:val="1"/>
        </w:numPr>
        <w:rPr/>
      </w:pPr>
      <w:r>
        <w:rPr/>
        <w:t>Color: Pecan Blend.</w:t>
      </w:r>
    </w:p>
    <w:p w:rsidR="ABFFABFF" w:rsidRDefault="ABFFABFF" w:rsidP="ABFFABFF">
      <w:pPr>
        <w:pStyle w:val="ARCATSubPara"/>
        <w:numPr>
          <w:ilvl w:val="3"/>
          <w:numId w:val="1"/>
        </w:numPr>
        <w:rPr/>
      </w:pPr>
      <w:r>
        <w:rPr/>
        <w:t>Color: Pheasant Feather Blend.</w:t>
      </w:r>
    </w:p>
    <w:p w:rsidR="ABFFABFF" w:rsidRDefault="ABFFABFF" w:rsidP="ABFFABFF">
      <w:pPr>
        <w:pStyle w:val="ARCATSubPara"/>
        <w:numPr>
          <w:ilvl w:val="3"/>
          <w:numId w:val="1"/>
        </w:numPr>
        <w:rPr/>
      </w:pPr>
      <w:r>
        <w:rPr/>
        <w:t>Color: Pueblo Blend.</w:t>
      </w:r>
    </w:p>
    <w:p w:rsidR="ABFFABFF" w:rsidRDefault="ABFFABFF" w:rsidP="ABFFABFF">
      <w:pPr>
        <w:pStyle w:val="ARCATSubPara"/>
        <w:numPr>
          <w:ilvl w:val="3"/>
          <w:numId w:val="1"/>
        </w:numPr>
        <w:rPr/>
      </w:pPr>
      <w:r>
        <w:rPr/>
        <w:t>Color: Regency Red Blend.</w:t>
      </w:r>
    </w:p>
    <w:p w:rsidR="ABFFABFF" w:rsidRDefault="ABFFABFF" w:rsidP="ABFFABFF">
      <w:pPr>
        <w:pStyle w:val="ARCATSubPara"/>
        <w:numPr>
          <w:ilvl w:val="3"/>
          <w:numId w:val="1"/>
        </w:numPr>
        <w:rPr/>
      </w:pPr>
      <w:r>
        <w:rPr/>
        <w:t>Color: Sand Castle Blend </w:t>
      </w:r>
    </w:p>
    <w:p w:rsidR="ABFFABFF" w:rsidRDefault="ABFFABFF" w:rsidP="ABFFABFF">
      <w:pPr>
        <w:pStyle w:val="ARCATSubPara"/>
        <w:numPr>
          <w:ilvl w:val="3"/>
          <w:numId w:val="1"/>
        </w:numPr>
        <w:rPr/>
      </w:pPr>
      <w:r>
        <w:rPr/>
        <w:t>Color: Shalestone Blend.</w:t>
      </w:r>
    </w:p>
    <w:p w:rsidR="ABFFABFF" w:rsidRDefault="ABFFABFF" w:rsidP="ABFFABFF">
      <w:pPr>
        <w:pStyle w:val="ARCATSubPara"/>
        <w:numPr>
          <w:ilvl w:val="3"/>
          <w:numId w:val="1"/>
        </w:numPr>
        <w:rPr/>
      </w:pPr>
      <w:r>
        <w:rPr/>
        <w:t>Color: Tuscany Villa Blend.</w:t>
      </w:r>
    </w:p>
    <w:p w:rsidR="ABFFABFF" w:rsidRDefault="ABFFABFF" w:rsidP="ABFFABFF">
      <w:pPr>
        <w:pStyle w:val="ARCATSubPara"/>
        <w:numPr>
          <w:ilvl w:val="3"/>
          <w:numId w:val="1"/>
        </w:numPr>
        <w:rPr/>
      </w:pPr>
      <w:r>
        <w:rPr/>
        <w:t>Color: Winter Blend.</w:t>
      </w:r>
    </w:p>
    <w:p w:rsidR="ABFFABFF" w:rsidRDefault="ABFFABFF" w:rsidP="ABFFABFF">
      <w:pPr>
        <w:pStyle w:val="ARCATSubPara"/>
        <w:numPr>
          <w:ilvl w:val="3"/>
          <w:numId w:val="1"/>
        </w:numPr>
        <w:rPr/>
      </w:pPr>
      <w:r>
        <w:rPr/>
        <w:t>Color: As indicated on Drawings.</w:t>
      </w:r>
    </w:p>
    <w:p>
      <w:pPr>
        <w:pStyle w:val="ARCATnote"/>
        <w:rPr/>
      </w:pPr>
      <w:r>
        <w:rPr/>
        <w:t>** NOTE TO SPECIFIER ** Delete if not required.</w:t>
      </w:r>
    </w:p>
    <w:p w:rsidR="ABFFABFF" w:rsidRDefault="ABFFABFF" w:rsidP="ABFFABFF">
      <w:pPr>
        <w:pStyle w:val="ARCATParagraph"/>
        <w:numPr>
          <w:ilvl w:val="2"/>
          <w:numId w:val="1"/>
        </w:numPr>
        <w:rPr/>
      </w:pPr>
      <w:r>
        <w:rPr/>
        <w:t>Concrete Thin Brick Veneer: Heritage Collection N/F (No Flash) as manufactured by County Materials Corporation.</w:t>
      </w:r>
    </w:p>
    <w:p>
      <w:pPr>
        <w:pStyle w:val="ARCATnote"/>
        <w:rPr/>
      </w:pPr>
      <w:r>
        <w:rPr/>
        <w:t>** NOTE TO SPECIFIER ** Delete facing texture not required.</w:t>
      </w:r>
    </w:p>
    <w:p w:rsidR="ABFFABFF" w:rsidRDefault="ABFFABFF" w:rsidP="ABFFABFF">
      <w:pPr>
        <w:pStyle w:val="ARCATSubPara"/>
        <w:numPr>
          <w:ilvl w:val="3"/>
          <w:numId w:val="1"/>
        </w:numPr>
        <w:rPr/>
      </w:pPr>
      <w:r>
        <w:rPr/>
        <w:t>Facing Texture: Rough Estate.</w:t>
      </w:r>
    </w:p>
    <w:p w:rsidR="ABFFABFF" w:rsidRDefault="ABFFABFF" w:rsidP="ABFFABFF">
      <w:pPr>
        <w:pStyle w:val="ARCATSubPara"/>
        <w:numPr>
          <w:ilvl w:val="3"/>
          <w:numId w:val="1"/>
        </w:numPr>
        <w:rPr/>
      </w:pPr>
      <w:r>
        <w:rPr/>
        <w:t>Facing Texture: Smooth.</w:t>
      </w:r>
    </w:p>
    <w:p w:rsidR="ABFFABFF" w:rsidRDefault="ABFFABFF" w:rsidP="ABFFABFF">
      <w:pPr>
        <w:pStyle w:val="ARCATSubPara"/>
        <w:numPr>
          <w:ilvl w:val="3"/>
          <w:numId w:val="1"/>
        </w:numPr>
        <w:rPr/>
      </w:pPr>
      <w:r>
        <w:rPr/>
        <w:t>Facing Texture: As indicated on Drawings.</w:t>
      </w:r>
    </w:p>
    <w:p>
      <w:pPr>
        <w:pStyle w:val="ARCATnote"/>
        <w:rPr/>
      </w:pPr>
      <w:r>
        <w:rPr/>
        <w:t>** NOTE TO SPECIFIER ** Colors are categorized into price groups; consult manufacturer's literature for details. Delete color not required.</w:t>
      </w:r>
    </w:p>
    <w:p w:rsidR="ABFFABFF" w:rsidRDefault="ABFFABFF" w:rsidP="ABFFABFF">
      <w:pPr>
        <w:pStyle w:val="ARCATSubPara"/>
        <w:numPr>
          <w:ilvl w:val="3"/>
          <w:numId w:val="1"/>
        </w:numPr>
        <w:rPr/>
      </w:pPr>
      <w:r>
        <w:rPr/>
        <w:t>Color: Amber Rose.</w:t>
      </w:r>
    </w:p>
    <w:p w:rsidR="ABFFABFF" w:rsidRDefault="ABFFABFF" w:rsidP="ABFFABFF">
      <w:pPr>
        <w:pStyle w:val="ARCATSubPara"/>
        <w:numPr>
          <w:ilvl w:val="3"/>
          <w:numId w:val="1"/>
        </w:numPr>
        <w:rPr/>
      </w:pPr>
      <w:r>
        <w:rPr/>
        <w:t>Color: Autumn.</w:t>
      </w:r>
    </w:p>
    <w:p w:rsidR="ABFFABFF" w:rsidRDefault="ABFFABFF" w:rsidP="ABFFABFF">
      <w:pPr>
        <w:pStyle w:val="ARCATSubPara"/>
        <w:numPr>
          <w:ilvl w:val="3"/>
          <w:numId w:val="1"/>
        </w:numPr>
        <w:rPr/>
      </w:pPr>
      <w:r>
        <w:rPr/>
        <w:t>Color: Black Walnut.</w:t>
      </w:r>
    </w:p>
    <w:p w:rsidR="ABFFABFF" w:rsidRDefault="ABFFABFF" w:rsidP="ABFFABFF">
      <w:pPr>
        <w:pStyle w:val="ARCATSubPara"/>
        <w:numPr>
          <w:ilvl w:val="3"/>
          <w:numId w:val="1"/>
        </w:numPr>
        <w:rPr/>
      </w:pPr>
      <w:r>
        <w:rPr/>
        <w:t>Color: Brandywine.</w:t>
      </w:r>
    </w:p>
    <w:p w:rsidR="ABFFABFF" w:rsidRDefault="ABFFABFF" w:rsidP="ABFFABFF">
      <w:pPr>
        <w:pStyle w:val="ARCATSubPara"/>
        <w:numPr>
          <w:ilvl w:val="3"/>
          <w:numId w:val="1"/>
        </w:numPr>
        <w:rPr/>
      </w:pPr>
      <w:r>
        <w:rPr/>
        <w:t>Color: Bronze.</w:t>
      </w:r>
    </w:p>
    <w:p w:rsidR="ABFFABFF" w:rsidRDefault="ABFFABFF" w:rsidP="ABFFABFF">
      <w:pPr>
        <w:pStyle w:val="ARCATSubPara"/>
        <w:numPr>
          <w:ilvl w:val="3"/>
          <w:numId w:val="1"/>
        </w:numPr>
        <w:rPr/>
      </w:pPr>
      <w:r>
        <w:rPr/>
        <w:t>Color: Burgundy.</w:t>
      </w:r>
    </w:p>
    <w:p w:rsidR="ABFFABFF" w:rsidRDefault="ABFFABFF" w:rsidP="ABFFABFF">
      <w:pPr>
        <w:pStyle w:val="ARCATSubPara"/>
        <w:numPr>
          <w:ilvl w:val="3"/>
          <w:numId w:val="1"/>
        </w:numPr>
        <w:rPr/>
      </w:pPr>
      <w:r>
        <w:rPr/>
        <w:t>Color: Cardinal.</w:t>
      </w:r>
    </w:p>
    <w:p w:rsidR="ABFFABFF" w:rsidRDefault="ABFFABFF" w:rsidP="ABFFABFF">
      <w:pPr>
        <w:pStyle w:val="ARCATSubPara"/>
        <w:numPr>
          <w:ilvl w:val="3"/>
          <w:numId w:val="1"/>
        </w:numPr>
        <w:rPr/>
      </w:pPr>
      <w:r>
        <w:rPr/>
        <w:t>Color: Chicago Red.</w:t>
      </w:r>
    </w:p>
    <w:p w:rsidR="ABFFABFF" w:rsidRDefault="ABFFABFF" w:rsidP="ABFFABFF">
      <w:pPr>
        <w:pStyle w:val="ARCATSubPara"/>
        <w:numPr>
          <w:ilvl w:val="3"/>
          <w:numId w:val="1"/>
        </w:numPr>
        <w:rPr/>
      </w:pPr>
      <w:r>
        <w:rPr/>
        <w:t>Color: Cinnabar.</w:t>
      </w:r>
    </w:p>
    <w:p w:rsidR="ABFFABFF" w:rsidRDefault="ABFFABFF" w:rsidP="ABFFABFF">
      <w:pPr>
        <w:pStyle w:val="ARCATSubPara"/>
        <w:numPr>
          <w:ilvl w:val="3"/>
          <w:numId w:val="1"/>
        </w:numPr>
        <w:rPr/>
      </w:pPr>
      <w:r>
        <w:rPr/>
        <w:t>Color: Coffee.</w:t>
      </w:r>
    </w:p>
    <w:p w:rsidR="ABFFABFF" w:rsidRDefault="ABFFABFF" w:rsidP="ABFFABFF">
      <w:pPr>
        <w:pStyle w:val="ARCATSubPara"/>
        <w:numPr>
          <w:ilvl w:val="3"/>
          <w:numId w:val="1"/>
        </w:numPr>
        <w:rPr/>
      </w:pPr>
      <w:r>
        <w:rPr/>
        <w:t>Color: Cream.</w:t>
      </w:r>
    </w:p>
    <w:p w:rsidR="ABFFABFF" w:rsidRDefault="ABFFABFF" w:rsidP="ABFFABFF">
      <w:pPr>
        <w:pStyle w:val="ARCATSubPara"/>
        <w:numPr>
          <w:ilvl w:val="3"/>
          <w:numId w:val="1"/>
        </w:numPr>
        <w:rPr/>
      </w:pPr>
      <w:r>
        <w:rPr/>
        <w:t>Color: Deerfield.</w:t>
      </w:r>
    </w:p>
    <w:p w:rsidR="ABFFABFF" w:rsidRDefault="ABFFABFF" w:rsidP="ABFFABFF">
      <w:pPr>
        <w:pStyle w:val="ARCATSubPara"/>
        <w:numPr>
          <w:ilvl w:val="3"/>
          <w:numId w:val="1"/>
        </w:numPr>
        <w:rPr/>
      </w:pPr>
      <w:r>
        <w:rPr/>
        <w:t>Color: Dove Gray.</w:t>
      </w:r>
    </w:p>
    <w:p w:rsidR="ABFFABFF" w:rsidRDefault="ABFFABFF" w:rsidP="ABFFABFF">
      <w:pPr>
        <w:pStyle w:val="ARCATSubPara"/>
        <w:numPr>
          <w:ilvl w:val="3"/>
          <w:numId w:val="1"/>
        </w:numPr>
        <w:rPr/>
      </w:pPr>
      <w:r>
        <w:rPr/>
        <w:t>Color: Graystone.</w:t>
      </w:r>
    </w:p>
    <w:p w:rsidR="ABFFABFF" w:rsidRDefault="ABFFABFF" w:rsidP="ABFFABFF">
      <w:pPr>
        <w:pStyle w:val="ARCATSubPara"/>
        <w:numPr>
          <w:ilvl w:val="3"/>
          <w:numId w:val="1"/>
        </w:numPr>
        <w:rPr/>
      </w:pPr>
      <w:r>
        <w:rPr/>
        <w:t>Color: Harvard.</w:t>
      </w:r>
    </w:p>
    <w:p w:rsidR="ABFFABFF" w:rsidRDefault="ABFFABFF" w:rsidP="ABFFABFF">
      <w:pPr>
        <w:pStyle w:val="ARCATSubPara"/>
        <w:numPr>
          <w:ilvl w:val="3"/>
          <w:numId w:val="1"/>
        </w:numPr>
        <w:rPr/>
      </w:pPr>
      <w:r>
        <w:rPr/>
        <w:t>Color: Regency Red.</w:t>
      </w:r>
    </w:p>
    <w:p w:rsidR="ABFFABFF" w:rsidRDefault="ABFFABFF" w:rsidP="ABFFABFF">
      <w:pPr>
        <w:pStyle w:val="ARCATSubPara"/>
        <w:numPr>
          <w:ilvl w:val="3"/>
          <w:numId w:val="1"/>
        </w:numPr>
        <w:rPr/>
      </w:pPr>
      <w:r>
        <w:rPr/>
        <w:t>Color: Rosette.</w:t>
      </w:r>
    </w:p>
    <w:p w:rsidR="ABFFABFF" w:rsidRDefault="ABFFABFF" w:rsidP="ABFFABFF">
      <w:pPr>
        <w:pStyle w:val="ARCATSubPara"/>
        <w:numPr>
          <w:ilvl w:val="3"/>
          <w:numId w:val="1"/>
        </w:numPr>
        <w:rPr/>
      </w:pPr>
      <w:r>
        <w:rPr/>
        <w:t>Color: Sable.</w:t>
      </w:r>
    </w:p>
    <w:p w:rsidR="ABFFABFF" w:rsidRDefault="ABFFABFF" w:rsidP="ABFFABFF">
      <w:pPr>
        <w:pStyle w:val="ARCATSubPara"/>
        <w:numPr>
          <w:ilvl w:val="3"/>
          <w:numId w:val="1"/>
        </w:numPr>
        <w:rPr/>
      </w:pPr>
      <w:r>
        <w:rPr/>
        <w:t>Color: Sienna Cream.</w:t>
      </w:r>
    </w:p>
    <w:p w:rsidR="ABFFABFF" w:rsidRDefault="ABFFABFF" w:rsidP="ABFFABFF">
      <w:pPr>
        <w:pStyle w:val="ARCATSubPara"/>
        <w:numPr>
          <w:ilvl w:val="3"/>
          <w:numId w:val="1"/>
        </w:numPr>
        <w:rPr/>
      </w:pPr>
      <w:r>
        <w:rPr/>
        <w:t>Color: Slate.</w:t>
      </w:r>
    </w:p>
    <w:p w:rsidR="ABFFABFF" w:rsidRDefault="ABFFABFF" w:rsidP="ABFFABFF">
      <w:pPr>
        <w:pStyle w:val="ARCATSubPara"/>
        <w:numPr>
          <w:ilvl w:val="3"/>
          <w:numId w:val="1"/>
        </w:numPr>
        <w:rPr/>
      </w:pPr>
      <w:r>
        <w:rPr/>
        <w:t>Color: Sunset.</w:t>
      </w:r>
    </w:p>
    <w:p w:rsidR="ABFFABFF" w:rsidRDefault="ABFFABFF" w:rsidP="ABFFABFF">
      <w:pPr>
        <w:pStyle w:val="ARCATSubPara"/>
        <w:numPr>
          <w:ilvl w:val="3"/>
          <w:numId w:val="1"/>
        </w:numPr>
        <w:rPr/>
      </w:pPr>
      <w:r>
        <w:rPr/>
        <w:t>Color: Winter.</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As indicated on Drawings.</w:t>
      </w:r>
    </w:p>
    <w:p>
      <w:pPr>
        <w:pStyle w:val="ARCATnote"/>
        <w:rPr/>
      </w:pPr>
      <w:r>
        <w:rPr/>
        <w:t>** NOTE TO SPECIFIER ** Tumbled available in Modular, Engineer, Utility and Closure sizes only. Delete if not required.</w:t>
      </w:r>
    </w:p>
    <w:p w:rsidR="ABFFABFF" w:rsidRDefault="ABFFABFF" w:rsidP="ABFFABFF">
      <w:pPr>
        <w:pStyle w:val="ARCATParagraph"/>
        <w:numPr>
          <w:ilvl w:val="2"/>
          <w:numId w:val="1"/>
        </w:numPr>
        <w:rPr/>
      </w:pPr>
      <w:r>
        <w:rPr/>
        <w:t>Concrete Thin Brick Veneer: Heritage Collection - Tumbled as manufactured by County Materials Corporation.</w:t>
      </w:r>
    </w:p>
    <w:p w:rsidR="ABFFABFF" w:rsidRDefault="ABFFABFF" w:rsidP="ABFFABFF">
      <w:pPr>
        <w:pStyle w:val="ARCATSubPara"/>
        <w:numPr>
          <w:ilvl w:val="3"/>
          <w:numId w:val="1"/>
        </w:numPr>
        <w:rPr/>
      </w:pPr>
      <w:r>
        <w:rPr/>
        <w:t>Facing Texture: Tumbled.</w:t>
      </w:r>
    </w:p>
    <w:p>
      <w:pPr>
        <w:pStyle w:val="ARCATnote"/>
        <w:rPr/>
      </w:pPr>
      <w:r>
        <w:rPr/>
        <w:t>** NOTE TO SPECIFIER ** Colors are categorized into price groups; consult manufacturer's literature for details. Delete colors not required.</w:t>
      </w:r>
    </w:p>
    <w:p w:rsidR="ABFFABFF" w:rsidRDefault="ABFFABFF" w:rsidP="ABFFABFF">
      <w:pPr>
        <w:pStyle w:val="ARCATSubPara"/>
        <w:numPr>
          <w:ilvl w:val="3"/>
          <w:numId w:val="1"/>
        </w:numPr>
        <w:rPr/>
      </w:pPr>
      <w:r>
        <w:rPr/>
        <w:t>Color: Amber Rose Blend.</w:t>
      </w:r>
    </w:p>
    <w:p w:rsidR="ABFFABFF" w:rsidRDefault="ABFFABFF" w:rsidP="ABFFABFF">
      <w:pPr>
        <w:pStyle w:val="ARCATSubPara"/>
        <w:numPr>
          <w:ilvl w:val="3"/>
          <w:numId w:val="1"/>
        </w:numPr>
        <w:rPr/>
      </w:pPr>
      <w:r>
        <w:rPr/>
        <w:t>Color: Auburn Sand.</w:t>
      </w:r>
    </w:p>
    <w:p w:rsidR="ABFFABFF" w:rsidRDefault="ABFFABFF" w:rsidP="ABFFABFF">
      <w:pPr>
        <w:pStyle w:val="ARCATSubPara"/>
        <w:numPr>
          <w:ilvl w:val="3"/>
          <w:numId w:val="1"/>
        </w:numPr>
        <w:rPr/>
      </w:pPr>
      <w:r>
        <w:rPr/>
        <w:t>Color: Castle Gray.</w:t>
      </w:r>
    </w:p>
    <w:p w:rsidR="ABFFABFF" w:rsidRDefault="ABFFABFF" w:rsidP="ABFFABFF">
      <w:pPr>
        <w:pStyle w:val="ARCATSubPara"/>
        <w:numPr>
          <w:ilvl w:val="3"/>
          <w:numId w:val="1"/>
        </w:numPr>
        <w:rPr/>
      </w:pPr>
      <w:r>
        <w:rPr/>
        <w:t>Color: Crimsonberry.</w:t>
      </w:r>
    </w:p>
    <w:p w:rsidR="ABFFABFF" w:rsidRDefault="ABFFABFF" w:rsidP="ABFFABFF">
      <w:pPr>
        <w:pStyle w:val="ARCATSubPara"/>
        <w:numPr>
          <w:ilvl w:val="3"/>
          <w:numId w:val="1"/>
        </w:numPr>
        <w:rPr/>
      </w:pPr>
      <w:r>
        <w:rPr/>
        <w:t>Color: Desert Springs.</w:t>
      </w:r>
    </w:p>
    <w:p w:rsidR="ABFFABFF" w:rsidRDefault="ABFFABFF" w:rsidP="ABFFABFF">
      <w:pPr>
        <w:pStyle w:val="ARCATSubPara"/>
        <w:numPr>
          <w:ilvl w:val="3"/>
          <w:numId w:val="1"/>
        </w:numPr>
        <w:rPr/>
      </w:pPr>
      <w:r>
        <w:rPr/>
        <w:t>Color: Granite Rose Blend.</w:t>
      </w:r>
    </w:p>
    <w:p w:rsidR="ABFFABFF" w:rsidRDefault="ABFFABFF" w:rsidP="ABFFABFF">
      <w:pPr>
        <w:pStyle w:val="ARCATSubPara"/>
        <w:numPr>
          <w:ilvl w:val="3"/>
          <w:numId w:val="1"/>
        </w:numPr>
        <w:rPr/>
      </w:pPr>
      <w:r>
        <w:rPr/>
        <w:t>Color: Harvard Blend.</w:t>
      </w:r>
    </w:p>
    <w:p w:rsidR="ABFFABFF" w:rsidRDefault="ABFFABFF" w:rsidP="ABFFABFF">
      <w:pPr>
        <w:pStyle w:val="ARCATSubPara"/>
        <w:numPr>
          <w:ilvl w:val="3"/>
          <w:numId w:val="1"/>
        </w:numPr>
        <w:rPr/>
      </w:pPr>
      <w:r>
        <w:rPr/>
        <w:t>Color: Highland Bluff.</w:t>
      </w:r>
    </w:p>
    <w:p w:rsidR="ABFFABFF" w:rsidRDefault="ABFFABFF" w:rsidP="ABFFABFF">
      <w:pPr>
        <w:pStyle w:val="ARCATSubPara"/>
        <w:numPr>
          <w:ilvl w:val="3"/>
          <w:numId w:val="1"/>
        </w:numPr>
        <w:rPr/>
      </w:pPr>
      <w:r>
        <w:rPr/>
        <w:t>Color: Palomino.</w:t>
      </w:r>
    </w:p>
    <w:p w:rsidR="ABFFABFF" w:rsidRDefault="ABFFABFF" w:rsidP="ABFFABFF">
      <w:pPr>
        <w:pStyle w:val="ARCATSubPara"/>
        <w:numPr>
          <w:ilvl w:val="3"/>
          <w:numId w:val="1"/>
        </w:numPr>
        <w:rPr/>
      </w:pPr>
      <w:r>
        <w:rPr/>
        <w:t>Color: Sanibel Brown.</w:t>
      </w:r>
    </w:p>
    <w:p w:rsidR="ABFFABFF" w:rsidRDefault="ABFFABFF" w:rsidP="ABFFABFF">
      <w:pPr>
        <w:pStyle w:val="ARCATSubPara"/>
        <w:numPr>
          <w:ilvl w:val="3"/>
          <w:numId w:val="1"/>
        </w:numPr>
        <w:rPr/>
      </w:pPr>
      <w:r>
        <w:rPr/>
        <w:t>Color: Savanna Stone.</w:t>
      </w:r>
    </w:p>
    <w:p w:rsidR="ABFFABFF" w:rsidRDefault="ABFFABFF" w:rsidP="ABFFABFF">
      <w:pPr>
        <w:pStyle w:val="ARCATSubPara"/>
        <w:numPr>
          <w:ilvl w:val="3"/>
          <w:numId w:val="1"/>
        </w:numPr>
        <w:rPr/>
      </w:pPr>
      <w:r>
        <w:rPr/>
        <w:t>Color: As indicated on Drawings.</w:t>
      </w:r>
    </w:p>
    <w:p>
      <w:pPr>
        <w:pStyle w:val="ARCATnote"/>
        <w:rPr/>
      </w:pPr>
      <w:r>
        <w:rPr/>
        <w:t>** NOTE TO SPECIFIER ** Premier Ultra Burnished masonry units afford the rich, smooth look of polished stone or granite at a fraction of the cost. Delete if not required.</w:t>
      </w:r>
    </w:p>
    <w:p w:rsidR="ABFFABFF" w:rsidRDefault="ABFFABFF" w:rsidP="ABFFABFF">
      <w:pPr>
        <w:pStyle w:val="ARCATParagraph"/>
        <w:numPr>
          <w:ilvl w:val="2"/>
          <w:numId w:val="1"/>
        </w:numPr>
        <w:rPr/>
      </w:pPr>
      <w:r>
        <w:rPr/>
        <w:t>Concrete Thin Block Veneer: Premier Ultra Burnished as manufactured by County Materials Corporation.</w:t>
      </w:r>
    </w:p>
    <w:p>
      <w:pPr>
        <w:pStyle w:val="ARCATnote"/>
        <w:rPr/>
      </w:pPr>
      <w:r>
        <w:rPr/>
        <w:t>** NOTE TO SPECIFIER ** Colors are categorized into price groups; consult manufacturer's literature for details. Contact manufacturer for additional color options. Delete colors not required.</w:t>
      </w:r>
    </w:p>
    <w:p w:rsidR="ABFFABFF" w:rsidRDefault="ABFFABFF" w:rsidP="ABFFABFF">
      <w:pPr>
        <w:pStyle w:val="ARCATSubPara"/>
        <w:numPr>
          <w:ilvl w:val="3"/>
          <w:numId w:val="1"/>
        </w:numPr>
        <w:rPr/>
      </w:pPr>
      <w:r>
        <w:rPr/>
        <w:t>Color: Firebrush (63-215A).</w:t>
      </w:r>
    </w:p>
    <w:p w:rsidR="ABFFABFF" w:rsidRDefault="ABFFABFF" w:rsidP="ABFFABFF">
      <w:pPr>
        <w:pStyle w:val="ARCATSubPara"/>
        <w:numPr>
          <w:ilvl w:val="3"/>
          <w:numId w:val="1"/>
        </w:numPr>
        <w:rPr/>
      </w:pPr>
      <w:r>
        <w:rPr/>
        <w:t>Color: Dawn (63-240A).</w:t>
      </w:r>
    </w:p>
    <w:p w:rsidR="ABFFABFF" w:rsidRDefault="ABFFABFF" w:rsidP="ABFFABFF">
      <w:pPr>
        <w:pStyle w:val="ARCATSubPara"/>
        <w:numPr>
          <w:ilvl w:val="3"/>
          <w:numId w:val="1"/>
        </w:numPr>
        <w:rPr/>
      </w:pPr>
      <w:r>
        <w:rPr/>
        <w:t>Color: Quiet Beach (63-241A).</w:t>
      </w:r>
    </w:p>
    <w:p w:rsidR="ABFFABFF" w:rsidRDefault="ABFFABFF" w:rsidP="ABFFABFF">
      <w:pPr>
        <w:pStyle w:val="ARCATSubPara"/>
        <w:numPr>
          <w:ilvl w:val="3"/>
          <w:numId w:val="1"/>
        </w:numPr>
        <w:rPr/>
      </w:pPr>
      <w:r>
        <w:rPr/>
        <w:t>Color: Sunrise (63-242A).</w:t>
      </w:r>
    </w:p>
    <w:p w:rsidR="ABFFABFF" w:rsidRDefault="ABFFABFF" w:rsidP="ABFFABFF">
      <w:pPr>
        <w:pStyle w:val="ARCATSubPara"/>
        <w:numPr>
          <w:ilvl w:val="3"/>
          <w:numId w:val="1"/>
        </w:numPr>
        <w:rPr/>
      </w:pPr>
      <w:r>
        <w:rPr/>
        <w:t>Color: Dusk (63-243A).</w:t>
      </w:r>
    </w:p>
    <w:p w:rsidR="ABFFABFF" w:rsidRDefault="ABFFABFF" w:rsidP="ABFFABFF">
      <w:pPr>
        <w:pStyle w:val="ARCATSubPara"/>
        <w:numPr>
          <w:ilvl w:val="3"/>
          <w:numId w:val="1"/>
        </w:numPr>
        <w:rPr/>
      </w:pPr>
      <w:r>
        <w:rPr/>
        <w:t>Color: Twilight (63-210B).</w:t>
      </w:r>
    </w:p>
    <w:p w:rsidR="ABFFABFF" w:rsidRDefault="ABFFABFF" w:rsidP="ABFFABFF">
      <w:pPr>
        <w:pStyle w:val="ARCATSubPara"/>
        <w:numPr>
          <w:ilvl w:val="3"/>
          <w:numId w:val="1"/>
        </w:numPr>
        <w:rPr/>
      </w:pPr>
      <w:r>
        <w:rPr/>
        <w:t>Color: Moonbeam (63-214B).</w:t>
      </w:r>
    </w:p>
    <w:p w:rsidR="ABFFABFF" w:rsidRDefault="ABFFABFF" w:rsidP="ABFFABFF">
      <w:pPr>
        <w:pStyle w:val="ARCATSubPara"/>
        <w:numPr>
          <w:ilvl w:val="3"/>
          <w:numId w:val="1"/>
        </w:numPr>
        <w:rPr/>
      </w:pPr>
      <w:r>
        <w:rPr/>
        <w:t>Color: Honeycomb (63-216B).</w:t>
      </w:r>
    </w:p>
    <w:p w:rsidR="ABFFABFF" w:rsidRDefault="ABFFABFF" w:rsidP="ABFFABFF">
      <w:pPr>
        <w:pStyle w:val="ARCATSubPara"/>
        <w:numPr>
          <w:ilvl w:val="3"/>
          <w:numId w:val="1"/>
        </w:numPr>
        <w:rPr/>
      </w:pPr>
      <w:r>
        <w:rPr/>
        <w:t>Color: Echo (63-218B).</w:t>
      </w:r>
    </w:p>
    <w:p w:rsidR="ABFFABFF" w:rsidRDefault="ABFFABFF" w:rsidP="ABFFABFF">
      <w:pPr>
        <w:pStyle w:val="ARCATSubPara"/>
        <w:numPr>
          <w:ilvl w:val="3"/>
          <w:numId w:val="1"/>
        </w:numPr>
        <w:rPr/>
      </w:pPr>
      <w:r>
        <w:rPr/>
        <w:t>Color: Burnt Embers (63-250B).</w:t>
      </w:r>
    </w:p>
    <w:p w:rsidR="ABFFABFF" w:rsidRDefault="ABFFABFF" w:rsidP="ABFFABFF">
      <w:pPr>
        <w:pStyle w:val="ARCATSubPara"/>
        <w:numPr>
          <w:ilvl w:val="3"/>
          <w:numId w:val="1"/>
        </w:numPr>
        <w:rPr/>
      </w:pPr>
      <w:r>
        <w:rPr/>
        <w:t>Color: Deep Earth (63-252B).</w:t>
      </w:r>
    </w:p>
    <w:p w:rsidR="ABFFABFF" w:rsidRDefault="ABFFABFF" w:rsidP="ABFFABFF">
      <w:pPr>
        <w:pStyle w:val="ARCATSubPara"/>
        <w:numPr>
          <w:ilvl w:val="3"/>
          <w:numId w:val="1"/>
        </w:numPr>
        <w:rPr/>
      </w:pPr>
      <w:r>
        <w:rPr/>
        <w:t>Color: Sea Salt (63-218C).</w:t>
      </w:r>
    </w:p>
    <w:p w:rsidR="ABFFABFF" w:rsidRDefault="ABFFABFF" w:rsidP="ABFFABFF">
      <w:pPr>
        <w:pStyle w:val="ARCATSubPara"/>
        <w:numPr>
          <w:ilvl w:val="3"/>
          <w:numId w:val="1"/>
        </w:numPr>
        <w:rPr/>
      </w:pPr>
      <w:r>
        <w:rPr/>
        <w:t>Color: Solstice (63-219C).</w:t>
      </w:r>
    </w:p>
    <w:p w:rsidR="ABFFABFF" w:rsidRDefault="ABFFABFF" w:rsidP="ABFFABFF">
      <w:pPr>
        <w:pStyle w:val="ARCATSubPara"/>
        <w:numPr>
          <w:ilvl w:val="3"/>
          <w:numId w:val="1"/>
        </w:numPr>
        <w:rPr/>
      </w:pPr>
      <w:r>
        <w:rPr/>
        <w:t>Color: North Star (63-222C).</w:t>
      </w:r>
    </w:p>
    <w:p w:rsidR="ABFFABFF" w:rsidRDefault="ABFFABFF" w:rsidP="ABFFABFF">
      <w:pPr>
        <w:pStyle w:val="ARCATSubPara"/>
        <w:numPr>
          <w:ilvl w:val="3"/>
          <w:numId w:val="1"/>
        </w:numPr>
        <w:rPr/>
      </w:pPr>
      <w:r>
        <w:rPr/>
        <w:t>Color: Galaxy (63-239C).</w:t>
      </w:r>
    </w:p>
    <w:p w:rsidR="ABFFABFF" w:rsidRDefault="ABFFABFF" w:rsidP="ABFFABFF">
      <w:pPr>
        <w:pStyle w:val="ARCATSubPara"/>
        <w:numPr>
          <w:ilvl w:val="3"/>
          <w:numId w:val="1"/>
        </w:numPr>
        <w:rPr/>
      </w:pPr>
      <w:r>
        <w:rPr/>
        <w:t>Color: As indicated on Drawings</w:t>
      </w:r>
    </w:p>
    <w:p>
      <w:pPr>
        <w:pStyle w:val="ARCATnote"/>
        <w:rPr/>
      </w:pPr>
      <w:r>
        <w:rPr/>
        <w:t>** NOTE TO SPECIFIER ** Decorative thin veneers have been transforming residential and commercial construction markets. With our large selection of colors, sizes and textures, County Materials manufactures beautiful and highly durable thin veneers that combine design elegance with installation simplicity. Thin veneers are easy-to-apply and can be installed almost anywhere, often providing substantial cost savings. They offer the freedom to create customized interior and exterior applications without having to worry about load-bearing walls or foundations; typically a brick ledge is not required. Thin veneers can be used for walls where full bed depth units would not be practical. Alternatively, the use of thin veneer wall panel systems shorten construction time. Delete if not required.</w:t>
      </w:r>
    </w:p>
    <w:p w:rsidR="ABFFABFF" w:rsidRDefault="ABFFABFF" w:rsidP="ABFFABFF">
      <w:pPr>
        <w:pStyle w:val="ARCATArticle"/>
        <w:numPr>
          <w:ilvl w:val="1"/>
          <w:numId w:val="1"/>
        </w:numPr>
        <w:rPr/>
      </w:pPr>
      <w:r>
        <w:rPr/>
        <w:t>CONCRETE THIN VENEERS FOR FIELD-APPLICATION</w:t>
      </w:r>
    </w:p>
    <w:p w:rsidR="ABFFABFF" w:rsidRDefault="ABFFABFF" w:rsidP="ABFFABFF">
      <w:pPr>
        <w:pStyle w:val="ARCATParagraph"/>
        <w:numPr>
          <w:ilvl w:val="2"/>
          <w:numId w:val="1"/>
        </w:numPr>
        <w:rPr/>
      </w:pPr>
      <w:r>
        <w:rPr/>
        <w:t>Concrete Thin Veneers: For field application as manufactured by County Materials Corporation.</w:t>
      </w:r>
    </w:p>
    <w:p w:rsidR="ABFFABFF" w:rsidRDefault="ABFFABFF" w:rsidP="ABFFABFF">
      <w:pPr>
        <w:pStyle w:val="ARCATSubPara"/>
        <w:numPr>
          <w:ilvl w:val="3"/>
          <w:numId w:val="1"/>
        </w:numPr>
        <w:rPr/>
      </w:pPr>
      <w:r>
        <w:rPr/>
        <w:t>Recycled Content: Up to 44.5 percent recycled content.</w:t>
      </w:r>
    </w:p>
    <w:p w:rsidR="ABFFABFF" w:rsidRDefault="ABFFABFF" w:rsidP="ABFFABFF">
      <w:pPr>
        <w:pStyle w:val="ARCATSubPara"/>
        <w:numPr>
          <w:ilvl w:val="3"/>
          <w:numId w:val="1"/>
        </w:numPr>
        <w:rPr/>
      </w:pPr>
      <w:r>
        <w:rPr/>
        <w:t>Compliance: Manufacturer certifies that materials meet or exceed the following standards.</w:t>
      </w:r>
    </w:p>
    <w:p w:rsidR="ABFFABFF" w:rsidRDefault="ABFFABFF" w:rsidP="ABFFABFF">
      <w:pPr>
        <w:pStyle w:val="ARCATSubSub1"/>
        <w:numPr>
          <w:ilvl w:val="4"/>
          <w:numId w:val="1"/>
        </w:numPr>
        <w:rPr/>
      </w:pPr>
      <w:r>
        <w:rPr/>
        <w:t>Compressive Strength Analysis (ASTM C140).</w:t>
      </w:r>
    </w:p>
    <w:p w:rsidR="ABFFABFF" w:rsidRDefault="ABFFABFF" w:rsidP="ABFFABFF">
      <w:pPr>
        <w:pStyle w:val="ARCATSubSub1"/>
        <w:numPr>
          <w:ilvl w:val="4"/>
          <w:numId w:val="1"/>
        </w:numPr>
        <w:rPr/>
      </w:pPr>
      <w:r>
        <w:rPr/>
        <w:t>Absorption Analysis (ASTM C67). </w:t>
      </w:r>
    </w:p>
    <w:p w:rsidR="ABFFABFF" w:rsidRDefault="ABFFABFF" w:rsidP="ABFFABFF">
      <w:pPr>
        <w:pStyle w:val="ARCATSubSub1"/>
        <w:numPr>
          <w:ilvl w:val="4"/>
          <w:numId w:val="1"/>
        </w:numPr>
        <w:rPr/>
      </w:pPr>
      <w:r>
        <w:rPr/>
        <w:t>Efflorescence Analysis (ASTM C67).</w:t>
      </w:r>
    </w:p>
    <w:p w:rsidR="ABFFABFF" w:rsidRDefault="ABFFABFF" w:rsidP="ABFFABFF">
      <w:pPr>
        <w:pStyle w:val="ARCATSubPara"/>
        <w:numPr>
          <w:ilvl w:val="3"/>
          <w:numId w:val="1"/>
        </w:numPr>
        <w:rPr/>
      </w:pPr>
      <w:r>
        <w:rPr/>
        <w:t>Color: For Heritage Collection, County Stone, Splitface, Reflection Stone or Premier Ultra Burnished units; integral synthetic or natural iron oxide pigments, units shall have integral through-body coloring. Units shall have integral water repellent.</w:t>
      </w:r>
    </w:p>
    <w:p w:rsidR="ABFFABFF" w:rsidRDefault="ABFFABFF" w:rsidP="ABFFABFF">
      <w:pPr>
        <w:pStyle w:val="ARCATSubPara"/>
        <w:numPr>
          <w:ilvl w:val="3"/>
          <w:numId w:val="1"/>
        </w:numPr>
        <w:rPr/>
      </w:pPr>
      <w:r>
        <w:rPr/>
        <w:t>Cleaner Type: For Heritage Collection, County Stone, Reflection Stone, Splitface units.</w:t>
      </w:r>
    </w:p>
    <w:p>
      <w:pPr>
        <w:pStyle w:val="ARCATnote"/>
        <w:rPr/>
      </w:pPr>
      <w:r>
        <w:rPr/>
        <w:t>** NOTE TO SPECIFIER ** Delete cleaner products not required.</w:t>
      </w:r>
    </w:p>
    <w:p w:rsidR="ABFFABFF" w:rsidRDefault="ABFFABFF" w:rsidP="ABFFABFF">
      <w:pPr>
        <w:pStyle w:val="ARCATSubSub1"/>
        <w:numPr>
          <w:ilvl w:val="4"/>
          <w:numId w:val="1"/>
        </w:numPr>
        <w:rPr/>
      </w:pPr>
      <w:r>
        <w:rPr/>
        <w:t>Cleaner Product: SureKlean Custom Masonry Cleaner.</w:t>
      </w:r>
    </w:p>
    <w:p w:rsidR="ABFFABFF" w:rsidRDefault="ABFFABFF" w:rsidP="ABFFABFF">
      <w:pPr>
        <w:pStyle w:val="ARCATSubSub1"/>
        <w:numPr>
          <w:ilvl w:val="4"/>
          <w:numId w:val="1"/>
        </w:numPr>
        <w:rPr/>
      </w:pPr>
      <w:r>
        <w:rPr/>
        <w:t>Cleaner Product: SureKlean Light Duty Concrete Cleaner (LDCC) as manufactured by PROSOCO.</w:t>
      </w:r>
    </w:p>
    <w:p w:rsidR="ABFFABFF" w:rsidRDefault="ABFFABFF" w:rsidP="ABFFABFF">
      <w:pPr>
        <w:pStyle w:val="ARCATSubSub1"/>
        <w:numPr>
          <w:ilvl w:val="4"/>
          <w:numId w:val="1"/>
        </w:numPr>
        <w:rPr/>
      </w:pPr>
      <w:r>
        <w:rPr/>
        <w:t>Cleaner Product: EaCo Chem NMD-80.</w:t>
      </w:r>
    </w:p>
    <w:p w:rsidR="ABFFABFF" w:rsidRDefault="ABFFABFF" w:rsidP="ABFFABFF">
      <w:pPr>
        <w:pStyle w:val="ARCATSubPara"/>
        <w:numPr>
          <w:ilvl w:val="3"/>
          <w:numId w:val="1"/>
        </w:numPr>
        <w:rPr/>
      </w:pPr>
      <w:r>
        <w:rPr/>
        <w:t>Cleaner Type: For Premier Ultra Burnished units.</w:t>
      </w:r>
    </w:p>
    <w:p>
      <w:pPr>
        <w:pStyle w:val="ARCATnote"/>
        <w:rPr/>
      </w:pPr>
      <w:r>
        <w:rPr/>
        <w:t>** NOTE TO SPECIFIER ** Delete cleaner products not required.</w:t>
      </w:r>
    </w:p>
    <w:p w:rsidR="ABFFABFF" w:rsidRDefault="ABFFABFF" w:rsidP="ABFFABFF">
      <w:pPr>
        <w:pStyle w:val="ARCATSubSub1"/>
        <w:numPr>
          <w:ilvl w:val="4"/>
          <w:numId w:val="1"/>
        </w:numPr>
        <w:rPr/>
      </w:pPr>
      <w:r>
        <w:rPr/>
        <w:t>Cleaner Product: SureKlean Light Duty Concrete Cleaner (LDCC) as manufactured by PROSOCO.</w:t>
      </w:r>
    </w:p>
    <w:p w:rsidR="ABFFABFF" w:rsidRDefault="ABFFABFF" w:rsidP="ABFFABFF">
      <w:pPr>
        <w:pStyle w:val="ARCATSubSub1"/>
        <w:numPr>
          <w:ilvl w:val="4"/>
          <w:numId w:val="1"/>
        </w:numPr>
        <w:rPr/>
      </w:pPr>
      <w:r>
        <w:rPr/>
        <w:t>Cleaner Product: EaCo Chem NMD-80.</w:t>
      </w:r>
    </w:p>
    <w:p>
      <w:pPr>
        <w:pStyle w:val="ARCATnote"/>
        <w:rPr/>
      </w:pPr>
      <w:r>
        <w:rPr/>
        <w:t>** NOTE TO SPECIFIER ** Delete cleaner products not required.</w:t>
      </w:r>
    </w:p>
    <w:p w:rsidR="ABFFABFF" w:rsidRDefault="ABFFABFF" w:rsidP="ABFFABFF">
      <w:pPr>
        <w:pStyle w:val="ARCATSubPara"/>
        <w:numPr>
          <w:ilvl w:val="3"/>
          <w:numId w:val="1"/>
        </w:numPr>
        <w:rPr/>
      </w:pPr>
      <w:r>
        <w:rPr/>
        <w:t>Field Applied Sealer: None for Heritage Collection, County Stone, Reflection Stone, Splitface units.</w:t>
      </w:r>
    </w:p>
    <w:p w:rsidR="ABFFABFF" w:rsidRDefault="ABFFABFF" w:rsidP="ABFFABFF">
      <w:pPr>
        <w:pStyle w:val="ARCATSubPara"/>
        <w:numPr>
          <w:ilvl w:val="3"/>
          <w:numId w:val="1"/>
        </w:numPr>
        <w:rPr/>
      </w:pPr>
      <w:r>
        <w:rPr/>
        <w:t>Field Applied Sealer: For Premier Ultra Burnished units, provided by manufacturer at no charge.</w:t>
      </w:r>
    </w:p>
    <w:p>
      <w:pPr>
        <w:pStyle w:val="ARCATnote"/>
        <w:rPr/>
      </w:pPr>
      <w:r>
        <w:rPr/>
        <w:t>** NOTE TO SPECIFIER ** Delete sealer product not required.</w:t>
      </w:r>
    </w:p>
    <w:p w:rsidR="ABFFABFF" w:rsidRDefault="ABFFABFF" w:rsidP="ABFFABFF">
      <w:pPr>
        <w:pStyle w:val="ARCATSubSub1"/>
        <w:numPr>
          <w:ilvl w:val="4"/>
          <w:numId w:val="1"/>
        </w:numPr>
        <w:rPr/>
      </w:pPr>
      <w:r>
        <w:rPr/>
        <w:t>Sure Klean Weather Seal Blok-Guard and Graffiti Control Ultra, as manufactured by PROSOCO.</w:t>
      </w:r>
    </w:p>
    <w:p w:rsidR="ABFFABFF" w:rsidRDefault="ABFFABFF" w:rsidP="ABFFABFF">
      <w:pPr>
        <w:pStyle w:val="ARCATSubPara"/>
        <w:numPr>
          <w:ilvl w:val="3"/>
          <w:numId w:val="1"/>
        </w:numPr>
        <w:rPr/>
      </w:pPr>
      <w:r>
        <w:rPr/>
        <w:t>Mortar: As recommended by manufacturer, Type N Portland cement mortar with integral water repellent admixture.</w:t>
      </w:r>
    </w:p>
    <w:p>
      <w:pPr>
        <w:pStyle w:val="ARCATnote"/>
        <w:rPr/>
      </w:pPr>
      <w:r>
        <w:rPr/>
        <w:t>** NOTE TO SPECIFIER ** Fill in blank below with custom color designation or delete line as applicable. Delete colors not required.</w:t>
      </w:r>
    </w:p>
    <w:p w:rsidR="ABFFABFF" w:rsidRDefault="ABFFABFF" w:rsidP="ABFFABFF">
      <w:pPr>
        <w:pStyle w:val="ARCATSubPara"/>
        <w:numPr>
          <w:ilvl w:val="3"/>
          <w:numId w:val="1"/>
        </w:numPr>
        <w:rPr/>
      </w:pPr>
      <w:r>
        <w:rPr/>
        <w:t>Mortar Color: ____________.</w:t>
      </w:r>
    </w:p>
    <w:p w:rsidR="ABFFABFF" w:rsidRDefault="ABFFABFF" w:rsidP="ABFFABFF">
      <w:pPr>
        <w:pStyle w:val="ARCATSubPara"/>
        <w:numPr>
          <w:ilvl w:val="3"/>
          <w:numId w:val="1"/>
        </w:numPr>
        <w:rPr/>
      </w:pPr>
      <w:r>
        <w:rPr/>
        <w:t>Mortar Color: Gray.</w:t>
      </w:r>
    </w:p>
    <w:p w:rsidR="ABFFABFF" w:rsidRDefault="ABFFABFF" w:rsidP="ABFFABFF">
      <w:pPr>
        <w:pStyle w:val="ARCATSubPara"/>
        <w:numPr>
          <w:ilvl w:val="3"/>
          <w:numId w:val="1"/>
        </w:numPr>
        <w:rPr/>
      </w:pPr>
      <w:r>
        <w:rPr/>
        <w:t>Mortar Color: As indicated on Drawings.</w:t>
      </w:r>
    </w:p>
    <w:p>
      <w:pPr>
        <w:pStyle w:val="ARCATnote"/>
        <w:rPr/>
      </w:pPr>
      <w:r>
        <w:rPr/>
        <w:t>** NOTE TO SPECIFIER ** Fill in blank below with designation for joint striking. Raked, flush, beaded, or extruded joints are not recommended as they do not compact the mortar and create ledges that intercept water running down the face of the wall. Delete mortar strike type not required.</w:t>
      </w:r>
    </w:p>
    <w:p w:rsidR="ABFFABFF" w:rsidRDefault="ABFFABFF" w:rsidP="ABFFABFF">
      <w:pPr>
        <w:pStyle w:val="ARCATSubPara"/>
        <w:numPr>
          <w:ilvl w:val="3"/>
          <w:numId w:val="1"/>
        </w:numPr>
        <w:rPr/>
      </w:pPr>
      <w:r>
        <w:rPr/>
        <w:t>Joint Striking: __________.</w:t>
      </w:r>
    </w:p>
    <w:p w:rsidR="ABFFABFF" w:rsidRDefault="ABFFABFF" w:rsidP="ABFFABFF">
      <w:pPr>
        <w:pStyle w:val="ARCATSubPara"/>
        <w:numPr>
          <w:ilvl w:val="3"/>
          <w:numId w:val="1"/>
        </w:numPr>
        <w:rPr/>
      </w:pPr>
      <w:r>
        <w:rPr/>
        <w:t>Joint Striking: Concave.</w:t>
      </w:r>
    </w:p>
    <w:p w:rsidR="ABFFABFF" w:rsidRDefault="ABFFABFF" w:rsidP="ABFFABFF">
      <w:pPr>
        <w:pStyle w:val="ARCATSubPara"/>
        <w:numPr>
          <w:ilvl w:val="3"/>
          <w:numId w:val="1"/>
        </w:numPr>
        <w:rPr/>
      </w:pPr>
      <w:r>
        <w:rPr/>
        <w:t>Joint Striking: V-shaped.</w:t>
      </w:r>
    </w:p>
    <w:p w:rsidR="ABFFABFF" w:rsidRDefault="ABFFABFF" w:rsidP="ABFFABFF">
      <w:pPr>
        <w:pStyle w:val="ARCATSubPara"/>
        <w:numPr>
          <w:ilvl w:val="3"/>
          <w:numId w:val="1"/>
        </w:numPr>
        <w:rPr/>
      </w:pPr>
      <w:r>
        <w:rPr/>
        <w:t>Joint Striking: As indicated on Drawings.</w:t>
      </w:r>
    </w:p>
    <w:p>
      <w:pPr>
        <w:pStyle w:val="ARCATnote"/>
        <w:rPr/>
      </w:pPr>
      <w:r>
        <w:rPr/>
        <w:t>** NOTE TO SPECIFIER ** Delete sizes and shapes not required.</w:t>
      </w:r>
    </w:p>
    <w:p w:rsidR="ABFFABFF" w:rsidRDefault="ABFFABFF" w:rsidP="ABFFABFF">
      <w:pPr>
        <w:pStyle w:val="ARCATSubPara"/>
        <w:numPr>
          <w:ilvl w:val="3"/>
          <w:numId w:val="1"/>
        </w:numPr>
        <w:rPr/>
      </w:pPr>
      <w:r>
        <w:rPr/>
        <w:t>Size and Shape: Modular Brick; 3/4 inch (19 mm) width x 2-1/4 inch (57 mm) height x 7-5/8 inch (194 mm) length.</w:t>
      </w:r>
    </w:p>
    <w:p w:rsidR="ABFFABFF" w:rsidRDefault="ABFFABFF" w:rsidP="ABFFABFF">
      <w:pPr>
        <w:pStyle w:val="ARCATSubPara"/>
        <w:numPr>
          <w:ilvl w:val="3"/>
          <w:numId w:val="1"/>
        </w:numPr>
        <w:rPr/>
      </w:pPr>
      <w:r>
        <w:rPr/>
        <w:t>Size and Shape: Engineer Brick; 3/4 inch (19 mm) width x 2-3/4 inch (70 mm) height x 7-5/8 inch (194 mm) length.</w:t>
      </w:r>
    </w:p>
    <w:p w:rsidR="ABFFABFF" w:rsidRDefault="ABFFABFF" w:rsidP="ABFFABFF">
      <w:pPr>
        <w:pStyle w:val="ARCATSubPara"/>
        <w:numPr>
          <w:ilvl w:val="3"/>
          <w:numId w:val="1"/>
        </w:numPr>
        <w:rPr/>
      </w:pPr>
      <w:r>
        <w:rPr/>
        <w:t>Size and Shape: Closure Brick; 3/4 inch (19 mm) width x 3-5/8 inch (92 mm) height x 7-5/8 inch (194 mm) length.</w:t>
      </w:r>
    </w:p>
    <w:p w:rsidR="ABFFABFF" w:rsidRDefault="ABFFABFF" w:rsidP="ABFFABFF">
      <w:pPr>
        <w:pStyle w:val="ARCATSubPara"/>
        <w:numPr>
          <w:ilvl w:val="3"/>
          <w:numId w:val="1"/>
        </w:numPr>
        <w:rPr/>
      </w:pPr>
      <w:r>
        <w:rPr/>
        <w:t>Size and Shape: Utility Brick; 3/4 inch (19 mm) width x 3-5/8 inch (92 mm) height x 11-5/8 inch (295 mm) length.</w:t>
      </w:r>
    </w:p>
    <w:p w:rsidR="ABFFABFF" w:rsidRDefault="ABFFABFF" w:rsidP="ABFFABFF">
      <w:pPr>
        <w:pStyle w:val="ARCATSubPara"/>
        <w:numPr>
          <w:ilvl w:val="3"/>
          <w:numId w:val="1"/>
        </w:numPr>
        <w:rPr/>
      </w:pPr>
      <w:r>
        <w:rPr/>
        <w:t>Size and Shape: Half High Unit; 3/4 inch (25 mm) width x 3-5/8 inch (92 mm) height x 15-5/8 inch (397 mm) length. </w:t>
      </w:r>
    </w:p>
    <w:p w:rsidR="ABFFABFF" w:rsidRDefault="ABFFABFF" w:rsidP="ABFFABFF">
      <w:pPr>
        <w:pStyle w:val="ARCATSubPara"/>
        <w:numPr>
          <w:ilvl w:val="3"/>
          <w:numId w:val="1"/>
        </w:numPr>
        <w:rPr/>
      </w:pPr>
      <w:r>
        <w:rPr/>
        <w:t>Size and Shape: Full High Unit; 3/4 inch (19 mm) width x 7-5/8 inch (194 mm) height x 15-5/8 inch (397 mm) length. </w:t>
      </w:r>
    </w:p>
    <w:p w:rsidR="ABFFABFF" w:rsidRDefault="ABFFABFF" w:rsidP="ABFFABFF">
      <w:pPr>
        <w:pStyle w:val="ARCATSubPara"/>
        <w:numPr>
          <w:ilvl w:val="3"/>
          <w:numId w:val="1"/>
        </w:numPr>
        <w:rPr/>
      </w:pPr>
      <w:r>
        <w:rPr/>
        <w:t>Size and Shape: 4x24 Unit; 1 inch (25 mm) width x 3-5/8 inch (92 mm) height x 23-5/8 inch (92 mm) length.</w:t>
      </w:r>
    </w:p>
    <w:p w:rsidR="ABFFABFF" w:rsidRDefault="ABFFABFF" w:rsidP="ABFFABFF">
      <w:pPr>
        <w:pStyle w:val="ARCATSubPara"/>
        <w:numPr>
          <w:ilvl w:val="3"/>
          <w:numId w:val="1"/>
        </w:numPr>
        <w:rPr/>
      </w:pPr>
      <w:r>
        <w:rPr/>
        <w:t>Size and Shape: 8x24 Unit; 1 inch (25 mm) width x 7-5/8 inch (194 mm) height x 23-5/8 inch (92 mm) length. </w:t>
      </w:r>
    </w:p>
    <w:p w:rsidR="ABFFABFF" w:rsidRDefault="ABFFABFF" w:rsidP="ABFFABFF">
      <w:pPr>
        <w:pStyle w:val="ARCATSubPara"/>
        <w:numPr>
          <w:ilvl w:val="3"/>
          <w:numId w:val="1"/>
        </w:numPr>
        <w:rPr/>
      </w:pPr>
      <w:r>
        <w:rPr/>
        <w:t>Size and Shape: 12x12 Unit; 1 inch (25 mm) width x 11-5/8 inch (295 mm) height x 11-5/8 inch (295 mm) length.</w:t>
      </w:r>
    </w:p>
    <w:p w:rsidR="ABFFABFF" w:rsidRDefault="ABFFABFF" w:rsidP="ABFFABFF">
      <w:pPr>
        <w:pStyle w:val="ARCATSubPara"/>
        <w:numPr>
          <w:ilvl w:val="3"/>
          <w:numId w:val="1"/>
        </w:numPr>
        <w:rPr/>
      </w:pPr>
      <w:r>
        <w:rPr/>
        <w:t>Size and Shape: 12x16 Unit; 1 inch (25 mm) width x 11-5/8 inch (295 mm) height x 15-5/8 inch (397 mm) length.</w:t>
      </w:r>
    </w:p>
    <w:p w:rsidR="ABFFABFF" w:rsidRDefault="ABFFABFF" w:rsidP="ABFFABFF">
      <w:pPr>
        <w:pStyle w:val="ARCATSubPara"/>
        <w:numPr>
          <w:ilvl w:val="3"/>
          <w:numId w:val="1"/>
        </w:numPr>
        <w:rPr/>
      </w:pPr>
      <w:r>
        <w:rPr/>
        <w:t>Size and Shape: 12x24 Unit; 1 inch (25 mm) width x 11-5/8 inch (295 mm) height x 23-5/8 inch (92 mm) length.</w:t>
      </w:r>
    </w:p>
    <w:p w:rsidR="ABFFABFF" w:rsidRDefault="ABFFABFF" w:rsidP="ABFFABFF">
      <w:pPr>
        <w:pStyle w:val="ARCATSubPara"/>
        <w:numPr>
          <w:ilvl w:val="3"/>
          <w:numId w:val="1"/>
        </w:numPr>
        <w:rPr/>
      </w:pPr>
      <w:r>
        <w:rPr/>
        <w:t>Size and Shape: 16x16 Unit; 1 inch (25 mm) width x 15-5/8 inch (397 mm) height x 15-5/8 inch (397 mm) length.</w:t>
      </w:r>
    </w:p>
    <w:p w:rsidR="ABFFABFF" w:rsidRDefault="ABFFABFF" w:rsidP="ABFFABFF">
      <w:pPr>
        <w:pStyle w:val="ARCATSubPara"/>
        <w:numPr>
          <w:ilvl w:val="3"/>
          <w:numId w:val="1"/>
        </w:numPr>
        <w:rPr/>
      </w:pPr>
      <w:r>
        <w:rPr/>
        <w:t>Size and Shape: 16x24 Unit; 1 inch (25 mm) width x 15-5/8 inch (397 mm) height x 23-5/8 inch (92 mm) length. </w:t>
      </w:r>
    </w:p>
    <w:p w:rsidR="ABFFABFF" w:rsidRDefault="ABFFABFF" w:rsidP="ABFFABFF">
      <w:pPr>
        <w:pStyle w:val="ARCATSubPara"/>
        <w:numPr>
          <w:ilvl w:val="3"/>
          <w:numId w:val="1"/>
        </w:numPr>
        <w:rPr/>
      </w:pPr>
      <w:r>
        <w:rPr/>
        <w:t>Size and Shape: One Quarter County Stone Unit: 3/4 inch (19 mm) width x 3-5/8 inch (92 mm) height x 7-5/8 inch (194 mm) length.</w:t>
      </w:r>
    </w:p>
    <w:p w:rsidR="ABFFABFF" w:rsidRDefault="ABFFABFF" w:rsidP="ABFFABFF">
      <w:pPr>
        <w:pStyle w:val="ARCATSubPara"/>
        <w:numPr>
          <w:ilvl w:val="3"/>
          <w:numId w:val="1"/>
        </w:numPr>
        <w:rPr/>
      </w:pPr>
      <w:r>
        <w:rPr/>
        <w:t>Size and Shape: Two Quarter County Stone Unit: 3/4 inch (19 mm) width x 7-5/8 inch (194 mm) height x 7-5/8 inch (194 mm) length.</w:t>
      </w:r>
    </w:p>
    <w:p w:rsidR="ABFFABFF" w:rsidRDefault="ABFFABFF" w:rsidP="ABFFABFF">
      <w:pPr>
        <w:pStyle w:val="ARCATSubPara"/>
        <w:numPr>
          <w:ilvl w:val="3"/>
          <w:numId w:val="1"/>
        </w:numPr>
        <w:rPr/>
      </w:pPr>
      <w:r>
        <w:rPr/>
        <w:t>Size and Shape: Three Quarter County Stone Unit: 3/4 inch (19 mm) width x 7-5/8 inch (194 mm) height x 11-5/8 inch (295 mm) length.</w:t>
      </w:r>
    </w:p>
    <w:p w:rsidR="ABFFABFF" w:rsidRDefault="ABFFABFF" w:rsidP="ABFFABFF">
      <w:pPr>
        <w:pStyle w:val="ARCATSubPara"/>
        <w:numPr>
          <w:ilvl w:val="3"/>
          <w:numId w:val="1"/>
        </w:numPr>
        <w:rPr/>
      </w:pPr>
      <w:r>
        <w:rPr/>
        <w:t>Size and Shape: Half High County Stone Unit: 3/4 inch (19 mm) width x 3-5/8 inch (92 mm) height x 15-5/8 inch (397 mm) length. </w:t>
      </w:r>
    </w:p>
    <w:p w:rsidR="ABFFABFF" w:rsidRDefault="ABFFABFF" w:rsidP="ABFFABFF">
      <w:pPr>
        <w:pStyle w:val="ARCATSubPara"/>
        <w:numPr>
          <w:ilvl w:val="3"/>
          <w:numId w:val="1"/>
        </w:numPr>
        <w:rPr/>
      </w:pPr>
      <w:r>
        <w:rPr/>
        <w:t>Size and Shape: Regular County Stone Unit: 3/4 inch (19 mm) width x 7-5/8 inch (194 mm) height x 15-5/8 inch (397 mm) length.</w:t>
      </w:r>
    </w:p>
    <w:p w:rsidR="ABFFABFF" w:rsidRDefault="ABFFABFF" w:rsidP="ABFFABFF">
      <w:pPr>
        <w:pStyle w:val="ARCATSubPara"/>
        <w:numPr>
          <w:ilvl w:val="3"/>
          <w:numId w:val="1"/>
        </w:numPr>
        <w:rPr/>
      </w:pPr>
      <w:r>
        <w:rPr/>
        <w:t>Size and Shape: As indicated on Drawings. </w:t>
      </w:r>
    </w:p>
    <w:p>
      <w:pPr>
        <w:pStyle w:val="ARCATnote"/>
        <w:rPr/>
      </w:pPr>
      <w:r>
        <w:rPr/>
        <w:t>** NOTE TO SPECIFIER ** County Stone, Splitface and Essence Fine Finish Split thicknesses will range from 3/4 inch to 1-1/4 inches thick. Delete styles not required.</w:t>
      </w:r>
    </w:p>
    <w:p w:rsidR="ABFFABFF" w:rsidRDefault="ABFFABFF" w:rsidP="ABFFABFF">
      <w:pPr>
        <w:pStyle w:val="ARCATSubPara"/>
        <w:numPr>
          <w:ilvl w:val="3"/>
          <w:numId w:val="1"/>
        </w:numPr>
        <w:rPr/>
      </w:pPr>
      <w:r>
        <w:rPr/>
        <w:t>Style: Heritage Collection Smooth.</w:t>
      </w:r>
    </w:p>
    <w:p w:rsidR="ABFFABFF" w:rsidRDefault="ABFFABFF" w:rsidP="ABFFABFF">
      <w:pPr>
        <w:pStyle w:val="ARCATSubPara"/>
        <w:numPr>
          <w:ilvl w:val="3"/>
          <w:numId w:val="1"/>
        </w:numPr>
        <w:rPr/>
      </w:pPr>
      <w:r>
        <w:rPr/>
        <w:t>Style: Heritage Collection Splitface.</w:t>
      </w:r>
    </w:p>
    <w:p w:rsidR="ABFFABFF" w:rsidRDefault="ABFFABFF" w:rsidP="ABFFABFF">
      <w:pPr>
        <w:pStyle w:val="ARCATSubPara"/>
        <w:numPr>
          <w:ilvl w:val="3"/>
          <w:numId w:val="1"/>
        </w:numPr>
        <w:rPr/>
      </w:pPr>
      <w:r>
        <w:rPr/>
        <w:t>Style: Heritage Collection Rough Estate.</w:t>
      </w:r>
    </w:p>
    <w:p w:rsidR="ABFFABFF" w:rsidRDefault="ABFFABFF" w:rsidP="ABFFABFF">
      <w:pPr>
        <w:pStyle w:val="ARCATSubPara"/>
        <w:numPr>
          <w:ilvl w:val="3"/>
          <w:numId w:val="1"/>
        </w:numPr>
        <w:rPr/>
      </w:pPr>
      <w:r>
        <w:rPr/>
        <w:t>Style: Heritage Collection Tumbled.</w:t>
      </w:r>
    </w:p>
    <w:p w:rsidR="ABFFABFF" w:rsidRDefault="ABFFABFF" w:rsidP="ABFFABFF">
      <w:pPr>
        <w:pStyle w:val="ARCATSubPara"/>
        <w:numPr>
          <w:ilvl w:val="3"/>
          <w:numId w:val="1"/>
        </w:numPr>
        <w:rPr/>
      </w:pPr>
      <w:r>
        <w:rPr/>
        <w:t>Style: County Stone Old World Tumbled.</w:t>
      </w:r>
    </w:p>
    <w:p w:rsidR="ABFFABFF" w:rsidRDefault="ABFFABFF" w:rsidP="ABFFABFF">
      <w:pPr>
        <w:pStyle w:val="ARCATSubPara"/>
        <w:numPr>
          <w:ilvl w:val="3"/>
          <w:numId w:val="1"/>
        </w:numPr>
        <w:rPr/>
      </w:pPr>
      <w:r>
        <w:rPr/>
        <w:t>Style: Premier Ultra Burnished.</w:t>
      </w:r>
    </w:p>
    <w:p>
      <w:pPr>
        <w:pStyle w:val="ARCATnote"/>
        <w:rPr/>
      </w:pPr>
      <w:r>
        <w:rPr/>
        <w:t>** NOTE TO SPECIFIER ** Delete if not required.</w:t>
      </w:r>
    </w:p>
    <w:p w:rsidR="ABFFABFF" w:rsidRDefault="ABFFABFF" w:rsidP="ABFFABFF">
      <w:pPr>
        <w:pStyle w:val="ARCATParagraph"/>
        <w:numPr>
          <w:ilvl w:val="2"/>
          <w:numId w:val="1"/>
        </w:numPr>
        <w:rPr/>
      </w:pPr>
      <w:r>
        <w:rPr/>
        <w:t>Concrete Thin Brick Veneer: Heritage Collection Blended as manufactured by County Materials Corporation.</w:t>
      </w:r>
    </w:p>
    <w:p>
      <w:pPr>
        <w:pStyle w:val="ARCATnote"/>
        <w:rPr/>
      </w:pPr>
      <w:r>
        <w:rPr/>
        <w:t>** NOTE TO SPECIFIER ** Delete facing texture not required.</w:t>
      </w:r>
    </w:p>
    <w:p w:rsidR="ABFFABFF" w:rsidRDefault="ABFFABFF" w:rsidP="ABFFABFF">
      <w:pPr>
        <w:pStyle w:val="ARCATSubPara"/>
        <w:numPr>
          <w:ilvl w:val="3"/>
          <w:numId w:val="1"/>
        </w:numPr>
        <w:rPr/>
      </w:pPr>
      <w:r>
        <w:rPr/>
        <w:t>Facing Texture: Rough Estate.</w:t>
      </w:r>
    </w:p>
    <w:p w:rsidR="ABFFABFF" w:rsidRDefault="ABFFABFF" w:rsidP="ABFFABFF">
      <w:pPr>
        <w:pStyle w:val="ARCATSubPara"/>
        <w:numPr>
          <w:ilvl w:val="3"/>
          <w:numId w:val="1"/>
        </w:numPr>
        <w:rPr/>
      </w:pPr>
      <w:r>
        <w:rPr/>
        <w:t>Facing Texture: Splitface.</w:t>
      </w:r>
    </w:p>
    <w:p w:rsidR="ABFFABFF" w:rsidRDefault="ABFFABFF" w:rsidP="ABFFABFF">
      <w:pPr>
        <w:pStyle w:val="ARCATSubPara"/>
        <w:numPr>
          <w:ilvl w:val="3"/>
          <w:numId w:val="1"/>
        </w:numPr>
        <w:rPr/>
      </w:pPr>
      <w:r>
        <w:rPr/>
        <w:t>Facing Texture: Smooth.</w:t>
      </w:r>
    </w:p>
    <w:p w:rsidR="ABFFABFF" w:rsidRDefault="ABFFABFF" w:rsidP="ABFFABFF">
      <w:pPr>
        <w:pStyle w:val="ARCATSubPara"/>
        <w:numPr>
          <w:ilvl w:val="3"/>
          <w:numId w:val="1"/>
        </w:numPr>
        <w:rPr/>
      </w:pPr>
      <w:r>
        <w:rPr/>
        <w:t>Facing Texture: As indicated on Drawings.</w:t>
      </w:r>
    </w:p>
    <w:p>
      <w:pPr>
        <w:pStyle w:val="ARCATnote"/>
        <w:rPr/>
      </w:pPr>
      <w:r>
        <w:rPr/>
        <w:t>** NOTE TO SPECIFIER ** Colors are categorized into price groups; consult manufacturer's literature for details. Delete color not required.</w:t>
      </w:r>
    </w:p>
    <w:p w:rsidR="ABFFABFF" w:rsidRDefault="ABFFABFF" w:rsidP="ABFFABFF">
      <w:pPr>
        <w:pStyle w:val="ARCATSubPara"/>
        <w:numPr>
          <w:ilvl w:val="3"/>
          <w:numId w:val="1"/>
        </w:numPr>
        <w:rPr/>
      </w:pPr>
      <w:r>
        <w:rPr/>
        <w:t>Color: Amber Rose Blend.</w:t>
      </w:r>
    </w:p>
    <w:p w:rsidR="ABFFABFF" w:rsidRDefault="ABFFABFF" w:rsidP="ABFFABFF">
      <w:pPr>
        <w:pStyle w:val="ARCATSubPara"/>
        <w:numPr>
          <w:ilvl w:val="3"/>
          <w:numId w:val="1"/>
        </w:numPr>
        <w:rPr/>
      </w:pPr>
      <w:r>
        <w:rPr/>
        <w:t>Color: Apple Blend.</w:t>
      </w:r>
    </w:p>
    <w:p w:rsidR="ABFFABFF" w:rsidRDefault="ABFFABFF" w:rsidP="ABFFABFF">
      <w:pPr>
        <w:pStyle w:val="ARCATSubPara"/>
        <w:numPr>
          <w:ilvl w:val="3"/>
          <w:numId w:val="1"/>
        </w:numPr>
        <w:rPr/>
      </w:pPr>
      <w:r>
        <w:rPr/>
        <w:t>Color: Ash Blend.</w:t>
      </w:r>
    </w:p>
    <w:p w:rsidR="ABFFABFF" w:rsidRDefault="ABFFABFF" w:rsidP="ABFFABFF">
      <w:pPr>
        <w:pStyle w:val="ARCATSubPara"/>
        <w:numPr>
          <w:ilvl w:val="3"/>
          <w:numId w:val="1"/>
        </w:numPr>
        <w:rPr/>
      </w:pPr>
      <w:r>
        <w:rPr/>
        <w:t>Color: Autumn Blend.</w:t>
      </w:r>
    </w:p>
    <w:p w:rsidR="ABFFABFF" w:rsidRDefault="ABFFABFF" w:rsidP="ABFFABFF">
      <w:pPr>
        <w:pStyle w:val="ARCATSubPara"/>
        <w:numPr>
          <w:ilvl w:val="3"/>
          <w:numId w:val="1"/>
        </w:numPr>
        <w:rPr/>
      </w:pPr>
      <w:r>
        <w:rPr/>
        <w:t>Color: Brandywine Blend.</w:t>
      </w:r>
    </w:p>
    <w:p w:rsidR="ABFFABFF" w:rsidRDefault="ABFFABFF" w:rsidP="ABFFABFF">
      <w:pPr>
        <w:pStyle w:val="ARCATSubPara"/>
        <w:numPr>
          <w:ilvl w:val="3"/>
          <w:numId w:val="1"/>
        </w:numPr>
        <w:rPr/>
      </w:pPr>
      <w:r>
        <w:rPr/>
        <w:t>Color: Burgundy Blend.</w:t>
      </w:r>
    </w:p>
    <w:p w:rsidR="ABFFABFF" w:rsidRDefault="ABFFABFF" w:rsidP="ABFFABFF">
      <w:pPr>
        <w:pStyle w:val="ARCATSubPara"/>
        <w:numPr>
          <w:ilvl w:val="3"/>
          <w:numId w:val="1"/>
        </w:numPr>
        <w:rPr/>
      </w:pPr>
      <w:r>
        <w:rPr/>
        <w:t>Color: Cardinal Blend.</w:t>
      </w:r>
    </w:p>
    <w:p w:rsidR="ABFFABFF" w:rsidRDefault="ABFFABFF" w:rsidP="ABFFABFF">
      <w:pPr>
        <w:pStyle w:val="ARCATSubPara"/>
        <w:numPr>
          <w:ilvl w:val="3"/>
          <w:numId w:val="1"/>
        </w:numPr>
        <w:rPr/>
      </w:pPr>
      <w:r>
        <w:rPr/>
        <w:t>Color: Cedar Blend.</w:t>
      </w:r>
    </w:p>
    <w:p w:rsidR="ABFFABFF" w:rsidRDefault="ABFFABFF" w:rsidP="ABFFABFF">
      <w:pPr>
        <w:pStyle w:val="ARCATSubPara"/>
        <w:numPr>
          <w:ilvl w:val="3"/>
          <w:numId w:val="1"/>
        </w:numPr>
        <w:rPr/>
      </w:pPr>
      <w:r>
        <w:rPr/>
        <w:t>Color: Coffee Blend.</w:t>
      </w:r>
    </w:p>
    <w:p w:rsidR="ABFFABFF" w:rsidRDefault="ABFFABFF" w:rsidP="ABFFABFF">
      <w:pPr>
        <w:pStyle w:val="ARCATSubPara"/>
        <w:numPr>
          <w:ilvl w:val="3"/>
          <w:numId w:val="1"/>
        </w:numPr>
        <w:rPr/>
      </w:pPr>
      <w:r>
        <w:rPr/>
        <w:t>Color: Copper Springs Blend.</w:t>
      </w:r>
    </w:p>
    <w:p w:rsidR="ABFFABFF" w:rsidRDefault="ABFFABFF" w:rsidP="ABFFABFF">
      <w:pPr>
        <w:pStyle w:val="ARCATSubPara"/>
        <w:numPr>
          <w:ilvl w:val="3"/>
          <w:numId w:val="1"/>
        </w:numPr>
        <w:rPr/>
      </w:pPr>
      <w:r>
        <w:rPr/>
        <w:t>Color: Dusty Rose Blend.</w:t>
      </w:r>
    </w:p>
    <w:p w:rsidR="ABFFABFF" w:rsidRDefault="ABFFABFF" w:rsidP="ABFFABFF">
      <w:pPr>
        <w:pStyle w:val="ARCATSubPara"/>
        <w:numPr>
          <w:ilvl w:val="3"/>
          <w:numId w:val="1"/>
        </w:numPr>
        <w:rPr/>
      </w:pPr>
      <w:r>
        <w:rPr/>
        <w:t>Color: Harvard Blend.</w:t>
      </w:r>
    </w:p>
    <w:p w:rsidR="ABFFABFF" w:rsidRDefault="ABFFABFF" w:rsidP="ABFFABFF">
      <w:pPr>
        <w:pStyle w:val="ARCATSubPara"/>
        <w:numPr>
          <w:ilvl w:val="3"/>
          <w:numId w:val="1"/>
        </w:numPr>
        <w:rPr/>
      </w:pPr>
      <w:r>
        <w:rPr/>
        <w:t>Color: Forest Lodge Blend.</w:t>
      </w:r>
    </w:p>
    <w:p w:rsidR="ABFFABFF" w:rsidRDefault="ABFFABFF" w:rsidP="ABFFABFF">
      <w:pPr>
        <w:pStyle w:val="ARCATSubPara"/>
        <w:numPr>
          <w:ilvl w:val="3"/>
          <w:numId w:val="1"/>
        </w:numPr>
        <w:rPr/>
      </w:pPr>
      <w:r>
        <w:rPr/>
        <w:t>Color: Granite Rose Blend.</w:t>
      </w:r>
    </w:p>
    <w:p w:rsidR="ABFFABFF" w:rsidRDefault="ABFFABFF" w:rsidP="ABFFABFF">
      <w:pPr>
        <w:pStyle w:val="ARCATSubPara"/>
        <w:numPr>
          <w:ilvl w:val="3"/>
          <w:numId w:val="1"/>
        </w:numPr>
        <w:rPr/>
      </w:pPr>
      <w:r>
        <w:rPr/>
        <w:t>Color: Honey Grove Blend.</w:t>
      </w:r>
    </w:p>
    <w:p w:rsidR="ABFFABFF" w:rsidRDefault="ABFFABFF" w:rsidP="ABFFABFF">
      <w:pPr>
        <w:pStyle w:val="ARCATSubPara"/>
        <w:numPr>
          <w:ilvl w:val="3"/>
          <w:numId w:val="1"/>
        </w:numPr>
        <w:rPr/>
      </w:pPr>
      <w:r>
        <w:rPr/>
        <w:t>Color: Meadowland Blend.</w:t>
      </w:r>
    </w:p>
    <w:p w:rsidR="ABFFABFF" w:rsidRDefault="ABFFABFF" w:rsidP="ABFFABFF">
      <w:pPr>
        <w:pStyle w:val="ARCATSubPara"/>
        <w:numPr>
          <w:ilvl w:val="3"/>
          <w:numId w:val="1"/>
        </w:numPr>
        <w:rPr/>
      </w:pPr>
      <w:r>
        <w:rPr/>
        <w:t>Color: Mesquite Blend.</w:t>
      </w:r>
    </w:p>
    <w:p w:rsidR="ABFFABFF" w:rsidRDefault="ABFFABFF" w:rsidP="ABFFABFF">
      <w:pPr>
        <w:pStyle w:val="ARCATSubPara"/>
        <w:numPr>
          <w:ilvl w:val="3"/>
          <w:numId w:val="1"/>
        </w:numPr>
        <w:rPr/>
      </w:pPr>
      <w:r>
        <w:rPr/>
        <w:t>Color: Pecan Blend.</w:t>
      </w:r>
    </w:p>
    <w:p w:rsidR="ABFFABFF" w:rsidRDefault="ABFFABFF" w:rsidP="ABFFABFF">
      <w:pPr>
        <w:pStyle w:val="ARCATSubPara"/>
        <w:numPr>
          <w:ilvl w:val="3"/>
          <w:numId w:val="1"/>
        </w:numPr>
        <w:rPr/>
      </w:pPr>
      <w:r>
        <w:rPr/>
        <w:t>Color: Pheasant Feather Blend.</w:t>
      </w:r>
    </w:p>
    <w:p w:rsidR="ABFFABFF" w:rsidRDefault="ABFFABFF" w:rsidP="ABFFABFF">
      <w:pPr>
        <w:pStyle w:val="ARCATSubPara"/>
        <w:numPr>
          <w:ilvl w:val="3"/>
          <w:numId w:val="1"/>
        </w:numPr>
        <w:rPr/>
      </w:pPr>
      <w:r>
        <w:rPr/>
        <w:t>Color: Pueblo Blend.</w:t>
      </w:r>
    </w:p>
    <w:p w:rsidR="ABFFABFF" w:rsidRDefault="ABFFABFF" w:rsidP="ABFFABFF">
      <w:pPr>
        <w:pStyle w:val="ARCATSubPara"/>
        <w:numPr>
          <w:ilvl w:val="3"/>
          <w:numId w:val="1"/>
        </w:numPr>
        <w:rPr/>
      </w:pPr>
      <w:r>
        <w:rPr/>
        <w:t>Color: Regency Red Blend.</w:t>
      </w:r>
    </w:p>
    <w:p w:rsidR="ABFFABFF" w:rsidRDefault="ABFFABFF" w:rsidP="ABFFABFF">
      <w:pPr>
        <w:pStyle w:val="ARCATSubPara"/>
        <w:numPr>
          <w:ilvl w:val="3"/>
          <w:numId w:val="1"/>
        </w:numPr>
        <w:rPr/>
      </w:pPr>
      <w:r>
        <w:rPr/>
        <w:t>Color: Sand Castle Blend </w:t>
      </w:r>
    </w:p>
    <w:p w:rsidR="ABFFABFF" w:rsidRDefault="ABFFABFF" w:rsidP="ABFFABFF">
      <w:pPr>
        <w:pStyle w:val="ARCATSubPara"/>
        <w:numPr>
          <w:ilvl w:val="3"/>
          <w:numId w:val="1"/>
        </w:numPr>
        <w:rPr/>
      </w:pPr>
      <w:r>
        <w:rPr/>
        <w:t>Color: Shalestone Blend.</w:t>
      </w:r>
    </w:p>
    <w:p w:rsidR="ABFFABFF" w:rsidRDefault="ABFFABFF" w:rsidP="ABFFABFF">
      <w:pPr>
        <w:pStyle w:val="ARCATSubPara"/>
        <w:numPr>
          <w:ilvl w:val="3"/>
          <w:numId w:val="1"/>
        </w:numPr>
        <w:rPr/>
      </w:pPr>
      <w:r>
        <w:rPr/>
        <w:t>Color: Tuscany Villa Blend.</w:t>
      </w:r>
    </w:p>
    <w:p w:rsidR="ABFFABFF" w:rsidRDefault="ABFFABFF" w:rsidP="ABFFABFF">
      <w:pPr>
        <w:pStyle w:val="ARCATSubPara"/>
        <w:numPr>
          <w:ilvl w:val="3"/>
          <w:numId w:val="1"/>
        </w:numPr>
        <w:rPr/>
      </w:pPr>
      <w:r>
        <w:rPr/>
        <w:t>Color: Winter Blend.</w:t>
      </w:r>
    </w:p>
    <w:p w:rsidR="ABFFABFF" w:rsidRDefault="ABFFABFF" w:rsidP="ABFFABFF">
      <w:pPr>
        <w:pStyle w:val="ARCATSubPara"/>
        <w:numPr>
          <w:ilvl w:val="3"/>
          <w:numId w:val="1"/>
        </w:numPr>
        <w:rPr/>
      </w:pPr>
      <w:r>
        <w:rPr/>
        <w:t>Color: As indicated on Drawings.</w:t>
      </w:r>
    </w:p>
    <w:p>
      <w:pPr>
        <w:pStyle w:val="ARCATnote"/>
        <w:rPr/>
      </w:pPr>
      <w:r>
        <w:rPr/>
        <w:t>** NOTE TO SPECIFIER ** Delete if not required.</w:t>
      </w:r>
    </w:p>
    <w:p w:rsidR="ABFFABFF" w:rsidRDefault="ABFFABFF" w:rsidP="ABFFABFF">
      <w:pPr>
        <w:pStyle w:val="ARCATParagraph"/>
        <w:numPr>
          <w:ilvl w:val="2"/>
          <w:numId w:val="1"/>
        </w:numPr>
        <w:rPr/>
      </w:pPr>
      <w:r>
        <w:rPr/>
        <w:t>Concrete Thin Brick Veneer: Heritage Collection N/F (No Flash) as manufactured by County Materials Corporation.</w:t>
      </w:r>
    </w:p>
    <w:p>
      <w:pPr>
        <w:pStyle w:val="ARCATnote"/>
        <w:rPr/>
      </w:pPr>
      <w:r>
        <w:rPr/>
        <w:t>** NOTE TO SPECIFIER ** Delete facing texture not required.</w:t>
      </w:r>
    </w:p>
    <w:p w:rsidR="ABFFABFF" w:rsidRDefault="ABFFABFF" w:rsidP="ABFFABFF">
      <w:pPr>
        <w:pStyle w:val="ARCATSubPara"/>
        <w:numPr>
          <w:ilvl w:val="3"/>
          <w:numId w:val="1"/>
        </w:numPr>
        <w:rPr/>
      </w:pPr>
      <w:r>
        <w:rPr/>
        <w:t>Facing Texture: Rough Estate.</w:t>
      </w:r>
    </w:p>
    <w:p w:rsidR="ABFFABFF" w:rsidRDefault="ABFFABFF" w:rsidP="ABFFABFF">
      <w:pPr>
        <w:pStyle w:val="ARCATSubPara"/>
        <w:numPr>
          <w:ilvl w:val="3"/>
          <w:numId w:val="1"/>
        </w:numPr>
        <w:rPr/>
      </w:pPr>
      <w:r>
        <w:rPr/>
        <w:t>Facing Texture: Splitface.</w:t>
      </w:r>
    </w:p>
    <w:p w:rsidR="ABFFABFF" w:rsidRDefault="ABFFABFF" w:rsidP="ABFFABFF">
      <w:pPr>
        <w:pStyle w:val="ARCATSubPara"/>
        <w:numPr>
          <w:ilvl w:val="3"/>
          <w:numId w:val="1"/>
        </w:numPr>
        <w:rPr/>
      </w:pPr>
      <w:r>
        <w:rPr/>
        <w:t>Facing Texture: Smooth.</w:t>
      </w:r>
    </w:p>
    <w:p w:rsidR="ABFFABFF" w:rsidRDefault="ABFFABFF" w:rsidP="ABFFABFF">
      <w:pPr>
        <w:pStyle w:val="ARCATSubPara"/>
        <w:numPr>
          <w:ilvl w:val="3"/>
          <w:numId w:val="1"/>
        </w:numPr>
        <w:rPr/>
      </w:pPr>
      <w:r>
        <w:rPr/>
        <w:t>Facing Texture: As indicated on Drawings.</w:t>
      </w:r>
    </w:p>
    <w:p>
      <w:pPr>
        <w:pStyle w:val="ARCATnote"/>
        <w:rPr/>
      </w:pPr>
      <w:r>
        <w:rPr/>
        <w:t>** NOTE TO SPECIFIER ** Colors are categorized into price groups; consult manufacturer's literature for details. Delete color not required.</w:t>
      </w:r>
    </w:p>
    <w:p w:rsidR="ABFFABFF" w:rsidRDefault="ABFFABFF" w:rsidP="ABFFABFF">
      <w:pPr>
        <w:pStyle w:val="ARCATSubPara"/>
        <w:numPr>
          <w:ilvl w:val="3"/>
          <w:numId w:val="1"/>
        </w:numPr>
        <w:rPr/>
      </w:pPr>
      <w:r>
        <w:rPr/>
        <w:t>Color: Amber Rose.</w:t>
      </w:r>
    </w:p>
    <w:p w:rsidR="ABFFABFF" w:rsidRDefault="ABFFABFF" w:rsidP="ABFFABFF">
      <w:pPr>
        <w:pStyle w:val="ARCATSubPara"/>
        <w:numPr>
          <w:ilvl w:val="3"/>
          <w:numId w:val="1"/>
        </w:numPr>
        <w:rPr/>
      </w:pPr>
      <w:r>
        <w:rPr/>
        <w:t>Color: Autumn.</w:t>
      </w:r>
    </w:p>
    <w:p w:rsidR="ABFFABFF" w:rsidRDefault="ABFFABFF" w:rsidP="ABFFABFF">
      <w:pPr>
        <w:pStyle w:val="ARCATSubPara"/>
        <w:numPr>
          <w:ilvl w:val="3"/>
          <w:numId w:val="1"/>
        </w:numPr>
        <w:rPr/>
      </w:pPr>
      <w:r>
        <w:rPr/>
        <w:t>Color: Black Walnut.</w:t>
      </w:r>
    </w:p>
    <w:p w:rsidR="ABFFABFF" w:rsidRDefault="ABFFABFF" w:rsidP="ABFFABFF">
      <w:pPr>
        <w:pStyle w:val="ARCATSubPara"/>
        <w:numPr>
          <w:ilvl w:val="3"/>
          <w:numId w:val="1"/>
        </w:numPr>
        <w:rPr/>
      </w:pPr>
      <w:r>
        <w:rPr/>
        <w:t>Color: Brandywine.</w:t>
      </w:r>
    </w:p>
    <w:p w:rsidR="ABFFABFF" w:rsidRDefault="ABFFABFF" w:rsidP="ABFFABFF">
      <w:pPr>
        <w:pStyle w:val="ARCATSubPara"/>
        <w:numPr>
          <w:ilvl w:val="3"/>
          <w:numId w:val="1"/>
        </w:numPr>
        <w:rPr/>
      </w:pPr>
      <w:r>
        <w:rPr/>
        <w:t>Color: Bronze.</w:t>
      </w:r>
    </w:p>
    <w:p w:rsidR="ABFFABFF" w:rsidRDefault="ABFFABFF" w:rsidP="ABFFABFF">
      <w:pPr>
        <w:pStyle w:val="ARCATSubPara"/>
        <w:numPr>
          <w:ilvl w:val="3"/>
          <w:numId w:val="1"/>
        </w:numPr>
        <w:rPr/>
      </w:pPr>
      <w:r>
        <w:rPr/>
        <w:t>Color: Burgundy.</w:t>
      </w:r>
    </w:p>
    <w:p w:rsidR="ABFFABFF" w:rsidRDefault="ABFFABFF" w:rsidP="ABFFABFF">
      <w:pPr>
        <w:pStyle w:val="ARCATSubPara"/>
        <w:numPr>
          <w:ilvl w:val="3"/>
          <w:numId w:val="1"/>
        </w:numPr>
        <w:rPr/>
      </w:pPr>
      <w:r>
        <w:rPr/>
        <w:t>Color: Cardinal.</w:t>
      </w:r>
    </w:p>
    <w:p w:rsidR="ABFFABFF" w:rsidRDefault="ABFFABFF" w:rsidP="ABFFABFF">
      <w:pPr>
        <w:pStyle w:val="ARCATSubPara"/>
        <w:numPr>
          <w:ilvl w:val="3"/>
          <w:numId w:val="1"/>
        </w:numPr>
        <w:rPr/>
      </w:pPr>
      <w:r>
        <w:rPr/>
        <w:t>Color: Chicago Red.</w:t>
      </w:r>
    </w:p>
    <w:p w:rsidR="ABFFABFF" w:rsidRDefault="ABFFABFF" w:rsidP="ABFFABFF">
      <w:pPr>
        <w:pStyle w:val="ARCATSubPara"/>
        <w:numPr>
          <w:ilvl w:val="3"/>
          <w:numId w:val="1"/>
        </w:numPr>
        <w:rPr/>
      </w:pPr>
      <w:r>
        <w:rPr/>
        <w:t>Color: Cinnabar.</w:t>
      </w:r>
    </w:p>
    <w:p w:rsidR="ABFFABFF" w:rsidRDefault="ABFFABFF" w:rsidP="ABFFABFF">
      <w:pPr>
        <w:pStyle w:val="ARCATSubPara"/>
        <w:numPr>
          <w:ilvl w:val="3"/>
          <w:numId w:val="1"/>
        </w:numPr>
        <w:rPr/>
      </w:pPr>
      <w:r>
        <w:rPr/>
        <w:t>Color: Coffee.</w:t>
      </w:r>
    </w:p>
    <w:p w:rsidR="ABFFABFF" w:rsidRDefault="ABFFABFF" w:rsidP="ABFFABFF">
      <w:pPr>
        <w:pStyle w:val="ARCATSubPara"/>
        <w:numPr>
          <w:ilvl w:val="3"/>
          <w:numId w:val="1"/>
        </w:numPr>
        <w:rPr/>
      </w:pPr>
      <w:r>
        <w:rPr/>
        <w:t>Color: Cream.</w:t>
      </w:r>
    </w:p>
    <w:p w:rsidR="ABFFABFF" w:rsidRDefault="ABFFABFF" w:rsidP="ABFFABFF">
      <w:pPr>
        <w:pStyle w:val="ARCATSubPara"/>
        <w:numPr>
          <w:ilvl w:val="3"/>
          <w:numId w:val="1"/>
        </w:numPr>
        <w:rPr/>
      </w:pPr>
      <w:r>
        <w:rPr/>
        <w:t>Color: Deerfield.</w:t>
      </w:r>
    </w:p>
    <w:p w:rsidR="ABFFABFF" w:rsidRDefault="ABFFABFF" w:rsidP="ABFFABFF">
      <w:pPr>
        <w:pStyle w:val="ARCATSubPara"/>
        <w:numPr>
          <w:ilvl w:val="3"/>
          <w:numId w:val="1"/>
        </w:numPr>
        <w:rPr/>
      </w:pPr>
      <w:r>
        <w:rPr/>
        <w:t>Color: Dove Gray.</w:t>
      </w:r>
    </w:p>
    <w:p w:rsidR="ABFFABFF" w:rsidRDefault="ABFFABFF" w:rsidP="ABFFABFF">
      <w:pPr>
        <w:pStyle w:val="ARCATSubPara"/>
        <w:numPr>
          <w:ilvl w:val="3"/>
          <w:numId w:val="1"/>
        </w:numPr>
        <w:rPr/>
      </w:pPr>
      <w:r>
        <w:rPr/>
        <w:t>Color: Graystone.</w:t>
      </w:r>
    </w:p>
    <w:p w:rsidR="ABFFABFF" w:rsidRDefault="ABFFABFF" w:rsidP="ABFFABFF">
      <w:pPr>
        <w:pStyle w:val="ARCATSubPara"/>
        <w:numPr>
          <w:ilvl w:val="3"/>
          <w:numId w:val="1"/>
        </w:numPr>
        <w:rPr/>
      </w:pPr>
      <w:r>
        <w:rPr/>
        <w:t>Color: Harvard.</w:t>
      </w:r>
    </w:p>
    <w:p w:rsidR="ABFFABFF" w:rsidRDefault="ABFFABFF" w:rsidP="ABFFABFF">
      <w:pPr>
        <w:pStyle w:val="ARCATSubPara"/>
        <w:numPr>
          <w:ilvl w:val="3"/>
          <w:numId w:val="1"/>
        </w:numPr>
        <w:rPr/>
      </w:pPr>
      <w:r>
        <w:rPr/>
        <w:t>Color: Regency Red.</w:t>
      </w:r>
    </w:p>
    <w:p w:rsidR="ABFFABFF" w:rsidRDefault="ABFFABFF" w:rsidP="ABFFABFF">
      <w:pPr>
        <w:pStyle w:val="ARCATSubPara"/>
        <w:numPr>
          <w:ilvl w:val="3"/>
          <w:numId w:val="1"/>
        </w:numPr>
        <w:rPr/>
      </w:pPr>
      <w:r>
        <w:rPr/>
        <w:t>Color: Rosette.</w:t>
      </w:r>
    </w:p>
    <w:p w:rsidR="ABFFABFF" w:rsidRDefault="ABFFABFF" w:rsidP="ABFFABFF">
      <w:pPr>
        <w:pStyle w:val="ARCATSubPara"/>
        <w:numPr>
          <w:ilvl w:val="3"/>
          <w:numId w:val="1"/>
        </w:numPr>
        <w:rPr/>
      </w:pPr>
      <w:r>
        <w:rPr/>
        <w:t>Color: Sable.</w:t>
      </w:r>
    </w:p>
    <w:p w:rsidR="ABFFABFF" w:rsidRDefault="ABFFABFF" w:rsidP="ABFFABFF">
      <w:pPr>
        <w:pStyle w:val="ARCATSubPara"/>
        <w:numPr>
          <w:ilvl w:val="3"/>
          <w:numId w:val="1"/>
        </w:numPr>
        <w:rPr/>
      </w:pPr>
      <w:r>
        <w:rPr/>
        <w:t>Color: Sienna Cream.</w:t>
      </w:r>
    </w:p>
    <w:p w:rsidR="ABFFABFF" w:rsidRDefault="ABFFABFF" w:rsidP="ABFFABFF">
      <w:pPr>
        <w:pStyle w:val="ARCATSubPara"/>
        <w:numPr>
          <w:ilvl w:val="3"/>
          <w:numId w:val="1"/>
        </w:numPr>
        <w:rPr/>
      </w:pPr>
      <w:r>
        <w:rPr/>
        <w:t>Color: Slate.</w:t>
      </w:r>
    </w:p>
    <w:p w:rsidR="ABFFABFF" w:rsidRDefault="ABFFABFF" w:rsidP="ABFFABFF">
      <w:pPr>
        <w:pStyle w:val="ARCATSubPara"/>
        <w:numPr>
          <w:ilvl w:val="3"/>
          <w:numId w:val="1"/>
        </w:numPr>
        <w:rPr/>
      </w:pPr>
      <w:r>
        <w:rPr/>
        <w:t>Color: Sunset.</w:t>
      </w:r>
    </w:p>
    <w:p w:rsidR="ABFFABFF" w:rsidRDefault="ABFFABFF" w:rsidP="ABFFABFF">
      <w:pPr>
        <w:pStyle w:val="ARCATSubPara"/>
        <w:numPr>
          <w:ilvl w:val="3"/>
          <w:numId w:val="1"/>
        </w:numPr>
        <w:rPr/>
      </w:pPr>
      <w:r>
        <w:rPr/>
        <w:t>Color: Winter.</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As indicated on Drawings.</w:t>
      </w:r>
    </w:p>
    <w:p>
      <w:pPr>
        <w:pStyle w:val="ARCATnote"/>
        <w:rPr/>
      </w:pPr>
      <w:r>
        <w:rPr/>
        <w:t>** NOTE TO SPECIFIER ** Tumbled available in Modular, Engineer, Utility and Closure sizes only. Delete if not required.</w:t>
      </w:r>
    </w:p>
    <w:p w:rsidR="ABFFABFF" w:rsidRDefault="ABFFABFF" w:rsidP="ABFFABFF">
      <w:pPr>
        <w:pStyle w:val="ARCATParagraph"/>
        <w:numPr>
          <w:ilvl w:val="2"/>
          <w:numId w:val="1"/>
        </w:numPr>
        <w:rPr/>
      </w:pPr>
      <w:r>
        <w:rPr/>
        <w:t>Concrete Thin Brick Veneer: Heritage Collection - Tumbled as manufactured by County Materials Corporation.</w:t>
      </w:r>
    </w:p>
    <w:p w:rsidR="ABFFABFF" w:rsidRDefault="ABFFABFF" w:rsidP="ABFFABFF">
      <w:pPr>
        <w:pStyle w:val="ARCATSubPara"/>
        <w:numPr>
          <w:ilvl w:val="3"/>
          <w:numId w:val="1"/>
        </w:numPr>
        <w:rPr/>
      </w:pPr>
      <w:r>
        <w:rPr/>
        <w:t>Facing Texture: Tumbled.</w:t>
      </w:r>
    </w:p>
    <w:p>
      <w:pPr>
        <w:pStyle w:val="ARCATnote"/>
        <w:rPr/>
      </w:pPr>
      <w:r>
        <w:rPr/>
        <w:t>** NOTE TO SPECIFIER ** Colors are categorized into price groups; consult manufacturer's literature for details. Delete colors not required.</w:t>
      </w:r>
    </w:p>
    <w:p w:rsidR="ABFFABFF" w:rsidRDefault="ABFFABFF" w:rsidP="ABFFABFF">
      <w:pPr>
        <w:pStyle w:val="ARCATSubPara"/>
        <w:numPr>
          <w:ilvl w:val="3"/>
          <w:numId w:val="1"/>
        </w:numPr>
        <w:rPr/>
      </w:pPr>
      <w:r>
        <w:rPr/>
        <w:t>Color: Amber Rose Blend.</w:t>
      </w:r>
    </w:p>
    <w:p w:rsidR="ABFFABFF" w:rsidRDefault="ABFFABFF" w:rsidP="ABFFABFF">
      <w:pPr>
        <w:pStyle w:val="ARCATSubPara"/>
        <w:numPr>
          <w:ilvl w:val="3"/>
          <w:numId w:val="1"/>
        </w:numPr>
        <w:rPr/>
      </w:pPr>
      <w:r>
        <w:rPr/>
        <w:t>Color: Auburn Sand.</w:t>
      </w:r>
    </w:p>
    <w:p w:rsidR="ABFFABFF" w:rsidRDefault="ABFFABFF" w:rsidP="ABFFABFF">
      <w:pPr>
        <w:pStyle w:val="ARCATSubPara"/>
        <w:numPr>
          <w:ilvl w:val="3"/>
          <w:numId w:val="1"/>
        </w:numPr>
        <w:rPr/>
      </w:pPr>
      <w:r>
        <w:rPr/>
        <w:t>Color: Castle Gray.</w:t>
      </w:r>
    </w:p>
    <w:p w:rsidR="ABFFABFF" w:rsidRDefault="ABFFABFF" w:rsidP="ABFFABFF">
      <w:pPr>
        <w:pStyle w:val="ARCATSubPara"/>
        <w:numPr>
          <w:ilvl w:val="3"/>
          <w:numId w:val="1"/>
        </w:numPr>
        <w:rPr/>
      </w:pPr>
      <w:r>
        <w:rPr/>
        <w:t>Color: Crimsonberry.</w:t>
      </w:r>
    </w:p>
    <w:p w:rsidR="ABFFABFF" w:rsidRDefault="ABFFABFF" w:rsidP="ABFFABFF">
      <w:pPr>
        <w:pStyle w:val="ARCATSubPara"/>
        <w:numPr>
          <w:ilvl w:val="3"/>
          <w:numId w:val="1"/>
        </w:numPr>
        <w:rPr/>
      </w:pPr>
      <w:r>
        <w:rPr/>
        <w:t>Color: Desert Springs.</w:t>
      </w:r>
    </w:p>
    <w:p w:rsidR="ABFFABFF" w:rsidRDefault="ABFFABFF" w:rsidP="ABFFABFF">
      <w:pPr>
        <w:pStyle w:val="ARCATSubPara"/>
        <w:numPr>
          <w:ilvl w:val="3"/>
          <w:numId w:val="1"/>
        </w:numPr>
        <w:rPr/>
      </w:pPr>
      <w:r>
        <w:rPr/>
        <w:t>Color: Granite Rose Blend.</w:t>
      </w:r>
    </w:p>
    <w:p w:rsidR="ABFFABFF" w:rsidRDefault="ABFFABFF" w:rsidP="ABFFABFF">
      <w:pPr>
        <w:pStyle w:val="ARCATSubPara"/>
        <w:numPr>
          <w:ilvl w:val="3"/>
          <w:numId w:val="1"/>
        </w:numPr>
        <w:rPr/>
      </w:pPr>
      <w:r>
        <w:rPr/>
        <w:t>Color: Harvard Blend.</w:t>
      </w:r>
    </w:p>
    <w:p w:rsidR="ABFFABFF" w:rsidRDefault="ABFFABFF" w:rsidP="ABFFABFF">
      <w:pPr>
        <w:pStyle w:val="ARCATSubPara"/>
        <w:numPr>
          <w:ilvl w:val="3"/>
          <w:numId w:val="1"/>
        </w:numPr>
        <w:rPr/>
      </w:pPr>
      <w:r>
        <w:rPr/>
        <w:t>Color: Highland Bluff.</w:t>
      </w:r>
    </w:p>
    <w:p w:rsidR="ABFFABFF" w:rsidRDefault="ABFFABFF" w:rsidP="ABFFABFF">
      <w:pPr>
        <w:pStyle w:val="ARCATSubPara"/>
        <w:numPr>
          <w:ilvl w:val="3"/>
          <w:numId w:val="1"/>
        </w:numPr>
        <w:rPr/>
      </w:pPr>
      <w:r>
        <w:rPr/>
        <w:t>Color: Palomino.</w:t>
      </w:r>
    </w:p>
    <w:p w:rsidR="ABFFABFF" w:rsidRDefault="ABFFABFF" w:rsidP="ABFFABFF">
      <w:pPr>
        <w:pStyle w:val="ARCATSubPara"/>
        <w:numPr>
          <w:ilvl w:val="3"/>
          <w:numId w:val="1"/>
        </w:numPr>
        <w:rPr/>
      </w:pPr>
      <w:r>
        <w:rPr/>
        <w:t>Color: Sanibel Brown.</w:t>
      </w:r>
    </w:p>
    <w:p w:rsidR="ABFFABFF" w:rsidRDefault="ABFFABFF" w:rsidP="ABFFABFF">
      <w:pPr>
        <w:pStyle w:val="ARCATSubPara"/>
        <w:numPr>
          <w:ilvl w:val="3"/>
          <w:numId w:val="1"/>
        </w:numPr>
        <w:rPr/>
      </w:pPr>
      <w:r>
        <w:rPr/>
        <w:t>Color: Savanna Stone.</w:t>
      </w:r>
    </w:p>
    <w:p w:rsidR="ABFFABFF" w:rsidRDefault="ABFFABFF" w:rsidP="ABFFABFF">
      <w:pPr>
        <w:pStyle w:val="ARCATSubPara"/>
        <w:numPr>
          <w:ilvl w:val="3"/>
          <w:numId w:val="1"/>
        </w:numPr>
        <w:rPr/>
      </w:pPr>
      <w:r>
        <w:rPr/>
        <w:t>Color: As indicated on Drawings.</w:t>
      </w:r>
    </w:p>
    <w:p>
      <w:pPr>
        <w:pStyle w:val="ARCATnote"/>
        <w:rPr/>
      </w:pPr>
      <w:r>
        <w:rPr/>
        <w:t>** NOTE TO SPECIFIER ** The subtle palette of colors offers the beauty and fine-finish of natural-cut stone with the advantages and structural integrity of concrete masonry. County Stone may be utilized in multiple patterns. Any blending of colors must be done on the job site by the contractor/mason. Depending on the chosen pattern and project size, some splitting or cutting may be required on the job site by the contractor/mason. Delete if not required. Units will vary in thickness approx. 3/4" - 1-1/4".</w:t>
      </w:r>
    </w:p>
    <w:p w:rsidR="ABFFABFF" w:rsidRDefault="ABFFABFF" w:rsidP="ABFFABFF">
      <w:pPr>
        <w:pStyle w:val="ARCATParagraph"/>
        <w:numPr>
          <w:ilvl w:val="2"/>
          <w:numId w:val="1"/>
        </w:numPr>
        <w:rPr/>
      </w:pPr>
      <w:r>
        <w:rPr/>
        <w:t>Concrete Thin Block Veneer: County Stone Old World Tumbled Non-Blended Colors as manufactured by County Materials Corporation.</w:t>
      </w:r>
    </w:p>
    <w:p>
      <w:pPr>
        <w:pStyle w:val="ARCATnote"/>
        <w:rPr/>
      </w:pPr>
      <w:r>
        <w:rPr/>
        <w:t>** NOTE TO SPECIFIER ** Colors are categorized into price groups; consult manufacturer's literature for details. Custom colors available in some regions. Fill in blank below with custom color designation or delete line as applicable. Delete colors not required.</w:t>
      </w:r>
    </w:p>
    <w:p w:rsidR="ABFFABFF" w:rsidRDefault="ABFFABFF" w:rsidP="ABFFABFF">
      <w:pPr>
        <w:pStyle w:val="ARCATSubPara"/>
        <w:numPr>
          <w:ilvl w:val="3"/>
          <w:numId w:val="1"/>
        </w:numPr>
        <w:rPr/>
      </w:pPr>
      <w:r>
        <w:rPr/>
        <w:t>Color: Cream (18-080C).</w:t>
      </w:r>
    </w:p>
    <w:p w:rsidR="ABFFABFF" w:rsidRDefault="ABFFABFF" w:rsidP="ABFFABFF">
      <w:pPr>
        <w:pStyle w:val="ARCATSubPara"/>
        <w:numPr>
          <w:ilvl w:val="3"/>
          <w:numId w:val="1"/>
        </w:numPr>
        <w:rPr/>
      </w:pPr>
      <w:r>
        <w:rPr/>
        <w:t>Color: Rocky Mountain Ash (18-264C).</w:t>
      </w:r>
    </w:p>
    <w:p w:rsidR="ABFFABFF" w:rsidRDefault="ABFFABFF" w:rsidP="ABFFABFF">
      <w:pPr>
        <w:pStyle w:val="ARCATSubPara"/>
        <w:numPr>
          <w:ilvl w:val="3"/>
          <w:numId w:val="1"/>
        </w:numPr>
        <w:rPr/>
      </w:pPr>
      <w:r>
        <w:rPr/>
        <w:t>Color: Summer Sun (18-713C).</w:t>
      </w:r>
    </w:p>
    <w:p w:rsidR="ABFFABFF" w:rsidRDefault="ABFFABFF" w:rsidP="ABFFABFF">
      <w:pPr>
        <w:pStyle w:val="ARCATSubPara"/>
        <w:numPr>
          <w:ilvl w:val="3"/>
          <w:numId w:val="1"/>
        </w:numPr>
        <w:rPr/>
      </w:pPr>
      <w:r>
        <w:rPr/>
        <w:t>Color: White (18-006C).</w:t>
      </w:r>
    </w:p>
    <w:p w:rsidR="ABFFABFF" w:rsidRDefault="ABFFABFF" w:rsidP="ABFFABFF">
      <w:pPr>
        <w:pStyle w:val="ARCATSubPara"/>
        <w:numPr>
          <w:ilvl w:val="3"/>
          <w:numId w:val="1"/>
        </w:numPr>
        <w:rPr/>
      </w:pPr>
      <w:r>
        <w:rPr/>
        <w:t>Color: Custom color, __________.</w:t>
      </w:r>
    </w:p>
    <w:p w:rsidR="ABFFABFF" w:rsidRDefault="ABFFABFF" w:rsidP="ABFFABFF">
      <w:pPr>
        <w:pStyle w:val="ARCATSubPara"/>
        <w:numPr>
          <w:ilvl w:val="3"/>
          <w:numId w:val="1"/>
        </w:numPr>
        <w:rPr/>
      </w:pPr>
      <w:r>
        <w:rPr/>
        <w:t>Color: As indicated on Drawings.</w:t>
      </w:r>
    </w:p>
    <w:p>
      <w:pPr>
        <w:pStyle w:val="ARCATnote"/>
        <w:rPr/>
      </w:pPr>
      <w:r>
        <w:rPr/>
        <w:t>** NOTE TO SPECIFIER ** County Stone's Sussex color line is uniquely manufactured to produce color variations and marbling within each unit. County Stone may be utilized in multiple patterns. Any blending of colors must be done on the job site by the contractor/mason. Depending on the chosen pattern and project size, some splitting or cutting may be required on the job site by the contractor/mason. Delete if not required.</w:t>
      </w:r>
    </w:p>
    <w:p w:rsidR="ABFFABFF" w:rsidRDefault="ABFFABFF" w:rsidP="ABFFABFF">
      <w:pPr>
        <w:pStyle w:val="ARCATParagraph"/>
        <w:numPr>
          <w:ilvl w:val="2"/>
          <w:numId w:val="1"/>
        </w:numPr>
        <w:rPr/>
      </w:pPr>
      <w:r>
        <w:rPr/>
        <w:t>Concrete Thin Block Veneer: County Stone Old World Tumbled SUSSEX Blended Colors as manufactured by County Materials Corporation.</w:t>
      </w:r>
    </w:p>
    <w:p w:rsidR="ABFFABFF" w:rsidRDefault="ABFFABFF" w:rsidP="ABFFABFF">
      <w:pPr>
        <w:pStyle w:val="ARCATSubPara"/>
        <w:numPr>
          <w:ilvl w:val="3"/>
          <w:numId w:val="1"/>
        </w:numPr>
        <w:rPr/>
      </w:pPr>
      <w:r>
        <w:rPr/>
        <w:t>Thickness: Between 3/4 inch (19 mm) and 1-1/4 inches (32 mm).</w:t>
      </w:r>
    </w:p>
    <w:p>
      <w:pPr>
        <w:pStyle w:val="ARCATnote"/>
        <w:rPr/>
      </w:pPr>
      <w:r>
        <w:rPr/>
        <w:t>** NOTE TO SPECIFIER ** Colors are categorized into price groups; consult manufacturer's literature for details. Custom colors available in some regions. Fill in blank below with custom color designation or delete line as applicable. Delete colors not required.</w:t>
      </w:r>
    </w:p>
    <w:p w:rsidR="ABFFABFF" w:rsidRDefault="ABFFABFF" w:rsidP="ABFFABFF">
      <w:pPr>
        <w:pStyle w:val="ARCATSubPara"/>
        <w:numPr>
          <w:ilvl w:val="3"/>
          <w:numId w:val="1"/>
        </w:numPr>
        <w:rPr/>
      </w:pPr>
      <w:r>
        <w:rPr/>
        <w:t>Color: Brown Sugar (18-711A).</w:t>
      </w:r>
    </w:p>
    <w:p w:rsidR="ABFFABFF" w:rsidRDefault="ABFFABFF" w:rsidP="ABFFABFF">
      <w:pPr>
        <w:pStyle w:val="ARCATSubPara"/>
        <w:numPr>
          <w:ilvl w:val="3"/>
          <w:numId w:val="1"/>
        </w:numPr>
        <w:rPr/>
      </w:pPr>
      <w:r>
        <w:rPr/>
        <w:t>Color: Cappuccino (18-712A).</w:t>
      </w:r>
    </w:p>
    <w:p w:rsidR="ABFFABFF" w:rsidRDefault="ABFFABFF" w:rsidP="ABFFABFF">
      <w:pPr>
        <w:pStyle w:val="ARCATSubPara"/>
        <w:numPr>
          <w:ilvl w:val="3"/>
          <w:numId w:val="1"/>
        </w:numPr>
        <w:rPr/>
      </w:pPr>
      <w:r>
        <w:rPr/>
        <w:t>Color: Copper Hill (18-714A).</w:t>
      </w:r>
    </w:p>
    <w:p w:rsidR="ABFFABFF" w:rsidRDefault="ABFFABFF" w:rsidP="ABFFABFF">
      <w:pPr>
        <w:pStyle w:val="ARCATSubPara"/>
        <w:numPr>
          <w:ilvl w:val="3"/>
          <w:numId w:val="1"/>
        </w:numPr>
        <w:rPr/>
      </w:pPr>
      <w:r>
        <w:rPr/>
        <w:t>Color: Cottage Brown (18-266C).</w:t>
      </w:r>
    </w:p>
    <w:p w:rsidR="ABFFABFF" w:rsidRDefault="ABFFABFF" w:rsidP="ABFFABFF">
      <w:pPr>
        <w:pStyle w:val="ARCATSubPara"/>
        <w:numPr>
          <w:ilvl w:val="3"/>
          <w:numId w:val="1"/>
        </w:numPr>
        <w:rPr/>
      </w:pPr>
      <w:r>
        <w:rPr/>
        <w:t>Color: Locust Blend (18-267C).</w:t>
      </w:r>
    </w:p>
    <w:p w:rsidR="ABFFABFF" w:rsidRDefault="ABFFABFF" w:rsidP="ABFFABFF">
      <w:pPr>
        <w:pStyle w:val="ARCATSubPara"/>
        <w:numPr>
          <w:ilvl w:val="3"/>
          <w:numId w:val="1"/>
        </w:numPr>
        <w:rPr/>
      </w:pPr>
      <w:r>
        <w:rPr/>
        <w:t>Color: Sage (18-270C).</w:t>
      </w:r>
    </w:p>
    <w:p w:rsidR="ABFFABFF" w:rsidRDefault="ABFFABFF" w:rsidP="ABFFABFF">
      <w:pPr>
        <w:pStyle w:val="ARCATSubPara"/>
        <w:numPr>
          <w:ilvl w:val="3"/>
          <w:numId w:val="1"/>
        </w:numPr>
        <w:rPr/>
      </w:pPr>
      <w:r>
        <w:rPr/>
        <w:t>Color: Smokey Mountain (18-271C).</w:t>
      </w:r>
    </w:p>
    <w:p w:rsidR="ABFFABFF" w:rsidRDefault="ABFFABFF" w:rsidP="ABFFABFF">
      <w:pPr>
        <w:pStyle w:val="ARCATSubPara"/>
        <w:numPr>
          <w:ilvl w:val="3"/>
          <w:numId w:val="1"/>
        </w:numPr>
        <w:rPr/>
      </w:pPr>
      <w:r>
        <w:rPr/>
        <w:t>Color: Swiss Mocha (18-715B).</w:t>
      </w:r>
    </w:p>
    <w:p w:rsidR="ABFFABFF" w:rsidRDefault="ABFFABFF" w:rsidP="ABFFABFF">
      <w:pPr>
        <w:pStyle w:val="ARCATSubPara"/>
        <w:numPr>
          <w:ilvl w:val="3"/>
          <w:numId w:val="1"/>
        </w:numPr>
        <w:rPr/>
      </w:pPr>
      <w:r>
        <w:rPr/>
        <w:t>Color: Custom color, __________.</w:t>
      </w:r>
    </w:p>
    <w:p w:rsidR="ABFFABFF" w:rsidRDefault="ABFFABFF" w:rsidP="ABFFABFF">
      <w:pPr>
        <w:pStyle w:val="ARCATSubPara"/>
        <w:numPr>
          <w:ilvl w:val="3"/>
          <w:numId w:val="1"/>
        </w:numPr>
        <w:rPr/>
      </w:pPr>
      <w:r>
        <w:rPr/>
        <w:t>Color: As indicated on Drawings.</w:t>
      </w:r>
    </w:p>
    <w:p>
      <w:pPr>
        <w:pStyle w:val="ARCATnote"/>
        <w:rPr/>
      </w:pPr>
      <w:r>
        <w:rPr/>
        <w:t>** NOTE TO SPECIFIER ** Splitface masonry units lend a rugged beauty of hewn, chiseled stone and prominently display specially colored aggregates and color mixes. Contact manufacturer for additional color options. Delete if not required.</w:t>
      </w:r>
    </w:p>
    <w:p w:rsidR="ABFFABFF" w:rsidRDefault="ABFFABFF" w:rsidP="ABFFABFF">
      <w:pPr>
        <w:pStyle w:val="ARCATParagraph"/>
        <w:numPr>
          <w:ilvl w:val="2"/>
          <w:numId w:val="1"/>
        </w:numPr>
        <w:rPr/>
      </w:pPr>
      <w:r>
        <w:rPr/>
        <w:t>Concrete Thin Block Veneer: Splitface as manufactured by County Materials Corporation.</w:t>
      </w:r>
    </w:p>
    <w:p w:rsidR="ABFFABFF" w:rsidRDefault="ABFFABFF" w:rsidP="ABFFABFF">
      <w:pPr>
        <w:pStyle w:val="ARCATSubPara"/>
        <w:numPr>
          <w:ilvl w:val="3"/>
          <w:numId w:val="1"/>
        </w:numPr>
        <w:rPr/>
      </w:pPr>
      <w:r>
        <w:rPr/>
        <w:t>Thickness: Between 3/4 inch (19 mm) and 1-1/4 inches (32 mm).</w:t>
      </w:r>
    </w:p>
    <w:p>
      <w:pPr>
        <w:pStyle w:val="ARCATnote"/>
        <w:rPr/>
      </w:pPr>
      <w:r>
        <w:rPr/>
        <w:t>** NOTE TO SPECIFIER ** 1, 3, 5 and 7 scores are available (on 4 x 16 and 8 x 16 faces ONLY). Delete facing texture not required.</w:t>
      </w:r>
    </w:p>
    <w:p w:rsidR="ABFFABFF" w:rsidRDefault="ABFFABFF" w:rsidP="ABFFABFF">
      <w:pPr>
        <w:pStyle w:val="ARCATSubPara"/>
        <w:numPr>
          <w:ilvl w:val="3"/>
          <w:numId w:val="1"/>
        </w:numPr>
        <w:rPr/>
      </w:pPr>
      <w:r>
        <w:rPr/>
        <w:t>Facing Texture: Standard Splitface.</w:t>
      </w:r>
    </w:p>
    <w:p w:rsidR="ABFFABFF" w:rsidRDefault="ABFFABFF" w:rsidP="ABFFABFF">
      <w:pPr>
        <w:pStyle w:val="ARCATSubPara"/>
        <w:numPr>
          <w:ilvl w:val="3"/>
          <w:numId w:val="1"/>
        </w:numPr>
        <w:rPr/>
      </w:pPr>
      <w:r>
        <w:rPr/>
        <w:t>Facing Texture: Splitface with Scores.</w:t>
      </w:r>
    </w:p>
    <w:p>
      <w:pPr>
        <w:pStyle w:val="ARCATnote"/>
        <w:rPr/>
      </w:pPr>
      <w:r>
        <w:rPr/>
        <w:t>** NOTE TO SPECIFIER ** Colors are categorized into price groups; consult manufacturer's literature for details. Contact manufacturer for additional color options. Delete colors not required.</w:t>
      </w:r>
    </w:p>
    <w:p w:rsidR="ABFFABFF" w:rsidRDefault="ABFFABFF" w:rsidP="ABFFABFF">
      <w:pPr>
        <w:pStyle w:val="ARCATSubPara"/>
        <w:numPr>
          <w:ilvl w:val="3"/>
          <w:numId w:val="1"/>
        </w:numPr>
        <w:rPr/>
      </w:pPr>
      <w:r>
        <w:rPr/>
        <w:t>Color: Bisque (18-121C).</w:t>
      </w:r>
    </w:p>
    <w:p w:rsidR="ABFFABFF" w:rsidRDefault="ABFFABFF" w:rsidP="ABFFABFF">
      <w:pPr>
        <w:pStyle w:val="ARCATSubPara"/>
        <w:numPr>
          <w:ilvl w:val="3"/>
          <w:numId w:val="1"/>
        </w:numPr>
        <w:rPr/>
      </w:pPr>
      <w:r>
        <w:rPr/>
        <w:t>Color: Blackened Ash (01-064A).</w:t>
      </w:r>
    </w:p>
    <w:p w:rsidR="ABFFABFF" w:rsidRDefault="ABFFABFF" w:rsidP="ABFFABFF">
      <w:pPr>
        <w:pStyle w:val="ARCATSubPara"/>
        <w:numPr>
          <w:ilvl w:val="3"/>
          <w:numId w:val="1"/>
        </w:numPr>
        <w:rPr/>
      </w:pPr>
      <w:r>
        <w:rPr/>
        <w:t>Color: Brick Rose (01-012A).</w:t>
      </w:r>
    </w:p>
    <w:p w:rsidR="ABFFABFF" w:rsidRDefault="ABFFABFF" w:rsidP="ABFFABFF">
      <w:pPr>
        <w:pStyle w:val="ARCATSubPara"/>
        <w:numPr>
          <w:ilvl w:val="3"/>
          <w:numId w:val="1"/>
        </w:numPr>
        <w:rPr/>
      </w:pPr>
      <w:r>
        <w:rPr/>
        <w:t>Color: Cliff Gray (01-034A).</w:t>
      </w:r>
    </w:p>
    <w:p w:rsidR="ABFFABFF" w:rsidRDefault="ABFFABFF" w:rsidP="ABFFABFF">
      <w:pPr>
        <w:pStyle w:val="ARCATSubPara"/>
        <w:numPr>
          <w:ilvl w:val="3"/>
          <w:numId w:val="1"/>
        </w:numPr>
        <w:rPr/>
      </w:pPr>
      <w:r>
        <w:rPr/>
        <w:t>Color: Coral Brown (18-571B).</w:t>
      </w:r>
    </w:p>
    <w:p w:rsidR="ABFFABFF" w:rsidRDefault="ABFFABFF" w:rsidP="ABFFABFF">
      <w:pPr>
        <w:pStyle w:val="ARCATSubPara"/>
        <w:numPr>
          <w:ilvl w:val="3"/>
          <w:numId w:val="1"/>
        </w:numPr>
        <w:rPr/>
      </w:pPr>
      <w:r>
        <w:rPr/>
        <w:t>Color: Cream (18-080C).</w:t>
      </w:r>
    </w:p>
    <w:p w:rsidR="ABFFABFF" w:rsidRDefault="ABFFABFF" w:rsidP="ABFFABFF">
      <w:pPr>
        <w:pStyle w:val="ARCATSubPara"/>
        <w:numPr>
          <w:ilvl w:val="3"/>
          <w:numId w:val="1"/>
        </w:numPr>
        <w:rPr/>
      </w:pPr>
      <w:r>
        <w:rPr/>
        <w:t>Color: Deerfield (01-054A).</w:t>
      </w:r>
    </w:p>
    <w:p w:rsidR="ABFFABFF" w:rsidRDefault="ABFFABFF" w:rsidP="ABFFABFF">
      <w:pPr>
        <w:pStyle w:val="ARCATSubPara"/>
        <w:numPr>
          <w:ilvl w:val="3"/>
          <w:numId w:val="1"/>
        </w:numPr>
        <w:rPr/>
      </w:pPr>
      <w:r>
        <w:rPr/>
        <w:t>Color: Mushroom (01-028A).</w:t>
      </w:r>
    </w:p>
    <w:p w:rsidR="ABFFABFF" w:rsidRDefault="ABFFABFF" w:rsidP="ABFFABFF">
      <w:pPr>
        <w:pStyle w:val="ARCATSubPara"/>
        <w:numPr>
          <w:ilvl w:val="3"/>
          <w:numId w:val="1"/>
        </w:numPr>
        <w:rPr/>
      </w:pPr>
      <w:r>
        <w:rPr/>
        <w:t>Color: Natural Gray (01-000).</w:t>
      </w:r>
    </w:p>
    <w:p w:rsidR="ABFFABFF" w:rsidRDefault="ABFFABFF" w:rsidP="ABFFABFF">
      <w:pPr>
        <w:pStyle w:val="ARCATSubPara"/>
        <w:numPr>
          <w:ilvl w:val="3"/>
          <w:numId w:val="1"/>
        </w:numPr>
        <w:rPr/>
      </w:pPr>
      <w:r>
        <w:rPr/>
        <w:t>Color: October Oak (01-052A).</w:t>
      </w:r>
    </w:p>
    <w:p w:rsidR="ABFFABFF" w:rsidRDefault="ABFFABFF" w:rsidP="ABFFABFF">
      <w:pPr>
        <w:pStyle w:val="ARCATSubPara"/>
        <w:numPr>
          <w:ilvl w:val="3"/>
          <w:numId w:val="1"/>
        </w:numPr>
        <w:rPr/>
      </w:pPr>
      <w:r>
        <w:rPr/>
        <w:t>Color: Pebble Beach (18-002C).</w:t>
      </w:r>
    </w:p>
    <w:p w:rsidR="ABFFABFF" w:rsidRDefault="ABFFABFF" w:rsidP="ABFFABFF">
      <w:pPr>
        <w:pStyle w:val="ARCATSubPara"/>
        <w:numPr>
          <w:ilvl w:val="3"/>
          <w:numId w:val="1"/>
        </w:numPr>
        <w:rPr/>
      </w:pPr>
      <w:r>
        <w:rPr/>
        <w:t>Color: Red Dust (01-016A).</w:t>
      </w:r>
    </w:p>
    <w:p w:rsidR="ABFFABFF" w:rsidRDefault="ABFFABFF" w:rsidP="ABFFABFF">
      <w:pPr>
        <w:pStyle w:val="ARCATSubPara"/>
        <w:numPr>
          <w:ilvl w:val="3"/>
          <w:numId w:val="1"/>
        </w:numPr>
        <w:rPr/>
      </w:pPr>
      <w:r>
        <w:rPr/>
        <w:t>Color: Salt and Pepper (18-004C).</w:t>
      </w:r>
    </w:p>
    <w:p w:rsidR="ABFFABFF" w:rsidRDefault="ABFFABFF" w:rsidP="ABFFABFF">
      <w:pPr>
        <w:pStyle w:val="ARCATSubPara"/>
        <w:numPr>
          <w:ilvl w:val="3"/>
          <w:numId w:val="1"/>
        </w:numPr>
        <w:rPr/>
      </w:pPr>
      <w:r>
        <w:rPr/>
        <w:t>Color: Sienna Cream (18-082C).</w:t>
      </w:r>
    </w:p>
    <w:p w:rsidR="ABFFABFF" w:rsidRDefault="ABFFABFF" w:rsidP="ABFFABFF">
      <w:pPr>
        <w:pStyle w:val="ARCATSubPara"/>
        <w:numPr>
          <w:ilvl w:val="3"/>
          <w:numId w:val="1"/>
        </w:numPr>
        <w:rPr/>
      </w:pPr>
      <w:r>
        <w:rPr/>
        <w:t>Color: Warm Shadow (01-036A).</w:t>
      </w:r>
    </w:p>
    <w:p w:rsidR="ABFFABFF" w:rsidRDefault="ABFFABFF" w:rsidP="ABFFABFF">
      <w:pPr>
        <w:pStyle w:val="ARCATSubPara"/>
        <w:numPr>
          <w:ilvl w:val="3"/>
          <w:numId w:val="1"/>
        </w:numPr>
        <w:rPr/>
      </w:pPr>
      <w:r>
        <w:rPr/>
        <w:t>Color: Washed Suede (01-040A).</w:t>
      </w:r>
    </w:p>
    <w:p w:rsidR="ABFFABFF" w:rsidRDefault="ABFFABFF" w:rsidP="ABFFABFF">
      <w:pPr>
        <w:pStyle w:val="ARCATSubPara"/>
        <w:numPr>
          <w:ilvl w:val="3"/>
          <w:numId w:val="1"/>
        </w:numPr>
        <w:rPr/>
      </w:pPr>
      <w:r>
        <w:rPr/>
        <w:t>Color: Western Sand (18-120B).</w:t>
      </w:r>
    </w:p>
    <w:p w:rsidR="ABFFABFF" w:rsidRDefault="ABFFABFF" w:rsidP="ABFFABFF">
      <w:pPr>
        <w:pStyle w:val="ARCATSubPara"/>
        <w:numPr>
          <w:ilvl w:val="3"/>
          <w:numId w:val="1"/>
        </w:numPr>
        <w:rPr/>
      </w:pPr>
      <w:r>
        <w:rPr/>
        <w:t>Color: White (18-006C).</w:t>
      </w:r>
    </w:p>
    <w:p w:rsidR="ABFFABFF" w:rsidRDefault="ABFFABFF" w:rsidP="ABFFABFF">
      <w:pPr>
        <w:pStyle w:val="ARCATSubPara"/>
        <w:numPr>
          <w:ilvl w:val="3"/>
          <w:numId w:val="1"/>
        </w:numPr>
        <w:rPr/>
      </w:pPr>
      <w:r>
        <w:rPr/>
        <w:t>Color: As indicated on Drawings.</w:t>
      </w:r>
    </w:p>
    <w:p>
      <w:pPr>
        <w:pStyle w:val="ARCATnote"/>
        <w:rPr/>
      </w:pPr>
      <w:r>
        <w:rPr/>
        <w:t>** NOTE TO SPECIFIER ** Premier Ultra Burnished masonry units afford the rich, smooth look of polished stone or granite at a fraction of the cost. Delete if not required.</w:t>
      </w:r>
    </w:p>
    <w:p w:rsidR="ABFFABFF" w:rsidRDefault="ABFFABFF" w:rsidP="ABFFABFF">
      <w:pPr>
        <w:pStyle w:val="ARCATParagraph"/>
        <w:numPr>
          <w:ilvl w:val="2"/>
          <w:numId w:val="1"/>
        </w:numPr>
        <w:rPr/>
      </w:pPr>
      <w:r>
        <w:rPr/>
        <w:t>Concrete Thin Block Veneer: Premier Ultra Burnished as manufactured by County Materials Corporation.</w:t>
      </w:r>
    </w:p>
    <w:p>
      <w:pPr>
        <w:pStyle w:val="ARCATnote"/>
        <w:rPr/>
      </w:pPr>
      <w:r>
        <w:rPr/>
        <w:t>** NOTE TO SPECIFIER ** Colors are categorized into price groups; consult manufacturer's literature for details. Contact manufacturer for additional color options. Delete colors not required.</w:t>
      </w:r>
    </w:p>
    <w:p w:rsidR="ABFFABFF" w:rsidRDefault="ABFFABFF" w:rsidP="ABFFABFF">
      <w:pPr>
        <w:pStyle w:val="ARCATSubPara"/>
        <w:numPr>
          <w:ilvl w:val="3"/>
          <w:numId w:val="1"/>
        </w:numPr>
        <w:rPr/>
      </w:pPr>
      <w:r>
        <w:rPr/>
        <w:t>Color: Firebrush (63-215A).</w:t>
      </w:r>
    </w:p>
    <w:p w:rsidR="ABFFABFF" w:rsidRDefault="ABFFABFF" w:rsidP="ABFFABFF">
      <w:pPr>
        <w:pStyle w:val="ARCATSubPara"/>
        <w:numPr>
          <w:ilvl w:val="3"/>
          <w:numId w:val="1"/>
        </w:numPr>
        <w:rPr/>
      </w:pPr>
      <w:r>
        <w:rPr/>
        <w:t>Color: Dawn (63-240A).</w:t>
      </w:r>
    </w:p>
    <w:p w:rsidR="ABFFABFF" w:rsidRDefault="ABFFABFF" w:rsidP="ABFFABFF">
      <w:pPr>
        <w:pStyle w:val="ARCATSubPara"/>
        <w:numPr>
          <w:ilvl w:val="3"/>
          <w:numId w:val="1"/>
        </w:numPr>
        <w:rPr/>
      </w:pPr>
      <w:r>
        <w:rPr/>
        <w:t>Color: Quiet Beach (63-241A).</w:t>
      </w:r>
    </w:p>
    <w:p w:rsidR="ABFFABFF" w:rsidRDefault="ABFFABFF" w:rsidP="ABFFABFF">
      <w:pPr>
        <w:pStyle w:val="ARCATSubPara"/>
        <w:numPr>
          <w:ilvl w:val="3"/>
          <w:numId w:val="1"/>
        </w:numPr>
        <w:rPr/>
      </w:pPr>
      <w:r>
        <w:rPr/>
        <w:t>Color: Sunrise (63-242A).</w:t>
      </w:r>
    </w:p>
    <w:p w:rsidR="ABFFABFF" w:rsidRDefault="ABFFABFF" w:rsidP="ABFFABFF">
      <w:pPr>
        <w:pStyle w:val="ARCATSubPara"/>
        <w:numPr>
          <w:ilvl w:val="3"/>
          <w:numId w:val="1"/>
        </w:numPr>
        <w:rPr/>
      </w:pPr>
      <w:r>
        <w:rPr/>
        <w:t>Color: Dusk (63-243A).</w:t>
      </w:r>
    </w:p>
    <w:p w:rsidR="ABFFABFF" w:rsidRDefault="ABFFABFF" w:rsidP="ABFFABFF">
      <w:pPr>
        <w:pStyle w:val="ARCATSubPara"/>
        <w:numPr>
          <w:ilvl w:val="3"/>
          <w:numId w:val="1"/>
        </w:numPr>
        <w:rPr/>
      </w:pPr>
      <w:r>
        <w:rPr/>
        <w:t>Color: Twilight (63-210B).</w:t>
      </w:r>
    </w:p>
    <w:p w:rsidR="ABFFABFF" w:rsidRDefault="ABFFABFF" w:rsidP="ABFFABFF">
      <w:pPr>
        <w:pStyle w:val="ARCATSubPara"/>
        <w:numPr>
          <w:ilvl w:val="3"/>
          <w:numId w:val="1"/>
        </w:numPr>
        <w:rPr/>
      </w:pPr>
      <w:r>
        <w:rPr/>
        <w:t>Color: Moonbeam (63-214B).</w:t>
      </w:r>
    </w:p>
    <w:p w:rsidR="ABFFABFF" w:rsidRDefault="ABFFABFF" w:rsidP="ABFFABFF">
      <w:pPr>
        <w:pStyle w:val="ARCATSubPara"/>
        <w:numPr>
          <w:ilvl w:val="3"/>
          <w:numId w:val="1"/>
        </w:numPr>
        <w:rPr/>
      </w:pPr>
      <w:r>
        <w:rPr/>
        <w:t>Color: Honeycomb (63-216B).</w:t>
      </w:r>
    </w:p>
    <w:p w:rsidR="ABFFABFF" w:rsidRDefault="ABFFABFF" w:rsidP="ABFFABFF">
      <w:pPr>
        <w:pStyle w:val="ARCATSubPara"/>
        <w:numPr>
          <w:ilvl w:val="3"/>
          <w:numId w:val="1"/>
        </w:numPr>
        <w:rPr/>
      </w:pPr>
      <w:r>
        <w:rPr/>
        <w:t>Color: Echo (63-218B).</w:t>
      </w:r>
    </w:p>
    <w:p w:rsidR="ABFFABFF" w:rsidRDefault="ABFFABFF" w:rsidP="ABFFABFF">
      <w:pPr>
        <w:pStyle w:val="ARCATSubPara"/>
        <w:numPr>
          <w:ilvl w:val="3"/>
          <w:numId w:val="1"/>
        </w:numPr>
        <w:rPr/>
      </w:pPr>
      <w:r>
        <w:rPr/>
        <w:t>Color: Burnt Embers (63-250B).</w:t>
      </w:r>
    </w:p>
    <w:p w:rsidR="ABFFABFF" w:rsidRDefault="ABFFABFF" w:rsidP="ABFFABFF">
      <w:pPr>
        <w:pStyle w:val="ARCATSubPara"/>
        <w:numPr>
          <w:ilvl w:val="3"/>
          <w:numId w:val="1"/>
        </w:numPr>
        <w:rPr/>
      </w:pPr>
      <w:r>
        <w:rPr/>
        <w:t>Color: Deep Earth (63-252B).</w:t>
      </w:r>
    </w:p>
    <w:p w:rsidR="ABFFABFF" w:rsidRDefault="ABFFABFF" w:rsidP="ABFFABFF">
      <w:pPr>
        <w:pStyle w:val="ARCATSubPara"/>
        <w:numPr>
          <w:ilvl w:val="3"/>
          <w:numId w:val="1"/>
        </w:numPr>
        <w:rPr/>
      </w:pPr>
      <w:r>
        <w:rPr/>
        <w:t>Color: Sea Salt (63-218C).</w:t>
      </w:r>
    </w:p>
    <w:p w:rsidR="ABFFABFF" w:rsidRDefault="ABFFABFF" w:rsidP="ABFFABFF">
      <w:pPr>
        <w:pStyle w:val="ARCATSubPara"/>
        <w:numPr>
          <w:ilvl w:val="3"/>
          <w:numId w:val="1"/>
        </w:numPr>
        <w:rPr/>
      </w:pPr>
      <w:r>
        <w:rPr/>
        <w:t>Color: Solstice (63-219C).</w:t>
      </w:r>
    </w:p>
    <w:p w:rsidR="ABFFABFF" w:rsidRDefault="ABFFABFF" w:rsidP="ABFFABFF">
      <w:pPr>
        <w:pStyle w:val="ARCATSubPara"/>
        <w:numPr>
          <w:ilvl w:val="3"/>
          <w:numId w:val="1"/>
        </w:numPr>
        <w:rPr/>
      </w:pPr>
      <w:r>
        <w:rPr/>
        <w:t>Color: North Star (63-222C).</w:t>
      </w:r>
    </w:p>
    <w:p w:rsidR="ABFFABFF" w:rsidRDefault="ABFFABFF" w:rsidP="ABFFABFF">
      <w:pPr>
        <w:pStyle w:val="ARCATSubPara"/>
        <w:numPr>
          <w:ilvl w:val="3"/>
          <w:numId w:val="1"/>
        </w:numPr>
        <w:rPr/>
      </w:pPr>
      <w:r>
        <w:rPr/>
        <w:t>Color: Galaxy (63-239C).</w:t>
      </w:r>
    </w:p>
    <w:p w:rsidR="ABFFABFF" w:rsidRDefault="ABFFABFF" w:rsidP="ABFFABFF">
      <w:pPr>
        <w:pStyle w:val="ARCATSubPara"/>
        <w:numPr>
          <w:ilvl w:val="3"/>
          <w:numId w:val="1"/>
        </w:numPr>
        <w:rPr/>
      </w:pPr>
      <w:r>
        <w:rPr/>
        <w:t>Color: As indicated on Drawings</w:t>
      </w:r>
    </w:p>
    <w:p>
      <w:pPr>
        <w:pStyle w:val="ARCATnote"/>
        <w:rPr/>
      </w:pPr>
      <w:r>
        <w:rPr/>
        <w:t>** NOTE TO SPECIFIER ** These units are suitable for both loadbearing and non-loadbearing applications. Delete product not required.</w:t>
      </w:r>
    </w:p>
    <w:p w:rsidR="ABFFABFF" w:rsidRDefault="ABFFABFF" w:rsidP="ABFFABFF">
      <w:pPr>
        <w:pStyle w:val="ARCATParagraph"/>
        <w:numPr>
          <w:ilvl w:val="2"/>
          <w:numId w:val="1"/>
        </w:numPr>
        <w:rPr/>
      </w:pPr>
      <w:r>
        <w:rPr/>
        <w:t>Concrete Thin Block Veneer: </w:t>
      </w:r>
    </w:p>
    <w:p w:rsidR="ABFFABFF" w:rsidRDefault="ABFFABFF" w:rsidP="ABFFABFF">
      <w:pPr>
        <w:pStyle w:val="ARCATSubPara"/>
        <w:numPr>
          <w:ilvl w:val="3"/>
          <w:numId w:val="1"/>
        </w:numPr>
        <w:rPr/>
      </w:pPr>
      <w:r>
        <w:rPr/>
        <w:t>Product: Reflection Stone Masonry Units as manufactured by County Materials Corporation.</w:t>
      </w:r>
    </w:p>
    <w:p w:rsidR="ABFFABFF" w:rsidRDefault="ABFFABFF" w:rsidP="ABFFABFF">
      <w:pPr>
        <w:pStyle w:val="ARCATSubPara"/>
        <w:numPr>
          <w:ilvl w:val="3"/>
          <w:numId w:val="1"/>
        </w:numPr>
        <w:rPr/>
      </w:pPr>
      <w:r>
        <w:rPr/>
        <w:t>Product: Reflection Stone GRAND Masonry Units as manufactured by County Materials Corporation.</w:t>
      </w:r>
    </w:p>
    <w:p w:rsidR="ABFFABFF" w:rsidRDefault="ABFFABFF" w:rsidP="ABFFABFF">
      <w:pPr>
        <w:pStyle w:val="ARCATSubPara"/>
        <w:numPr>
          <w:ilvl w:val="3"/>
          <w:numId w:val="1"/>
        </w:numPr>
        <w:rPr/>
      </w:pPr>
      <w:r>
        <w:rPr/>
        <w:t>Product: Reflection Brick as manufactured by County Materials Corporation.</w:t>
      </w:r>
    </w:p>
    <w:p w:rsidR="ABFFABFF" w:rsidRDefault="ABFFABFF" w:rsidP="ABFFABFF">
      <w:pPr>
        <w:pStyle w:val="ARCATSubPara"/>
        <w:numPr>
          <w:ilvl w:val="3"/>
          <w:numId w:val="1"/>
        </w:numPr>
        <w:rPr/>
      </w:pPr>
      <w:r>
        <w:rPr/>
        <w:t>Description: Normal weight, integrally pigmented loadbearing solid units with a net area compressive strength of greater than or equal to 5000 psi.</w:t>
      </w:r>
    </w:p>
    <w:p>
      <w:pPr>
        <w:pStyle w:val="ARCATnote"/>
        <w:rPr/>
      </w:pPr>
      <w:r>
        <w:rPr/>
        <w:t>** NOTE TO SPECIFIER ** Delete facing textures not required.</w:t>
      </w:r>
    </w:p>
    <w:p w:rsidR="ABFFABFF" w:rsidRDefault="ABFFABFF" w:rsidP="ABFFABFF">
      <w:pPr>
        <w:pStyle w:val="ARCATSubPara"/>
        <w:numPr>
          <w:ilvl w:val="3"/>
          <w:numId w:val="1"/>
        </w:numPr>
        <w:rPr/>
      </w:pPr>
      <w:r>
        <w:rPr/>
        <w:t>Compliance: ASTM C.1634 &amp; ASTM C 90.</w:t>
      </w:r>
    </w:p>
    <w:p w:rsidR="ABFFABFF" w:rsidRDefault="ABFFABFF" w:rsidP="ABFFABFF">
      <w:pPr>
        <w:pStyle w:val="ARCATSubPara"/>
        <w:numPr>
          <w:ilvl w:val="3"/>
          <w:numId w:val="1"/>
        </w:numPr>
        <w:rPr/>
      </w:pPr>
      <w:r>
        <w:rPr/>
        <w:t>Recycled Content: Up to 30 percent Supplementary Cementitious Materials.</w:t>
      </w:r>
    </w:p>
    <w:p w:rsidR="ABFFABFF" w:rsidRDefault="ABFFABFF" w:rsidP="ABFFABFF">
      <w:pPr>
        <w:pStyle w:val="ARCATSubPara"/>
        <w:numPr>
          <w:ilvl w:val="3"/>
          <w:numId w:val="1"/>
        </w:numPr>
        <w:rPr/>
      </w:pPr>
      <w:r>
        <w:rPr/>
        <w:t>Coloring: Integral, through-body coloring; synthetic or natural iron oxide pigments.</w:t>
      </w:r>
    </w:p>
    <w:p w:rsidR="ABFFABFF" w:rsidRDefault="ABFFABFF" w:rsidP="ABFFABFF">
      <w:pPr>
        <w:pStyle w:val="ARCATSubPara"/>
        <w:numPr>
          <w:ilvl w:val="3"/>
          <w:numId w:val="1"/>
        </w:numPr>
        <w:rPr/>
      </w:pPr>
      <w:r>
        <w:rPr/>
        <w:t>Units specified to have a fine finish surface manufactured with County Materials' proprietary face mix.</w:t>
      </w:r>
    </w:p>
    <w:p w:rsidR="ABFFABFF" w:rsidRDefault="ABFFABFF" w:rsidP="ABFFABFF">
      <w:pPr>
        <w:pStyle w:val="ARCATSubPara"/>
        <w:numPr>
          <w:ilvl w:val="3"/>
          <w:numId w:val="1"/>
        </w:numPr>
        <w:rPr/>
      </w:pPr>
      <w:r>
        <w:rPr/>
        <w:t>Integral Polymer Emulsion Water Repellent as specified by manufacturer.</w:t>
      </w:r>
    </w:p>
    <w:p>
      <w:pPr>
        <w:pStyle w:val="ARCATnote"/>
        <w:rPr/>
      </w:pPr>
      <w:r>
        <w:rPr/>
        <w:t>** NOTE TO SPECIFIER ** Your project may require multiple sizes and shapes. Delete options for sizes and shapes not required.</w:t>
      </w:r>
    </w:p>
    <w:p w:rsidR="ABFFABFF" w:rsidRDefault="ABFFABFF" w:rsidP="ABFFABFF">
      <w:pPr>
        <w:pStyle w:val="ARCATSubPara"/>
        <w:numPr>
          <w:ilvl w:val="3"/>
          <w:numId w:val="1"/>
        </w:numPr>
        <w:rPr/>
      </w:pPr>
      <w:r>
        <w:rPr/>
        <w:t>Size and Shape: 3-3/4 inches (95 mm) depth nominal with face dimensions selected from manufacturers standard face sizes to match random pattern as indicated on Drawings or established in the approved mock up.</w:t>
      </w:r>
    </w:p>
    <w:p w:rsidR="ABFFABFF" w:rsidRDefault="ABFFABFF" w:rsidP="ABFFABFF">
      <w:pPr>
        <w:pStyle w:val="ARCATSubPara"/>
        <w:numPr>
          <w:ilvl w:val="3"/>
          <w:numId w:val="1"/>
        </w:numPr>
        <w:rPr/>
      </w:pPr>
      <w:r>
        <w:rPr/>
        <w:t>Color: Variegated color blending as selected from manufacturers standard selections.</w:t>
      </w:r>
    </w:p>
    <w:p>
      <w:pPr>
        <w:pStyle w:val="ARCATnote"/>
        <w:rPr/>
      </w:pPr>
      <w:r>
        <w:rPr/>
        <w:t>** NOTE TO SPECIFIER ** Colors are categorized into price groups; consult manufacturer's literature for details. Delete color not required.</w:t>
      </w:r>
    </w:p>
    <w:p w:rsidR="ABFFABFF" w:rsidRDefault="ABFFABFF" w:rsidP="ABFFABFF">
      <w:pPr>
        <w:pStyle w:val="ARCATSubSub1"/>
        <w:numPr>
          <w:ilvl w:val="4"/>
          <w:numId w:val="1"/>
        </w:numPr>
        <w:rPr/>
      </w:pPr>
      <w:r>
        <w:rPr/>
        <w:t>Color: Enchantment.</w:t>
      </w:r>
    </w:p>
    <w:p w:rsidR="ABFFABFF" w:rsidRDefault="ABFFABFF" w:rsidP="ABFFABFF">
      <w:pPr>
        <w:pStyle w:val="ARCATSubSub1"/>
        <w:numPr>
          <w:ilvl w:val="4"/>
          <w:numId w:val="1"/>
        </w:numPr>
        <w:rPr/>
      </w:pPr>
      <w:r>
        <w:rPr/>
        <w:t>Color: Stillness.</w:t>
      </w:r>
    </w:p>
    <w:p w:rsidR="ABFFABFF" w:rsidRDefault="ABFFABFF" w:rsidP="ABFFABFF">
      <w:pPr>
        <w:pStyle w:val="ARCATSubSub1"/>
        <w:numPr>
          <w:ilvl w:val="4"/>
          <w:numId w:val="1"/>
        </w:numPr>
        <w:rPr/>
      </w:pPr>
      <w:r>
        <w:rPr/>
        <w:t>Color: Inspired.</w:t>
      </w:r>
    </w:p>
    <w:p w:rsidR="ABFFABFF" w:rsidRDefault="ABFFABFF" w:rsidP="ABFFABFF">
      <w:pPr>
        <w:pStyle w:val="ARCATSubSub1"/>
        <w:numPr>
          <w:ilvl w:val="4"/>
          <w:numId w:val="1"/>
        </w:numPr>
        <w:rPr/>
      </w:pPr>
      <w:r>
        <w:rPr/>
        <w:t>Color: Pure.</w:t>
      </w:r>
    </w:p>
    <w:p w:rsidR="ABFFABFF" w:rsidRDefault="ABFFABFF" w:rsidP="ABFFABFF">
      <w:pPr>
        <w:pStyle w:val="ARCATSubSub1"/>
        <w:numPr>
          <w:ilvl w:val="4"/>
          <w:numId w:val="1"/>
        </w:numPr>
        <w:rPr/>
      </w:pPr>
      <w:r>
        <w:rPr/>
        <w:t>Color: As indicated on drawings.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 If preparation is the responsibility of another installer, notify Architect in writing of deviations from manufacturer's recommended installation tolerances and conditions.</w:t>
      </w:r>
    </w:p>
    <w:p w:rsidR="ABFFABFF" w:rsidRDefault="ABFFABFF" w:rsidP="ABFFABFF">
      <w:pPr>
        <w:pStyle w:val="ARCATArticle"/>
        <w:numPr>
          <w:ilvl w:val="1"/>
          <w:numId w:val="1"/>
        </w:numPr>
        <w:rPr/>
      </w:pPr>
      <w:r>
        <w:rPr/>
        <w:t>INSTALLATION</w:t>
      </w:r>
    </w:p>
    <w:p>
      <w:pPr>
        <w:pStyle w:val="ARCATnote"/>
        <w:rPr/>
      </w:pPr>
      <w:r>
        <w:rPr/>
        <w:t>** NOTE TO SPECIFIER ** The International Energy Conservation Code requires that an approved Vapor Retarder be installed in certain climate zones on the warm-in-winter side of the thermal insulation. Regional codes may require the installation of an Air Retarder. Flashing is recommended for all locations where moisture may potentially penetrate into a wall and where the free drainage of water is blocked. Some of these critical locations include the top of walls at roof/parapet intersections, at all horizontal obstructions such as over openings, beneath sills, above shelf angles, and at the base of walls. Flashing may also be utilized in walls at ground level to serve as a moisture retarder to reduce the amount of water wicked up into the masonry above grade. Weep holes and vents also reduce the moisture content of masonry walls.</w:t>
      </w:r>
    </w:p>
    <w:p w:rsidR="ABFFABFF" w:rsidRDefault="ABFFABFF" w:rsidP="ABFFABFF">
      <w:pPr>
        <w:pStyle w:val="ARCATParagraph"/>
        <w:numPr>
          <w:ilvl w:val="2"/>
          <w:numId w:val="1"/>
        </w:numPr>
        <w:rPr/>
      </w:pPr>
      <w:r>
        <w:rPr/>
        <w:t>Install concrete thin veneers in accordance with manufacturer's written instructions and recommendations.</w:t>
      </w:r>
    </w:p>
    <w:p>
      <w:pPr>
        <w:pStyle w:val="ARCATnote"/>
        <w:rPr/>
      </w:pPr>
      <w:r>
        <w:rPr/>
        <w:t>** NOTE TO SPECIFIER ** County Materials' thin veneers can be field applied, using traditional tile set methods, to a variety of interior and exterior substrates such as prefabricated metal panels, cementitious backer board and plywood, concrete, concrete unit masonry and gypsum sheathing. </w:t>
      </w:r>
    </w:p>
    <w:p w:rsidR="ABFFABFF" w:rsidRDefault="ABFFABFF" w:rsidP="ABFFABFF">
      <w:pPr>
        <w:pStyle w:val="ARCATSubPara"/>
        <w:numPr>
          <w:ilvl w:val="3"/>
          <w:numId w:val="1"/>
        </w:numPr>
        <w:rPr/>
      </w:pPr>
      <w:r>
        <w:rPr/>
        <w:t>For Field Applications: Install according to the Masonry Veneer Manufacturers Association Installation Guide for Adhered Masonry Veneer and local building codes.</w:t>
      </w:r>
    </w:p>
    <w:p w:rsidR="ABFFABFF" w:rsidRDefault="ABFFABFF" w:rsidP="ABFFABFF">
      <w:pPr>
        <w:pStyle w:val="ARCATSubPara"/>
        <w:numPr>
          <w:ilvl w:val="3"/>
          <w:numId w:val="1"/>
        </w:numPr>
        <w:rPr/>
      </w:pPr>
      <w:r>
        <w:rPr/>
        <w:t>For Field Applications: Mortared head and bed joints shall be the full thickness of the CMU face shells.</w:t>
      </w:r>
    </w:p>
    <w:p>
      <w:pPr>
        <w:pStyle w:val="ARCATnote"/>
        <w:rPr/>
      </w:pPr>
      <w:r>
        <w:rPr/>
        <w:t>** NOTE TO SPECIFIER ** Subparagraph below applies only to tilt up/precast applications. Delete if not required. </w:t>
      </w:r>
    </w:p>
    <w:p w:rsidR="ABFFABFF" w:rsidRDefault="ABFFABFF" w:rsidP="ABFFABFF">
      <w:pPr>
        <w:pStyle w:val="ARCATSubPara"/>
        <w:numPr>
          <w:ilvl w:val="3"/>
          <w:numId w:val="1"/>
        </w:numPr>
        <w:rPr/>
      </w:pPr>
      <w:r>
        <w:rPr/>
        <w:t>For Precast or Tilt-up Concrete Applications: Install according to Precast Concrete Institute and Tilt-Up Concrete Association guidelines and local building codes.</w:t>
      </w:r>
    </w:p>
    <w:p w:rsidR="ABFFABFF" w:rsidRDefault="ABFFABFF" w:rsidP="ABFFABFF">
      <w:pPr>
        <w:pStyle w:val="ARCATParagraph"/>
        <w:numPr>
          <w:ilvl w:val="2"/>
          <w:numId w:val="1"/>
        </w:numPr>
        <w:rPr/>
      </w:pPr>
      <w:r>
        <w:rPr/>
        <w:t>Assembly:</w:t>
      </w:r>
    </w:p>
    <w:p w:rsidR="ABFFABFF" w:rsidRDefault="ABFFABFF" w:rsidP="ABFFABFF">
      <w:pPr>
        <w:pStyle w:val="ARCATSubPara"/>
        <w:numPr>
          <w:ilvl w:val="3"/>
          <w:numId w:val="1"/>
        </w:numPr>
        <w:rPr/>
      </w:pPr>
      <w:r>
        <w:rPr/>
        <w:t>Units shall be mixed from several cartons or pallets during installation. </w:t>
      </w:r>
    </w:p>
    <w:p>
      <w:pPr>
        <w:pStyle w:val="ARCATnote"/>
        <w:rPr/>
      </w:pPr>
      <w:r>
        <w:rPr/>
        <w:t>** NOTE TO SPECIFIER ** Subparagraph below applies only to tilt up/precast applications. Delete if not required. </w:t>
      </w:r>
    </w:p>
    <w:p w:rsidR="ABFFABFF" w:rsidRDefault="ABFFABFF" w:rsidP="ABFFABFF">
      <w:pPr>
        <w:pStyle w:val="ARCATSubPara"/>
        <w:numPr>
          <w:ilvl w:val="3"/>
          <w:numId w:val="1"/>
        </w:numPr>
        <w:rPr/>
      </w:pPr>
      <w:r>
        <w:rPr/>
        <w:t>For Precast or Tilt-up Concrete Applications: Units shall be waxed sufficiently on faces to be exposed to prevent adhesion by concrete/mortar.</w:t>
      </w:r>
    </w:p>
    <w:p>
      <w:pPr>
        <w:pStyle w:val="ARCATnote"/>
        <w:rPr/>
      </w:pPr>
      <w:r>
        <w:rPr/>
        <w:t>** NOTE TO SPECIFIER ** Concrete masonry requires vertical control joints to accommodate panel contraction. Careful consideration should be given to the placement of control joints and the use of horizontal joint reinforcement, brick wall ties, weep holes and water resistant sealants. It is expected that Heritage Collection Designer Concrete Brick units will be laid according to the Masonry Standards Joint Committee Code and Specifications for Masonry Structures. The following are suggested methods to provide guidance in locating control joints: 1) At changes in wall height; 2) At changes in wall thickness, such as at pipe and duct chases and pilasters; 3) At (above) movement joints in foundations and floors; 4) At (below) movement joints in roofs and floors that bear on the wall; 5) Near one or both sides of door and window openings, (generally, a control joint is placed at one side of an opening less than 6 ft wide and at both jambs of openings over 6 ft wide). Control joints can be away from the opening if adequate tensile reinforcement is placed above, below and beside wall openings; 6) Adjacent to corners of walls or intersections within a distance equal to half the control joint spacing requirement for that wall.</w:t>
      </w:r>
    </w:p>
    <w:p w:rsidR="ABFFABFF" w:rsidRDefault="ABFFABFF" w:rsidP="ABFFABFF">
      <w:pPr>
        <w:pStyle w:val="ARCATParagraph"/>
        <w:numPr>
          <w:ilvl w:val="2"/>
          <w:numId w:val="1"/>
        </w:numPr>
        <w:rPr/>
      </w:pPr>
      <w:r>
        <w:rPr/>
        <w:t>Control Joints: Designed to reduce restraint and permit longitudinal movement. Per NCMA Tek Note 10-2C and 10-4, proper control joint spacing is required for all concrete masonry walls.</w:t>
      </w:r>
    </w:p>
    <w:p w:rsidR="ABFFABFF" w:rsidRDefault="ABFFABFF" w:rsidP="ABFFABFF">
      <w:pPr>
        <w:pStyle w:val="ARCATParagraph"/>
        <w:numPr>
          <w:ilvl w:val="2"/>
          <w:numId w:val="1"/>
        </w:numPr>
        <w:rPr/>
      </w:pPr>
      <w:r>
        <w:rPr/>
        <w:t>Control Joint Placement: Locate control joints where volume changes in the masonry due to drying shrinkage, carbonation, or temperature changes are likely to create tension in the masonry that will exceed its capacity. </w:t>
      </w:r>
    </w:p>
    <w:p w:rsidR="ABFFABFF" w:rsidRDefault="ABFFABFF" w:rsidP="ABFFABFF">
      <w:pPr>
        <w:pStyle w:val="ARCATParagraph"/>
        <w:numPr>
          <w:ilvl w:val="2"/>
          <w:numId w:val="1"/>
        </w:numPr>
        <w:rPr/>
      </w:pPr>
      <w:r>
        <w:rPr/>
        <w:t>Design Practices and Installation: NCMA Recommendation for Control Joint Spacing for Above Grade Exposed Concrete Masonry Walls; Tek Notes 10-2C and 10-4.</w:t>
      </w:r>
    </w:p>
    <w:p w:rsidR="ABFFABFF" w:rsidRDefault="ABFFABFF" w:rsidP="ABFFABFF">
      <w:pPr>
        <w:pStyle w:val="ARCATParagraph"/>
        <w:numPr>
          <w:ilvl w:val="2"/>
          <w:numId w:val="1"/>
        </w:numPr>
        <w:rPr/>
      </w:pPr>
      <w:r>
        <w:rPr/>
        <w:t>Empirical Crack Control: For walls containing masonry parapets, do not consider the parapet as part of the masonry wall below if recommended through-wall flashing is utilized at the roof/parapet intersection, which will render the parapet as an independent wall element. </w:t>
      </w:r>
    </w:p>
    <w:p w:rsidR="ABFFABFF" w:rsidRDefault="ABFFABFF" w:rsidP="ABFFABFF">
      <w:pPr>
        <w:pStyle w:val="ARCATParagraph"/>
        <w:numPr>
          <w:ilvl w:val="2"/>
          <w:numId w:val="1"/>
        </w:numPr>
        <w:rPr/>
      </w:pPr>
      <w:r>
        <w:rPr/>
        <w:t>Mortar and Mortar Joints for Field Applications: Strike mortar joints when the mortar is thumbprint hard. Raked, flush, beaded, or extruded joints are not recommended by manufacturer as they do not compact the mortar and create ledges that intercept water running down the face of the wall. Mortared head and bed joints shall be the full thickness of the CMU face shells.</w:t>
      </w:r>
    </w:p>
    <w:p>
      <w:pPr>
        <w:pStyle w:val="ARCATnote"/>
        <w:rPr/>
      </w:pPr>
      <w:r>
        <w:rPr/>
        <w:t>** NOTE TO SPECIFIER ** Delete if Premier Ultra Burnished style is not required.</w:t>
      </w:r>
    </w:p>
    <w:p w:rsidR="ABFFABFF" w:rsidRDefault="ABFFABFF" w:rsidP="ABFFABFF">
      <w:pPr>
        <w:pStyle w:val="ARCATParagraph"/>
        <w:numPr>
          <w:ilvl w:val="2"/>
          <w:numId w:val="1"/>
        </w:numPr>
        <w:rPr/>
      </w:pPr>
      <w:r>
        <w:rPr/>
        <w:t>Field Coat Application: Apply a field coat of silicone elastomer sealer to Ultra Burnished thin veneer units to maintain the limited warranty. For a finished wall, apply a jobsite application of sealer (minimum 9 percent solids content) to Premier Ultra Burnished walls after clean down and after the walls are dry. </w:t>
      </w:r>
    </w:p>
    <w:p w:rsidR="ABFFABFF" w:rsidRDefault="ABFFABFF" w:rsidP="ABFFABFF">
      <w:pPr>
        <w:pStyle w:val="ARCATSubPara"/>
        <w:numPr>
          <w:ilvl w:val="3"/>
          <w:numId w:val="1"/>
        </w:numPr>
        <w:rPr/>
      </w:pPr>
      <w:r>
        <w:rPr/>
        <w:t>Apply sealer only when substrate is completely dry, in accordance with sealer manufacturer's application instructions.</w:t>
      </w:r>
    </w:p>
    <w:p w:rsidR="ABFFABFF" w:rsidRDefault="ABFFABFF" w:rsidP="ABFFABFF">
      <w:pPr>
        <w:pStyle w:val="ARCATParagraph"/>
        <w:numPr>
          <w:ilvl w:val="2"/>
          <w:numId w:val="1"/>
        </w:numPr>
        <w:rPr/>
      </w:pPr>
      <w:r>
        <w:rPr/>
        <w:t>During construction of exposed concrete masonry, minimize mortar, grout, and concrete smears on the face of the units.</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Cleaning Procedures For Field Application:</w:t>
      </w:r>
    </w:p>
    <w:p>
      <w:pPr>
        <w:pStyle w:val="ARCATnote"/>
        <w:rPr/>
      </w:pPr>
      <w:r>
        <w:rPr/>
        <w:t>** NOTE TO SPECIFIER ** Sub-paragraph applies only to field applied. Delete if not required. </w:t>
      </w:r>
    </w:p>
    <w:p w:rsidR="ABFFABFF" w:rsidRDefault="ABFFABFF" w:rsidP="ABFFABFF">
      <w:pPr>
        <w:pStyle w:val="ARCATSubPara"/>
        <w:numPr>
          <w:ilvl w:val="3"/>
          <w:numId w:val="1"/>
        </w:numPr>
        <w:rPr/>
      </w:pPr>
      <w:r>
        <w:rPr/>
        <w:t>Mortar: Mortar droppings that adhere to the exposed face of the units shall be removed using thin brick or thin block scrap, after being allowed to harden, without causing damage to exposed face of installed brick. Remaining mortar shall be removed with a stiff fiber brush.</w:t>
      </w:r>
    </w:p>
    <w:p w:rsidR="ABFFABFF" w:rsidRDefault="ABFFABFF" w:rsidP="ABFFABFF">
      <w:pPr>
        <w:pStyle w:val="ARCATSubPara"/>
        <w:numPr>
          <w:ilvl w:val="3"/>
          <w:numId w:val="1"/>
        </w:numPr>
        <w:rPr/>
      </w:pPr>
      <w:r>
        <w:rPr/>
        <w:t>Final Cleaning: Use mild masonry detergents/cleaners and power-washing systems properly applied. Strong acids, acid washes or chemicals with a strong acid reaction should not be used, use a brush with water after the mortar has hardened.</w:t>
      </w:r>
    </w:p>
    <w:p>
      <w:pPr>
        <w:pStyle w:val="ARCATnote"/>
        <w:rPr/>
      </w:pPr>
      <w:r>
        <w:rPr/>
        <w:t>** NOTE TO SPECIFIER ** Subparagraph below applies only to tilt up/precast applications. Delete if not required. </w:t>
      </w:r>
    </w:p>
    <w:p w:rsidR="ABFFABFF" w:rsidRDefault="ABFFABFF" w:rsidP="ABFFABFF">
      <w:pPr>
        <w:pStyle w:val="ARCATParagraph"/>
        <w:numPr>
          <w:ilvl w:val="2"/>
          <w:numId w:val="1"/>
        </w:numPr>
        <w:rPr/>
      </w:pPr>
      <w:r>
        <w:rPr/>
        <w:t>Cleaning Procedures: For precast or tilt-up concrete applications.</w:t>
      </w:r>
    </w:p>
    <w:p w:rsidR="ABFFABFF" w:rsidRDefault="ABFFABFF" w:rsidP="ABFFABFF">
      <w:pPr>
        <w:pStyle w:val="ARCATSubPara"/>
        <w:numPr>
          <w:ilvl w:val="3"/>
          <w:numId w:val="1"/>
        </w:numPr>
        <w:rPr/>
      </w:pPr>
      <w:r>
        <w:rPr/>
        <w:t>Scrape excess concrete from wall panels, taking care not to damage faces of units. </w:t>
      </w:r>
    </w:p>
    <w:p w:rsidR="ABFFABFF" w:rsidRDefault="ABFFABFF" w:rsidP="ABFFABFF">
      <w:pPr>
        <w:pStyle w:val="ARCATSubPara"/>
        <w:numPr>
          <w:ilvl w:val="3"/>
          <w:numId w:val="1"/>
        </w:numPr>
        <w:rPr/>
      </w:pPr>
      <w:r>
        <w:rPr/>
        <w:t>Clean with 200 degree F (93 degrees C) low pressure cleaner using water. Do not use high pressure, as this may damage unit faces. </w:t>
      </w:r>
    </w:p>
    <w:p w:rsidR="ABFFABFF" w:rsidRDefault="ABFFABFF" w:rsidP="ABFFABFF">
      <w:pPr>
        <w:pStyle w:val="ARCATSubPara"/>
        <w:numPr>
          <w:ilvl w:val="3"/>
          <w:numId w:val="1"/>
        </w:numPr>
        <w:rPr/>
      </w:pPr>
      <w:r>
        <w:rPr/>
        <w:t>Final Cleaning: Use mild masonry detergents/cleaners and power-washing systems properly applied. Strong acids, acid washes or chemicals with a strong acid reaction should not be used. Use a brush with water after the mortar has hardened. </w:t>
      </w:r>
    </w:p>
    <w:p w:rsidR="ABFFABFF" w:rsidRDefault="ABFFABFF" w:rsidP="ABFFABFF">
      <w:pPr>
        <w:pStyle w:val="ARCATParagraph"/>
        <w:numPr>
          <w:ilvl w:val="2"/>
          <w:numId w:val="1"/>
        </w:numPr>
        <w:rPr/>
      </w:pPr>
      <w:r>
        <w:rPr/>
        <w:t>Protection: Protect installed work from damage due to subsequent construction activity on the site.</w:t>
      </w:r>
    </w:p>
    <w:p w:rsidR="ABFFABFF" w:rsidRDefault="ABFFABFF" w:rsidP="ABFFABFF">
      <w:pPr>
        <w:pStyle w:val="ARCATSubPara"/>
        <w:numPr>
          <w:ilvl w:val="3"/>
          <w:numId w:val="1"/>
        </w:numPr>
        <w:rPr/>
      </w:pPr>
      <w:r>
        <w:rPr/>
        <w:t>Strong acids, acid washes, chemicals with a strong acid reaction and abrasives may not be used, as they may etch the surface and distort color. </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04 22 00.14-</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DBAA6298" Type="http://schemas.openxmlformats.org/officeDocument/2006/relationships/image" Target="http://www.arcat.com/clients/gfx/countyma.gif" TargetMode="External" /><Relationship Id="rId971B376F_1" Type="http://schemas.openxmlformats.org/officeDocument/2006/relationships/hyperlink" Target="http://admin.arcat.com/users.pl?action=UserEmail&amp;company=County+Materials+Corporation&amp;coid=45837&amp;rep=&amp;fax=715-443-3691&amp;message=RE:%20Spec%20Question%20(04856cou):%20%20&amp;mf=" TargetMode="External" /><Relationship Id="rId971B376F_2" Type="http://schemas.openxmlformats.org/officeDocument/2006/relationships/hyperlink" Target="http://www.countymaterial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