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whitewat.gif&quot; \* MERGEFORMAT \d  \x \y">
        <w:r>
          <w:drawing>
            <wp:inline distT="0" distB="0" distL="0" distR="0">
              <wp:extent cx="1428750" cy="923925"/>
              <wp:effectExtent l="0" t="0" r="0" b="0"/>
              <wp:docPr id="1" name="Picture rIdDC12BD83" descr="http://www.arcat.com/clients/gfx/whitew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C12BD83" descr="http://www.arcat.com/clients/gfx/whitewat.gif"/>
                      <pic:cNvPicPr>
                        <a:picLocks noChangeAspect="1" noChangeArrowheads="1"/>
                      </pic:cNvPicPr>
                    </pic:nvPicPr>
                    <pic:blipFill>
                      <a:blip r:link="rIdDC12BD83"/>
                      <a:srcRect/>
                      <a:stretch>
                        <a:fillRect/>
                      </a:stretch>
                    </pic:blipFill>
                    <pic:spPr bwMode="auto">
                      <a:xfrm>
                        <a:off x="0" y="0"/>
                        <a:ext cx="1428750" cy="923925"/>
                      </a:xfrm>
                      <a:prstGeom prst="rect">
                        <a:avLst/>
                      </a:prstGeom>
                      <a:noFill/>
                    </pic:spPr>
                  </pic:pic>
                </a:graphicData>
              </a:graphic>
            </wp:inline>
          </w:drawing>
        </w:r>
      </w:fldSimple>
    </w:p>
    <w:p>
      <w:pPr>
        <w:pStyle w:val="ARCATTitle"/>
        <w:jc w:val="center"/>
        <w:rPr/>
      </w:pPr>
      <w:r>
        <w:rPr/>
        <w:t>SECTION 09 30 00</w:t>
      </w:r>
    </w:p>
    <w:p>
      <w:pPr>
        <w:pStyle w:val="ARCATTitle"/>
        <w:jc w:val="center"/>
        <w:rPr/>
      </w:pPr>
      <w:r>
        <w:rPr/>
        <w:t>SHOWER PAN AND DRAINS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Whitewater Inc.; shower pan and drain products.</w:t>
      </w:r>
      <w:r>
        <w:rPr/>
        <w:br/>
        <w:t>.</w:t>
      </w:r>
      <w:r>
        <w:rPr/>
        <w:br/>
        <w:t>This section is based on the products of Whitewater Inc., which is located at:</w:t>
      </w:r>
      <w:r>
        <w:rPr/>
        <w:br/>
        <w:t>195 S. Geneva Rd.</w:t>
      </w:r>
      <w:r>
        <w:rPr/>
        <w:br/>
        <w:t>Lindon, UT 84042</w:t>
      </w:r>
      <w:r>
        <w:rPr/>
        <w:br/>
        <w:t>Tel: 801-785-1201</w:t>
      </w:r>
      <w:r>
        <w:rPr/>
        <w:br/>
        <w:t>Fax: 801-785-7962</w:t>
      </w:r>
      <w:r>
        <w:rPr/>
        <w:br/>
        <w:t>Email: </w:t>
      </w:r>
      <w:hyperlink r:id="rId8715C689_1" w:history="1">
        <w:r>
          <w:rPr>
            <w:color w:val="802020"/>
            <w:u w:val="single"/>
          </w:rPr>
          <w:t>request info (tysonw@whitewaterinc.com)</w:t>
        </w:r>
      </w:hyperlink>
      <w:r>
        <w:rPr/>
        <w:t/>
      </w:r>
      <w:r>
        <w:rPr/>
        <w:br/>
        <w:t>Web: </w:t>
      </w:r>
      <w:hyperlink r:id="rId8715C689_2" w:history="1">
        <w:r>
          <w:rPr>
            <w:color w:val="802020"/>
            <w:u w:val="single"/>
          </w:rPr>
          <w:t>www.whitewaterinc.com</w:t>
        </w:r>
      </w:hyperlink>
      <w:r>
        <w:rPr/>
        <w:t> | </w:t>
      </w:r>
      <w:hyperlink r:id="rId8715C689_3" w:history="1">
        <w:r>
          <w:rPr>
            <w:color w:val="802020"/>
            <w:u w:val="single"/>
          </w:rPr>
          <w:t>www.whitewaterpro.com</w:t>
        </w:r>
      </w:hyperlink>
      <w:r>
        <w:rPr/>
        <w:t>  </w:t>
      </w:r>
      <w:r>
        <w:rPr/>
        <w:br/>
        <w:t> [ </w:t>
      </w:r>
      <w:hyperlink r:id="rId8715C689_4" w:history="1">
        <w:r>
          <w:rPr>
            <w:color w:val="802020"/>
            <w:u w:val="single"/>
          </w:rPr>
          <w:t>Click Here</w:t>
        </w:r>
      </w:hyperlink>
      <w:r>
        <w:rPr/>
        <w:t> ] for additional information.</w:t>
      </w:r>
      <w:r>
        <w:rPr/>
        <w:br/>
        <w:t>Whitewater's acrylic shower bases are the perfect solution for your shower floor. They are durable, stylish, and the nonporous surface is much easier to clean than other surfaces. A variety of sizes are available and we can also replace your old bathtub with a slip resistant shower pan that fits in the same space. This is becoming an increasingly popular option to reduce the dangers associated with climbing in and out of a bathtub.</w:t>
      </w:r>
      <w:r>
        <w:rPr/>
        <w:br/>
        <w:t>Whitewater's "Made For Tile" shower pan is ready to be tiled using modified thin set and doesn't require hard to work with epoxies. Install your tile the same day, and save time and money. With a perfect slope, this shower pan creates a no hassle solution that eliminates any questions on shower drainage and ensures you that your shower will always drain properly.</w:t>
      </w:r>
      <w:r>
        <w:rPr/>
        <w:br/>
        <w:t>Whitewater's Tyvarian shower pan has an authentic stone appearance with over 100 colors to choose from. Select a Calcutta Marble, Travertine, Granite, or many other colors to choose from. Explore the endless possibilities in color with a Whitewater shower pan. Tyvarian shower pans are a quick and easy alternative to tile with a grout-free and mold and mildew resistant finish.</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Acrylic Shower base</w:t>
      </w:r>
    </w:p>
    <w:p w:rsidR="ABFFABFF" w:rsidRDefault="ABFFABFF" w:rsidP="ABFFABFF">
      <w:pPr>
        <w:pStyle w:val="ARCATParagraph"/>
        <w:numPr>
          <w:ilvl w:val="2"/>
          <w:numId w:val="1"/>
        </w:numPr>
        <w:rPr/>
      </w:pPr>
      <w:r>
        <w:rPr/>
        <w:t>Tile-able shower pan.</w:t>
      </w:r>
    </w:p>
    <w:p w:rsidR="ABFFABFF" w:rsidRDefault="ABFFABFF" w:rsidP="ABFFABFF">
      <w:pPr>
        <w:pStyle w:val="ARCATParagraph"/>
        <w:numPr>
          <w:ilvl w:val="2"/>
          <w:numId w:val="1"/>
        </w:numPr>
        <w:rPr/>
      </w:pPr>
      <w:r>
        <w:rPr/>
        <w:t>Cast marble shower base</w:t>
      </w:r>
    </w:p>
    <w:p w:rsidR="ABFFABFF" w:rsidRDefault="ABFFABFF" w:rsidP="ABFFABFF">
      <w:pPr>
        <w:pStyle w:val="ARCATParagraph"/>
        <w:numPr>
          <w:ilvl w:val="2"/>
          <w:numId w:val="1"/>
        </w:numPr>
        <w:rPr/>
      </w:pPr>
      <w:r>
        <w:rPr/>
        <w:t>HD Shower Pan</w:t>
      </w:r>
    </w:p>
    <w:p w:rsidR="ABFFABFF" w:rsidRDefault="ABFFABFF" w:rsidP="ABFFABFF">
      <w:pPr>
        <w:pStyle w:val="ARCATParagraph"/>
        <w:numPr>
          <w:ilvl w:val="2"/>
          <w:numId w:val="1"/>
        </w:numPr>
        <w:rPr/>
      </w:pPr>
      <w:r>
        <w:rPr/>
        <w:t>Linear Shower drain.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61 00 - Simulated Stone Fabrications.</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09 30 50 - Tile Setting Materials and Accessories*. Drainage panels, sheet-applied, bonded waterproof membrane compatible with floor drains.</w:t>
      </w:r>
    </w:p>
    <w:p w:rsidR="ABFFABFF" w:rsidRDefault="ABFFABFF" w:rsidP="ABFFABFF">
      <w:pPr>
        <w:pStyle w:val="ARCATParagraph"/>
        <w:numPr>
          <w:ilvl w:val="2"/>
          <w:numId w:val="1"/>
        </w:numPr>
        <w:rPr/>
      </w:pPr>
      <w:r>
        <w:rPr/>
        <w:t>Section 10 21 16 - Shower and Dressing Compartments.</w:t>
      </w:r>
    </w:p>
    <w:p w:rsidR="ABFFABFF" w:rsidRDefault="ABFFABFF" w:rsidP="ABFFABFF">
      <w:pPr>
        <w:pStyle w:val="ARCATParagraph"/>
        <w:numPr>
          <w:ilvl w:val="2"/>
          <w:numId w:val="1"/>
        </w:numPr>
        <w:rPr/>
      </w:pPr>
      <w:r>
        <w:rPr/>
        <w:t>Section 22 13 19.13 - Sanitary Drains.</w:t>
      </w:r>
    </w:p>
    <w:p w:rsidR="ABFFABFF" w:rsidRDefault="ABFFABFF" w:rsidP="ABFFABFF">
      <w:pPr>
        <w:pStyle w:val="ARCATParagraph"/>
        <w:numPr>
          <w:ilvl w:val="2"/>
          <w:numId w:val="1"/>
        </w:numPr>
        <w:rPr/>
      </w:pPr>
      <w:r>
        <w:rPr/>
        <w:t>Section 22 13 19.13 - Sanitary Drains.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Z 124.1.2 - American National Standard for Plastic Receptors; American National Standards Institute.</w:t>
      </w:r>
    </w:p>
    <w:p w:rsidR="ABFFABFF" w:rsidRDefault="ABFFABFF" w:rsidP="ABFFABFF">
      <w:pPr>
        <w:pStyle w:val="ARCATParagraph"/>
        <w:numPr>
          <w:ilvl w:val="2"/>
          <w:numId w:val="1"/>
        </w:numPr>
        <w:rPr/>
      </w:pPr>
      <w:r>
        <w:rPr/>
        <w:t>CAN/CSA B 45 - Plumbing Fixtures.</w:t>
      </w:r>
    </w:p>
    <w:p w:rsidR="ABFFABFF" w:rsidRDefault="ABFFABFF" w:rsidP="ABFFABFF">
      <w:pPr>
        <w:pStyle w:val="ARCATParagraph"/>
        <w:numPr>
          <w:ilvl w:val="2"/>
          <w:numId w:val="1"/>
        </w:numPr>
        <w:rPr/>
      </w:pPr>
      <w:r>
        <w:rPr/>
        <w:t>CAN/CSA B 125 - Plumbing Fixture Fittings.</w:t>
      </w:r>
    </w:p>
    <w:p w:rsidR="ABFFABFF" w:rsidRDefault="ABFFABFF" w:rsidP="ABFFABFF">
      <w:pPr>
        <w:pStyle w:val="ARCATParagraph"/>
        <w:numPr>
          <w:ilvl w:val="2"/>
          <w:numId w:val="1"/>
        </w:numPr>
        <w:rPr/>
      </w:pPr>
      <w:r>
        <w:rPr/>
        <w:t>CSA B79-08: Floor, Area, and Shower Drains, and Cleanouts for Residential Construction.</w:t>
      </w:r>
    </w:p>
    <w:p w:rsidR="ABFFABFF" w:rsidRDefault="ABFFABFF" w:rsidP="ABFFABFF">
      <w:pPr>
        <w:pStyle w:val="ARCATParagraph"/>
        <w:numPr>
          <w:ilvl w:val="2"/>
          <w:numId w:val="1"/>
        </w:numPr>
        <w:rPr/>
      </w:pPr>
      <w:r>
        <w:rPr/>
        <w:t>IAPMO IGC 195: Interim Guide Criteria for Floor Drain with Integrated Bonding Flange.</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Products shall comply with:</w:t>
      </w:r>
    </w:p>
    <w:p w:rsidR="ABFFABFF" w:rsidRDefault="ABFFABFF" w:rsidP="ABFFABFF">
      <w:pPr>
        <w:pStyle w:val="ARCATSubPara"/>
        <w:numPr>
          <w:ilvl w:val="3"/>
          <w:numId w:val="1"/>
        </w:numPr>
        <w:rPr/>
      </w:pPr>
      <w:r>
        <w:rPr/>
        <w:t>ANSI Z 124.1.2 - American National Standard for Plastic Receptors; American National Standards Institute.</w:t>
      </w:r>
    </w:p>
    <w:p w:rsidR="ABFFABFF" w:rsidRDefault="ABFFABFF" w:rsidP="ABFFABFF">
      <w:pPr>
        <w:pStyle w:val="ARCATSubPara"/>
        <w:numPr>
          <w:ilvl w:val="3"/>
          <w:numId w:val="1"/>
        </w:numPr>
        <w:rPr/>
      </w:pPr>
      <w:r>
        <w:rPr/>
        <w:t>ANSI/ICPA SS-1 - Performance Standard for Solid Surface Materials.</w:t>
      </w:r>
    </w:p>
    <w:p w:rsidR="ABFFABFF" w:rsidRDefault="ABFFABFF" w:rsidP="ABFFABFF">
      <w:pPr>
        <w:pStyle w:val="ARCATSubPara"/>
        <w:numPr>
          <w:ilvl w:val="3"/>
          <w:numId w:val="1"/>
        </w:numPr>
        <w:rPr/>
      </w:pPr>
      <w:r>
        <w:rPr/>
        <w:t>CAN/CSA B 45 - Plumbing Fixtures.</w:t>
      </w:r>
    </w:p>
    <w:p w:rsidR="ABFFABFF" w:rsidRDefault="ABFFABFF" w:rsidP="ABFFABFF">
      <w:pPr>
        <w:pStyle w:val="ARCATSubPara"/>
        <w:numPr>
          <w:ilvl w:val="3"/>
          <w:numId w:val="1"/>
        </w:numPr>
        <w:rPr/>
      </w:pPr>
      <w:r>
        <w:rPr/>
        <w:t>CAN/CSA B 125 - Plumbing Fixture Fittings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w:t>
      </w:r>
    </w:p>
    <w:p w:rsidR="ABFFABFF" w:rsidRDefault="ABFFABFF" w:rsidP="ABFFABFF">
      <w:pPr>
        <w:pStyle w:val="ARCATParagraph"/>
        <w:numPr>
          <w:ilvl w:val="2"/>
          <w:numId w:val="1"/>
        </w:numPr>
        <w:rPr/>
      </w:pPr>
      <w:r>
        <w:rPr/>
        <w:t>Shop Drawings: Submit plans, elevations, and detail section; indicate overall dimensions, material thickness, location and size of product, and mounting provisions and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minimum ten years documented experience and a current Member of International Cast Polymer Alliance (ICPA).</w:t>
      </w:r>
    </w:p>
    <w:p w:rsidR="ABFFABFF" w:rsidRDefault="ABFFABFF" w:rsidP="ABFFABFF">
      <w:pPr>
        <w:pStyle w:val="ARCATParagraph"/>
        <w:numPr>
          <w:ilvl w:val="2"/>
          <w:numId w:val="1"/>
        </w:numPr>
        <w:rPr/>
      </w:pPr>
      <w:r>
        <w:rPr/>
        <w:t>Installer Qualifications: Company specializing in performing the work of this section with minimum five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Packing and Shipping: Pack cast marble products in protective wooden crates to minimize shipping damage. Palletize other components.</w:t>
      </w:r>
    </w:p>
    <w:p w:rsidR="ABFFABFF" w:rsidRDefault="ABFFABFF" w:rsidP="ABFFABFF">
      <w:pPr>
        <w:pStyle w:val="ARCATParagraph"/>
        <w:numPr>
          <w:ilvl w:val="2"/>
          <w:numId w:val="1"/>
        </w:numPr>
        <w:rPr/>
      </w:pPr>
      <w:r>
        <w:rPr/>
        <w:t>Check for shipping damage during unloading at site and notify manufacturer immediately of any obvious damage.</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products under shelter, off the ground, and protected from moisture. Materials must be at room temperature (65 plus degrees) prior to installation. Handle products to prevent physical damage. Protect surfaces from staining, scratching, and other damage during handling and installation.</w:t>
      </w:r>
    </w:p>
    <w:p w:rsidR="ABFFABFF" w:rsidRDefault="ABFFABFF" w:rsidP="ABFFABFF">
      <w:pPr>
        <w:pStyle w:val="ARCATParagraph"/>
        <w:numPr>
          <w:ilvl w:val="2"/>
          <w:numId w:val="1"/>
        </w:numPr>
        <w:rPr/>
      </w:pPr>
      <w:r>
        <w:rPr/>
        <w:t>Avoid lifting or transportation of pan by flange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Verify shop drawings prior to fabrication.</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other operations and installation of floor finish materials to avoid damage to installed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Whitewater Inc., which is located at: 195 S. Geneva Rd.; Lindon, UT 84042; Tel: 801-785-1201; Fax: 801-785-7962; Email: </w:t>
      </w:r>
      <w:hyperlink r:id="rId4C06B7EC_1" w:history="1">
        <w:r>
          <w:rPr>
            <w:color w:val="802020"/>
            <w:u w:val="single"/>
          </w:rPr>
          <w:t>request info (tysonw@whitewaterinc.com)</w:t>
        </w:r>
      </w:hyperlink>
      <w:r>
        <w:rPr/>
        <w:t>; Web: </w:t>
      </w:r>
      <w:hyperlink r:id="rId4C06B7EC_2" w:history="1">
        <w:r>
          <w:rPr>
            <w:color w:val="802020"/>
            <w:u w:val="single"/>
          </w:rPr>
          <w:t>www.whitewaterinc.com</w:t>
        </w:r>
      </w:hyperlink>
      <w:r>
        <w:rPr/>
        <w:t> | </w:t>
      </w:r>
      <w:hyperlink r:id="rId4C06B7EC_3" w:history="1">
        <w:r>
          <w:rPr>
            <w:color w:val="802020"/>
            <w:u w:val="single"/>
          </w:rPr>
          <w:t>www.whitewaterpro.com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General paragraphs as required and applicable to project LEED requirements. Coordinate project locations for applicable regional credits. Delete the paragraphs that are not applicable or if LEED is not applicable.</w:t>
      </w:r>
    </w:p>
    <w:p w:rsidR="ABFFABFF" w:rsidRDefault="ABFFABFF" w:rsidP="ABFFABFF">
      <w:pPr>
        <w:pStyle w:val="ARCATArticle"/>
        <w:numPr>
          <w:ilvl w:val="1"/>
          <w:numId w:val="1"/>
        </w:numPr>
        <w:rPr/>
      </w:pPr>
      <w:r>
        <w:rPr/>
        <w:t>EQUIPMENT</w:t>
      </w:r>
    </w:p>
    <w:p w:rsidR="ABFFABFF" w:rsidRDefault="ABFFABFF" w:rsidP="ABFFABFF">
      <w:pPr>
        <w:pStyle w:val="ARCATParagraph"/>
        <w:numPr>
          <w:ilvl w:val="2"/>
          <w:numId w:val="1"/>
        </w:numPr>
        <w:rPr/>
      </w:pPr>
      <w:r>
        <w:rPr/>
        <w:t>Acrylic Shower Base:</w:t>
      </w:r>
    </w:p>
    <w:p w:rsidR="ABFFABFF" w:rsidRDefault="ABFFABFF" w:rsidP="ABFFABFF">
      <w:pPr>
        <w:pStyle w:val="ARCATSubPara"/>
        <w:numPr>
          <w:ilvl w:val="3"/>
          <w:numId w:val="1"/>
        </w:numPr>
        <w:rPr/>
      </w:pPr>
      <w:r>
        <w:rPr/>
        <w:t>Description: Prefabricated, sloped acrylic shower base.</w:t>
      </w:r>
    </w:p>
    <w:p w:rsidR="ABFFABFF" w:rsidRDefault="ABFFABFF" w:rsidP="ABFFABFF">
      <w:pPr>
        <w:pStyle w:val="ARCATSubPara"/>
        <w:numPr>
          <w:ilvl w:val="3"/>
          <w:numId w:val="1"/>
        </w:numPr>
        <w:rPr/>
      </w:pPr>
      <w:r>
        <w:rPr/>
        <w:t>Size:</w:t>
      </w:r>
    </w:p>
    <w:p>
      <w:pPr>
        <w:pStyle w:val="ARCATnote"/>
        <w:rPr/>
      </w:pPr>
      <w:r>
        <w:rPr/>
        <w:t>** NOTE TO SPECIFIER ** Select one of the following size paragraphs and delete the ones not required for project. </w:t>
      </w:r>
    </w:p>
    <w:p w:rsidR="ABFFABFF" w:rsidRDefault="ABFFABFF" w:rsidP="ABFFABFF">
      <w:pPr>
        <w:pStyle w:val="ARCATSubSub1"/>
        <w:numPr>
          <w:ilvl w:val="4"/>
          <w:numId w:val="1"/>
        </w:numPr>
        <w:rPr/>
      </w:pPr>
      <w:r>
        <w:rPr/>
        <w:t>Single Curb Center Drain Shower Pan: 36 inch by 36 inch o.d. with single 3 inch high by 3 inch wide opening curb and 5.5 inch high by .5 inch thick perimeter flanges. </w:t>
      </w:r>
    </w:p>
    <w:p w:rsidR="ABFFABFF" w:rsidRDefault="ABFFABFF" w:rsidP="ABFFABFF">
      <w:pPr>
        <w:pStyle w:val="ARCATSubSub1"/>
        <w:numPr>
          <w:ilvl w:val="4"/>
          <w:numId w:val="1"/>
        </w:numPr>
        <w:rPr/>
      </w:pPr>
      <w:r>
        <w:rPr/>
        <w:t>Double Curb Center Drain Shower Pan: __ inch by __ inch o.d. with single 3 inch high by 3 inch wide opening curb and 5.5 inch high by .5 inch thick perimeter flanges. </w:t>
      </w:r>
    </w:p>
    <w:p w:rsidR="ABFFABFF" w:rsidRDefault="ABFFABFF" w:rsidP="ABFFABFF">
      <w:pPr>
        <w:pStyle w:val="ARCATSubSub1"/>
        <w:numPr>
          <w:ilvl w:val="4"/>
          <w:numId w:val="1"/>
        </w:numPr>
        <w:rPr/>
      </w:pPr>
      <w:r>
        <w:rPr/>
        <w:t>Triple Curb Center Drain Shower Pan: __ inch by __ inch o.d. with single 3 inch high by 3 inch wide opening curb and 5.5 inch high by .5 inch thick perimeter flanges. </w:t>
      </w:r>
    </w:p>
    <w:p>
      <w:pPr>
        <w:pStyle w:val="ARCATnote"/>
        <w:rPr/>
      </w:pPr>
      <w:r>
        <w:rPr/>
        <w:t>** NOTE TO SPECIFIER ** Select one of the following paragraphs and delete the one not required for project. See manufacturers literature for selection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the Architect.</w:t>
      </w:r>
    </w:p>
    <w:p w:rsidR="ABFFABFF" w:rsidRDefault="ABFFABFF" w:rsidP="ABFFABFF">
      <w:pPr>
        <w:pStyle w:val="ARCATSubSub1"/>
        <w:numPr>
          <w:ilvl w:val="4"/>
          <w:numId w:val="1"/>
        </w:numPr>
        <w:rPr/>
      </w:pPr>
      <w:r>
        <w:rPr/>
        <w:t>White.</w:t>
      </w:r>
    </w:p>
    <w:p w:rsidR="ABFFABFF" w:rsidRDefault="ABFFABFF" w:rsidP="ABFFABFF">
      <w:pPr>
        <w:pStyle w:val="ARCATParagraph"/>
        <w:numPr>
          <w:ilvl w:val="2"/>
          <w:numId w:val="1"/>
        </w:numPr>
        <w:rPr/>
      </w:pPr>
      <w:r>
        <w:rPr/>
        <w:t>Tile-able Tile Made for Tile Shower Pans:</w:t>
      </w:r>
    </w:p>
    <w:p w:rsidR="ABFFABFF" w:rsidRDefault="ABFFABFF" w:rsidP="ABFFABFF">
      <w:pPr>
        <w:pStyle w:val="ARCATSubPara"/>
        <w:numPr>
          <w:ilvl w:val="3"/>
          <w:numId w:val="1"/>
        </w:numPr>
        <w:rPr/>
      </w:pPr>
      <w:r>
        <w:rPr/>
        <w:t>Description: Prefabricated, sloped ready for tile shower tray base, made of polyester resin with fiberglass and filler material. Complies with the applicable requirements and tests of CSA B45.5/IAPMO Z124 and IA)MO OS 106-215.</w:t>
      </w:r>
    </w:p>
    <w:p w:rsidR="ABFFABFF" w:rsidRDefault="ABFFABFF" w:rsidP="ABFFABFF">
      <w:pPr>
        <w:pStyle w:val="ARCATSubPara"/>
        <w:numPr>
          <w:ilvl w:val="3"/>
          <w:numId w:val="1"/>
        </w:numPr>
        <w:rPr/>
      </w:pPr>
      <w:r>
        <w:rPr/>
        <w:t>Size:</w:t>
      </w:r>
    </w:p>
    <w:p>
      <w:pPr>
        <w:pStyle w:val="ARCATnote"/>
        <w:rPr/>
      </w:pPr>
      <w:r>
        <w:rPr/>
        <w:t>** NOTE TO SPECIFIER ** Select one of the following size paragraphs and delete the ones not required for project. </w:t>
      </w:r>
    </w:p>
    <w:p w:rsidR="ABFFABFF" w:rsidRDefault="ABFFABFF" w:rsidP="ABFFABFF">
      <w:pPr>
        <w:pStyle w:val="ARCATSubSub1"/>
        <w:numPr>
          <w:ilvl w:val="4"/>
          <w:numId w:val="1"/>
        </w:numPr>
        <w:rPr/>
      </w:pPr>
      <w:r>
        <w:rPr/>
        <w:t>Single Curb Center Drain Shower Pan: 36 inch by 36 inch o.d. with single 3 inch high by 3 inch wide opening curb and 5.5 inch high by .5 inch thick perimeter flanges. </w:t>
      </w:r>
    </w:p>
    <w:p w:rsidR="ABFFABFF" w:rsidRDefault="ABFFABFF" w:rsidP="ABFFABFF">
      <w:pPr>
        <w:pStyle w:val="ARCATSubSub1"/>
        <w:numPr>
          <w:ilvl w:val="4"/>
          <w:numId w:val="1"/>
        </w:numPr>
        <w:rPr/>
      </w:pPr>
      <w:r>
        <w:rPr/>
        <w:t>Double Curb Center Drain Shower Pan: __ inch by __ inch o.d. with single 3 inch high by 3 inch wide opening curb and 5.5 inch high by .5 inch thick perimeter flanges. </w:t>
      </w:r>
    </w:p>
    <w:p w:rsidR="ABFFABFF" w:rsidRDefault="ABFFABFF" w:rsidP="ABFFABFF">
      <w:pPr>
        <w:pStyle w:val="ARCATSubSub1"/>
        <w:numPr>
          <w:ilvl w:val="4"/>
          <w:numId w:val="1"/>
        </w:numPr>
        <w:rPr/>
      </w:pPr>
      <w:r>
        <w:rPr/>
        <w:t>Triple Curb Center Drain Shower Pan: __ inch by __ inch o.d. with single 3 inch high by 3 inch wide opening curb and 5.5 inch high by .5 inch thick perimeter flanges. </w:t>
      </w:r>
    </w:p>
    <w:p w:rsidR="ABFFABFF" w:rsidRDefault="ABFFABFF" w:rsidP="ABFFABFF">
      <w:pPr>
        <w:pStyle w:val="ARCATSubPara"/>
        <w:numPr>
          <w:ilvl w:val="3"/>
          <w:numId w:val="1"/>
        </w:numPr>
        <w:rPr/>
      </w:pPr>
      <w:r>
        <w:rPr/>
        <w:t>Drains: Integrated PVC or ABS drain for 2 inch pipe.</w:t>
      </w:r>
    </w:p>
    <w:p w:rsidR="ABFFABFF" w:rsidRDefault="ABFFABFF" w:rsidP="ABFFABFF">
      <w:pPr>
        <w:pStyle w:val="ARCATParagraph"/>
        <w:numPr>
          <w:ilvl w:val="2"/>
          <w:numId w:val="1"/>
        </w:numPr>
        <w:rPr/>
      </w:pPr>
      <w:r>
        <w:rPr/>
        <w:t>Cast Marble Shower Base: </w:t>
      </w:r>
    </w:p>
    <w:p w:rsidR="ABFFABFF" w:rsidRDefault="ABFFABFF" w:rsidP="ABFFABFF">
      <w:pPr>
        <w:pStyle w:val="ARCATSubPara"/>
        <w:numPr>
          <w:ilvl w:val="3"/>
          <w:numId w:val="1"/>
        </w:numPr>
        <w:rPr/>
      </w:pPr>
      <w:r>
        <w:rPr/>
        <w:t>Description: Tyvarian prefabricated, sloped shower tray base, of cast marble fabrications made of proprietary resin and gel coat finished with proprietary cast marble material.</w:t>
      </w:r>
    </w:p>
    <w:p w:rsidR="ABFFABFF" w:rsidRDefault="ABFFABFF" w:rsidP="ABFFABFF">
      <w:pPr>
        <w:pStyle w:val="ARCATSubPara"/>
        <w:numPr>
          <w:ilvl w:val="3"/>
          <w:numId w:val="1"/>
        </w:numPr>
        <w:rPr/>
      </w:pPr>
      <w:r>
        <w:rPr/>
        <w:t>Size:</w:t>
      </w:r>
    </w:p>
    <w:p>
      <w:pPr>
        <w:pStyle w:val="ARCATnote"/>
        <w:rPr/>
      </w:pPr>
      <w:r>
        <w:rPr/>
        <w:t>** NOTE TO SPECIFIER ** Select one of the following size paragraphs and delete the ones not required for project. </w:t>
      </w:r>
    </w:p>
    <w:p w:rsidR="ABFFABFF" w:rsidRDefault="ABFFABFF" w:rsidP="ABFFABFF">
      <w:pPr>
        <w:pStyle w:val="ARCATSubSub1"/>
        <w:numPr>
          <w:ilvl w:val="4"/>
          <w:numId w:val="1"/>
        </w:numPr>
        <w:rPr/>
      </w:pPr>
      <w:r>
        <w:rPr/>
        <w:t>Single Curb Center Drain Shower Pan: 36 inch by 36 inch o.d. with single 3 inch high by 3 inch wide opening curb and 5.5 inch high by .5 inch thick perimeter flanges. </w:t>
      </w:r>
    </w:p>
    <w:p w:rsidR="ABFFABFF" w:rsidRDefault="ABFFABFF" w:rsidP="ABFFABFF">
      <w:pPr>
        <w:pStyle w:val="ARCATSubSub1"/>
        <w:numPr>
          <w:ilvl w:val="4"/>
          <w:numId w:val="1"/>
        </w:numPr>
        <w:rPr/>
      </w:pPr>
      <w:r>
        <w:rPr/>
        <w:t>Double Curb Center Drain Shower Pan: __ inch by __ inch o.d. with single 3 inch high by 3 inch wide opening curb and 5.5 inch high by .5 inch thick perimeter flanges. </w:t>
      </w:r>
    </w:p>
    <w:p w:rsidR="ABFFABFF" w:rsidRDefault="ABFFABFF" w:rsidP="ABFFABFF">
      <w:pPr>
        <w:pStyle w:val="ARCATSubSub1"/>
        <w:numPr>
          <w:ilvl w:val="4"/>
          <w:numId w:val="1"/>
        </w:numPr>
        <w:rPr/>
      </w:pPr>
      <w:r>
        <w:rPr/>
        <w:t>Triple Curb Center Drain Shower Pan: __ inch by __ inch o.d. with single 3 inch high by 3 inch wide opening curb and 5.5 inch high by .5 inch thick perimeter flanges. </w:t>
      </w:r>
    </w:p>
    <w:p>
      <w:pPr>
        <w:pStyle w:val="ARCATnote"/>
        <w:rPr/>
      </w:pPr>
      <w:r>
        <w:rPr/>
        <w:t>** NOTE TO SPECIFIER ** Select one of the following paragraphs and delete the one not required for project. 100 colors are available. See manufacturers literature for selection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the Architect.</w:t>
      </w:r>
    </w:p>
    <w:p w:rsidR="ABFFABFF" w:rsidRDefault="ABFFABFF" w:rsidP="ABFFABFF">
      <w:pPr>
        <w:pStyle w:val="ARCATSubSub1"/>
        <w:numPr>
          <w:ilvl w:val="4"/>
          <w:numId w:val="1"/>
        </w:numPr>
        <w:rPr/>
      </w:pPr>
      <w:r>
        <w:rPr/>
        <w:t>____________.</w:t>
      </w:r>
    </w:p>
    <w:p w:rsidR="ABFFABFF" w:rsidRDefault="ABFFABFF" w:rsidP="ABFFABFF">
      <w:pPr>
        <w:pStyle w:val="ARCATParagraph"/>
        <w:numPr>
          <w:ilvl w:val="2"/>
          <w:numId w:val="1"/>
        </w:numPr>
        <w:rPr/>
      </w:pPr>
      <w:r>
        <w:rPr/>
        <w:t>HD Shower Pans</w:t>
      </w:r>
    </w:p>
    <w:p w:rsidR="ABFFABFF" w:rsidRDefault="ABFFABFF" w:rsidP="ABFFABFF">
      <w:pPr>
        <w:pStyle w:val="ARCATSubPara"/>
        <w:numPr>
          <w:ilvl w:val="3"/>
          <w:numId w:val="1"/>
        </w:numPr>
        <w:rPr/>
      </w:pPr>
      <w:r>
        <w:rPr/>
        <w:t>Description: HD/ Tyvarian prefabricated, sloped shower tray base of cast polymer resin with filler materials and high resolution imaging. Complies with the applicable requirements and tests of CSA B45.5/IAPMO Z124 and IA)MO OS 106-215.</w:t>
      </w:r>
    </w:p>
    <w:p w:rsidR="ABFFABFF" w:rsidRDefault="ABFFABFF" w:rsidP="ABFFABFF">
      <w:pPr>
        <w:pStyle w:val="ARCATSubPara"/>
        <w:numPr>
          <w:ilvl w:val="3"/>
          <w:numId w:val="1"/>
        </w:numPr>
        <w:rPr/>
      </w:pPr>
      <w:r>
        <w:rPr/>
        <w:t>Size:</w:t>
      </w:r>
    </w:p>
    <w:p>
      <w:pPr>
        <w:pStyle w:val="ARCATnote"/>
        <w:rPr/>
      </w:pPr>
      <w:r>
        <w:rPr/>
        <w:t>** NOTE TO SPECIFIER ** Select one of the following size paragraphs and delete the ones not required for project. </w:t>
      </w:r>
    </w:p>
    <w:p w:rsidR="ABFFABFF" w:rsidRDefault="ABFFABFF" w:rsidP="ABFFABFF">
      <w:pPr>
        <w:pStyle w:val="ARCATSubSub1"/>
        <w:numPr>
          <w:ilvl w:val="4"/>
          <w:numId w:val="1"/>
        </w:numPr>
        <w:rPr/>
      </w:pPr>
      <w:r>
        <w:rPr/>
        <w:t>Single Curb Center Drain Shower Pan: 36 inch by 36 inch o.d. with single 3 inch high by 3 inch wide opening curb and 5.5 inch high by .5 inch thick perimeter flanges. </w:t>
      </w:r>
    </w:p>
    <w:p w:rsidR="ABFFABFF" w:rsidRDefault="ABFFABFF" w:rsidP="ABFFABFF">
      <w:pPr>
        <w:pStyle w:val="ARCATSubSub1"/>
        <w:numPr>
          <w:ilvl w:val="4"/>
          <w:numId w:val="1"/>
        </w:numPr>
        <w:rPr/>
      </w:pPr>
      <w:r>
        <w:rPr/>
        <w:t>Double Curb Center Drain Shower Pan: __ inch by __ inch o.d. with single 3 inch high by 3 inch wide opening curb and 5.5 inch high by .5 inch thick perimeter flanges. </w:t>
      </w:r>
    </w:p>
    <w:p w:rsidR="ABFFABFF" w:rsidRDefault="ABFFABFF" w:rsidP="ABFFABFF">
      <w:pPr>
        <w:pStyle w:val="ARCATSubSub1"/>
        <w:numPr>
          <w:ilvl w:val="4"/>
          <w:numId w:val="1"/>
        </w:numPr>
        <w:rPr/>
      </w:pPr>
      <w:r>
        <w:rPr/>
        <w:t>Triple Curb Center Drain Shower Pan: __ inch by __ inch o.d. with single 3 inch high by 3 inch wide opening curb and 5.5 inch high by .5 inch thick perimeter flanges. </w:t>
      </w:r>
    </w:p>
    <w:p w:rsidR="ABFFABFF" w:rsidRDefault="ABFFABFF" w:rsidP="ABFFABFF">
      <w:pPr>
        <w:pStyle w:val="ARCATSubPara"/>
        <w:numPr>
          <w:ilvl w:val="3"/>
          <w:numId w:val="1"/>
        </w:numPr>
        <w:rPr/>
      </w:pPr>
      <w:r>
        <w:rPr/>
        <w:t>Drains: Integrated PCV or ABS drain for 2 inch pipe</w:t>
      </w:r>
    </w:p>
    <w:p w:rsidR="ABFFABFF" w:rsidRDefault="ABFFABFF" w:rsidP="ABFFABFF">
      <w:pPr>
        <w:pStyle w:val="ARCATParagraph"/>
        <w:numPr>
          <w:ilvl w:val="2"/>
          <w:numId w:val="1"/>
        </w:numPr>
        <w:rPr/>
      </w:pPr>
      <w:r>
        <w:rPr/>
        <w:t>Linear Shower Drains.</w:t>
      </w:r>
    </w:p>
    <w:p w:rsidR="ABFFABFF" w:rsidRDefault="ABFFABFF" w:rsidP="ABFFABFF">
      <w:pPr>
        <w:pStyle w:val="ARCATSubPara"/>
        <w:numPr>
          <w:ilvl w:val="3"/>
          <w:numId w:val="1"/>
        </w:numPr>
        <w:rPr/>
      </w:pPr>
      <w:r>
        <w:rPr/>
        <w:t>Description: Fabricated of 16 gauge, Type 316 stainless steel. Grate is perforated with a 2 inch throat that is built into the shower pan.</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2-1/2 inches wide.</w:t>
      </w:r>
    </w:p>
    <w:p>
      <w:pPr>
        <w:pStyle w:val="ARCATnote"/>
        <w:rPr/>
      </w:pPr>
      <w:r>
        <w:rPr/>
        <w:t>** NOTE TO SPECIFIER ** Select one of the following size paragraphs and delete the ones not required for project.</w:t>
      </w:r>
    </w:p>
    <w:p w:rsidR="ABFFABFF" w:rsidRDefault="ABFFABFF" w:rsidP="ABFFABFF">
      <w:pPr>
        <w:pStyle w:val="ARCATSubSub1"/>
        <w:numPr>
          <w:ilvl w:val="4"/>
          <w:numId w:val="1"/>
        </w:numPr>
        <w:rPr/>
      </w:pPr>
      <w:r>
        <w:rPr/>
        <w:t>32 inches long. </w:t>
      </w:r>
    </w:p>
    <w:p w:rsidR="ABFFABFF" w:rsidRDefault="ABFFABFF" w:rsidP="ABFFABFF">
      <w:pPr>
        <w:pStyle w:val="ARCATSubSub1"/>
        <w:numPr>
          <w:ilvl w:val="4"/>
          <w:numId w:val="1"/>
        </w:numPr>
        <w:rPr/>
      </w:pPr>
      <w:r>
        <w:rPr/>
        <w:t>40 inches long.</w:t>
      </w:r>
    </w:p>
    <w:p w:rsidR="ABFFABFF" w:rsidRDefault="ABFFABFF" w:rsidP="ABFFABFF">
      <w:pPr>
        <w:pStyle w:val="ARCATSubSub1"/>
        <w:numPr>
          <w:ilvl w:val="4"/>
          <w:numId w:val="1"/>
        </w:numPr>
        <w:rPr/>
      </w:pPr>
      <w:r>
        <w:rPr/>
        <w:t>60 inches long.</w:t>
      </w:r>
    </w:p>
    <w:p w:rsidR="ABFFABFF" w:rsidRDefault="ABFFABFF" w:rsidP="ABFFABFF">
      <w:pPr>
        <w:pStyle w:val="ARCATSubSub1"/>
        <w:numPr>
          <w:ilvl w:val="4"/>
          <w:numId w:val="1"/>
        </w:numPr>
        <w:rPr/>
      </w:pPr>
      <w:r>
        <w:rPr/>
        <w:t>96 inches long.</w:t>
      </w:r>
    </w:p>
    <w:p w:rsidR="ABFFABFF" w:rsidRDefault="ABFFABFF" w:rsidP="ABFFABFF">
      <w:pPr>
        <w:pStyle w:val="ARCATSubPara"/>
        <w:numPr>
          <w:ilvl w:val="3"/>
          <w:numId w:val="1"/>
        </w:numPr>
        <w:rPr/>
      </w:pPr>
      <w:r>
        <w:rPr/>
        <w:t>Finish:</w:t>
      </w:r>
    </w:p>
    <w:p>
      <w:pPr>
        <w:pStyle w:val="ARCATnote"/>
        <w:rPr/>
      </w:pPr>
      <w:r>
        <w:rPr/>
        <w:t>** NOTE TO SPECIFIER ** Select one of the following finish paragraphs and delete the one not required for project.</w:t>
      </w:r>
    </w:p>
    <w:p w:rsidR="ABFFABFF" w:rsidRDefault="ABFFABFF" w:rsidP="ABFFABFF">
      <w:pPr>
        <w:pStyle w:val="ARCATSubSub1"/>
        <w:numPr>
          <w:ilvl w:val="4"/>
          <w:numId w:val="1"/>
        </w:numPr>
        <w:rPr/>
      </w:pPr>
      <w:r>
        <w:rPr/>
        <w:t>Brushed stainless steel.</w:t>
      </w:r>
    </w:p>
    <w:p w:rsidR="ABFFABFF" w:rsidRDefault="ABFFABFF" w:rsidP="ABFFABFF">
      <w:pPr>
        <w:pStyle w:val="ARCATSubSub1"/>
        <w:numPr>
          <w:ilvl w:val="4"/>
          <w:numId w:val="1"/>
        </w:numPr>
        <w:rPr/>
      </w:pPr>
      <w:r>
        <w:rPr/>
        <w:t>Polished stainless steel.</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Use molds, materials, methods, and procedures that will result in proper texture and finish.</w:t>
      </w:r>
    </w:p>
    <w:p w:rsidR="ABFFABFF" w:rsidRDefault="ABFFABFF" w:rsidP="ABFFABFF">
      <w:pPr>
        <w:pStyle w:val="ARCATParagraph"/>
        <w:numPr>
          <w:ilvl w:val="2"/>
          <w:numId w:val="1"/>
        </w:numPr>
        <w:rPr/>
      </w:pPr>
      <w:r>
        <w:rPr/>
        <w:t>Fabricate to required profiles and dimensions. To the greatest extent possible, fabricate each unit as a continuous piece to minimize on-site cutting or other modifications within a tolerance of 1/8 inch in each direction.</w:t>
      </w:r>
    </w:p>
    <w:p w:rsidR="ABFFABFF" w:rsidRDefault="ABFFABFF" w:rsidP="ABFFABFF">
      <w:pPr>
        <w:pStyle w:val="ARCATParagraph"/>
        <w:numPr>
          <w:ilvl w:val="2"/>
          <w:numId w:val="1"/>
        </w:numPr>
        <w:rPr/>
      </w:pPr>
      <w:r>
        <w:rPr/>
        <w:t>Ease all edges and sand smooth: provide uniform finish on all exposed edges.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drain location and compatibility with drain system specified.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by removing all debris, sharp edges and protrusion that could damage the waterproof integrity of the system. </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components to be plumb, level, and rigid. Neatly scribe to adjoining surfaces, and field trim as required for snug fit.</w:t>
      </w:r>
    </w:p>
    <w:p w:rsidR="ABFFABFF" w:rsidRDefault="ABFFABFF" w:rsidP="ABFFABFF">
      <w:pPr>
        <w:pStyle w:val="ARCATParagraph"/>
        <w:numPr>
          <w:ilvl w:val="2"/>
          <w:numId w:val="1"/>
        </w:numPr>
        <w:rPr/>
      </w:pPr>
      <w:r>
        <w:rPr/>
        <w:t>Coordinate Work with installation of prefabricated shower and floor drains specified in Section 22 13 19.13 - Sanitary Drains and with setting materials for floor finish materials specified in Section 09 30 50 - Tile Setting Materials and Accessories*.</w:t>
      </w:r>
    </w:p>
    <w:p w:rsidR="ABFFABFF" w:rsidRDefault="ABFFABFF" w:rsidP="ABFFABFF">
      <w:pPr>
        <w:pStyle w:val="ARCATParagraph"/>
        <w:numPr>
          <w:ilvl w:val="2"/>
          <w:numId w:val="1"/>
        </w:numPr>
        <w:rPr/>
      </w:pPr>
      <w:r>
        <w:rPr/>
        <w:t>Leave protective plastic in place until final cleaning.</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plumbing fixtures and equipment after installation in accordance with the manufacturer's recommendations.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Do not permit use of fixtures before final acceptance.</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30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C12BD83" Type="http://schemas.openxmlformats.org/officeDocument/2006/relationships/image" Target="http://www.arcat.com/clients/gfx/whitewat.gif" TargetMode="External" /><Relationship Id="rId8715C689_1" Type="http://schemas.openxmlformats.org/officeDocument/2006/relationships/hyperlink" Target="http://admin.arcat.com/users.pl?action=UserEmail&amp;company=Whitewater+Inc.&amp;coid=45412&amp;rep=&amp;fax=801-785-7962&amp;message=RE:%20Spec%20Question%20(09307whi):%20%20&amp;mf=" TargetMode="External" /><Relationship Id="rId8715C689_2" Type="http://schemas.openxmlformats.org/officeDocument/2006/relationships/hyperlink" Target="http://www.whitewaterinc.com" TargetMode="External" /><Relationship Id="rId8715C689_3" Type="http://schemas.openxmlformats.org/officeDocument/2006/relationships/hyperlink" Target="http://www.whitewaterpro.com" TargetMode="External" /><Relationship Id="rId8715C689_4" Type="http://schemas.openxmlformats.org/officeDocument/2006/relationships/hyperlink" Target="http://www.arcat.com/arcatcos/cos45/arc45412.html" TargetMode="External" /><Relationship Id="rId4C06B7EC_1" Type="http://schemas.openxmlformats.org/officeDocument/2006/relationships/hyperlink" Target="http://admin.arcat.com/users.pl?action=UserEmail&amp;company=Whitewater+Inc.&amp;coid=45412&amp;rep=&amp;fax=801-785-7962&amp;message=RE:%20Spec%20Question%20(09307whi):%20%20&amp;mf=" TargetMode="External" /><Relationship Id="rId4C06B7EC_2" Type="http://schemas.openxmlformats.org/officeDocument/2006/relationships/hyperlink" Target="http://www.whitewaterinc.com" TargetMode="External" /><Relationship Id="rId4C06B7EC_3" Type="http://schemas.openxmlformats.org/officeDocument/2006/relationships/hyperlink" Target="http://www.whitewaterpr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