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www.arcat.com/clients/gfx/autexaco.gif&quot; \* MERGEFORMAT \d  \x \y">
        <w:r>
          <w:drawing>
            <wp:inline distT="0" distB="0" distL="0" distR="0">
              <wp:extent cx="1428750" cy="314325"/>
              <wp:effectExtent l="0" t="0" r="0" b="0"/>
              <wp:docPr id="1" name="Picture rIdE6F818D8" descr="http://www.arcat.com/clients/gfx/autexac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E6F818D8" descr="http://www.arcat.com/clients/gfx/autexaco.gif"/>
                      <pic:cNvPicPr>
                        <a:picLocks noChangeAspect="1" noChangeArrowheads="1"/>
                      </pic:cNvPicPr>
                    </pic:nvPicPr>
                    <pic:blipFill>
                      <a:blip r:link="rIdE6F818D8"/>
                      <a:srcRect/>
                      <a:stretch>
                        <a:fillRect/>
                      </a:stretch>
                    </pic:blipFill>
                    <pic:spPr bwMode="auto">
                      <a:xfrm>
                        <a:off x="0" y="0"/>
                        <a:ext cx="1428750" cy="314325"/>
                      </a:xfrm>
                      <a:prstGeom prst="rect">
                        <a:avLst/>
                      </a:prstGeom>
                      <a:noFill/>
                    </pic:spPr>
                  </pic:pic>
                </a:graphicData>
              </a:graphic>
            </wp:inline>
          </w:drawing>
        </w:r>
      </w:fldSimple>
    </w:p>
    <w:p>
      <w:pPr>
        <w:pStyle w:val="ARCATTitle"/>
        <w:jc w:val="center"/>
        <w:rPr/>
      </w:pPr>
      <w:r>
        <w:rPr/>
        <w:t>SECTION 09 80 00</w:t>
      </w:r>
    </w:p>
    <w:p>
      <w:pPr>
        <w:pStyle w:val="ARCATTitle"/>
        <w:jc w:val="center"/>
        <w:rPr/>
      </w:pPr>
      <w:r>
        <w:rPr/>
        <w:t>ACOUSTICAL TREATMENT</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2016 - 2017 ARCAT, Inc. - All rights reserved</w:t>
      </w:r>
    </w:p>
    <w:p>
      <w:pPr>
        <w:pStyle w:val="ARCATNormal"/>
        <w:rPr/>
      </w:pPr>
    </w:p>
    <w:p>
      <w:pPr>
        <w:pStyle w:val="ARCATnote"/>
        <w:rPr/>
      </w:pPr>
      <w:r>
        <w:rPr/>
        <w:t>** NOTE TO SPECIFIER ** Autex Acoustics; commercial &amp; residential sound control.</w:t>
      </w:r>
      <w:r>
        <w:rPr/>
        <w:br/>
        <w:t>This section is based on the products of Autex Acoustics, which is located at:</w:t>
      </w:r>
      <w:r>
        <w:rPr/>
        <w:br/>
        <w:t>824 Saint Andrews Cir.</w:t>
      </w:r>
      <w:r>
        <w:rPr/>
        <w:br/>
        <w:t>Paso Robles, CA 93446-4637</w:t>
      </w:r>
      <w:r>
        <w:rPr/>
        <w:br/>
        <w:t>Tel: 805-407-9256</w:t>
      </w:r>
      <w:r>
        <w:rPr/>
        <w:br/>
        <w:t>Fax: 805-457-8932</w:t>
      </w:r>
      <w:r>
        <w:rPr/>
        <w:br/>
        <w:t>Email: </w:t>
      </w:r>
      <w:hyperlink r:id="rIdC72C0220_1" w:history="1">
        <w:r>
          <w:rPr>
            <w:color w:val="802020"/>
            <w:u w:val="single"/>
          </w:rPr>
          <w:t>request info (jhewitt@autexacoustics.com)</w:t>
        </w:r>
      </w:hyperlink>
      <w:r>
        <w:rPr/>
        <w:t/>
      </w:r>
      <w:r>
        <w:rPr/>
        <w:br/>
        <w:t>Web: </w:t>
      </w:r>
      <w:hyperlink r:id="rIdC72C0220_2" w:history="1">
        <w:r>
          <w:rPr>
            <w:color w:val="802020"/>
            <w:u w:val="single"/>
          </w:rPr>
          <w:t>www.autexacoustics.com</w:t>
        </w:r>
      </w:hyperlink>
      <w:r>
        <w:rPr/>
        <w:t>  </w:t>
      </w:r>
      <w:r>
        <w:rPr/>
        <w:br/>
        <w:t> [ </w:t>
      </w:r>
      <w:hyperlink r:id="rIdC72C0220_3" w:history="1">
        <w:r>
          <w:rPr>
            <w:color w:val="802020"/>
            <w:u w:val="single"/>
          </w:rPr>
          <w:t>Click Here</w:t>
        </w:r>
      </w:hyperlink>
      <w:r>
        <w:rPr/>
        <w:t> ] for additional information.</w:t>
      </w:r>
      <w:r>
        <w:rPr/>
        <w:br/>
        <w:t>Founded in 1967, Autex is a manufacturer and distributor of 100 percent recyclable polyester products. From their humble beginnings manufacturing carpet and underfelts, Autex have lead the way in developing innovative, high quality polyester products and solutions designed to meet customer's needs. Pioneering new materials and systems; Autex's ranges of interior acoustics have enhanced the sound clarity in schools, theater and commercial buildings in over 25 countries. Autex manufactures in the UK, New Zealand and Australia with plans to locally manufacture in the USA.</w:t>
      </w:r>
      <w:r>
        <w:rPr/>
        <w:br/>
        <w:t>As well as a dedicated focus to proactive product development, Autex are committed to best practices. Certified in ISO 9001 and ISO 14001 Quality and Environmental Management Systems; Autex continue to achieve new standards in their global environmental foot-print.</w:t>
      </w:r>
      <w:r>
        <w:rPr/>
        <w:br/>
        <w:t>Incorporating Autex's interior acoustic solutions into architectural design greatly diminishes reverberated noise by absorbing sound and creating a comfortable environment. Autex's range of interior acoustics and wallcoverings can be printed on, custom cut to shape and specified to fit any application where sound control and design aesthetic is crucial.</w:t>
      </w:r>
      <w:r>
        <w:rPr/>
        <w:br/>
        <w:t>From hospitality to offices, classroom and theaters; obtaining optimum levels of acoustic absorption is ideal for gaining a higher quality of life, increased productivity and better learning environments. Autex's experienced design engineers are available to work alongside architects, interior designers and facility planners to create bespoke solutions that achieve the best possible acoustic outcome to redefine your environment.</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Acoustic wall covering.</w:t>
      </w:r>
    </w:p>
    <w:p w:rsidR="ABFFABFF" w:rsidRDefault="ABFFABFF" w:rsidP="ABFFABFF">
      <w:pPr>
        <w:pStyle w:val="ARCATParagraph"/>
        <w:numPr>
          <w:ilvl w:val="2"/>
          <w:numId w:val="1"/>
        </w:numPr>
        <w:rPr/>
      </w:pPr>
      <w:r>
        <w:rPr/>
        <w:t>Acoustic panel.</w:t>
      </w:r>
    </w:p>
    <w:p w:rsidR="ABFFABFF" w:rsidRDefault="ABFFABFF" w:rsidP="ABFFABFF">
      <w:pPr>
        <w:pStyle w:val="ARCATParagraph"/>
        <w:numPr>
          <w:ilvl w:val="2"/>
          <w:numId w:val="1"/>
        </w:numPr>
        <w:rPr/>
      </w:pPr>
      <w:r>
        <w:rPr/>
        <w:t>Acoustic hanging baffles.</w:t>
      </w:r>
    </w:p>
    <w:p w:rsidR="ABFFABFF" w:rsidRDefault="ABFFABFF" w:rsidP="ABFFABFF">
      <w:pPr>
        <w:pStyle w:val="ARCATParagraph"/>
        <w:numPr>
          <w:ilvl w:val="2"/>
          <w:numId w:val="1"/>
        </w:numPr>
        <w:rPr/>
      </w:pPr>
      <w:r>
        <w:rPr/>
        <w:t>Acoustic office furniture.</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09 81 00 - Acoustic Insulation.</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ASTM E 84 - Standard Test Method for Surface Burning Characteristics of Building Materials.</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 Manufacturer's data sheets on each product to be used, including:</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Installation methods.</w:t>
      </w:r>
    </w:p>
    <w:p w:rsidR="ABFFABFF" w:rsidRDefault="ABFFABFF" w:rsidP="ABFFABFF">
      <w:pPr>
        <w:pStyle w:val="ARCATParagraph"/>
        <w:numPr>
          <w:ilvl w:val="2"/>
          <w:numId w:val="1"/>
        </w:numPr>
        <w:rPr/>
      </w:pPr>
      <w:r>
        <w:rPr/>
        <w:t>Shop Drawings:</w:t>
      </w:r>
    </w:p>
    <w:p>
      <w:pPr>
        <w:pStyle w:val="ARCATnote"/>
        <w:rPr/>
      </w:pPr>
      <w:r>
        <w:rPr/>
        <w:t>** NOTE TO SPECIFIER ** Delete selection samples if colors have already been selected.</w:t>
      </w:r>
    </w:p>
    <w:p w:rsidR="ABFFABFF" w:rsidRDefault="ABFFABFF" w:rsidP="ABFFABFF">
      <w:pPr>
        <w:pStyle w:val="ARCATParagraph"/>
        <w:numPr>
          <w:ilvl w:val="2"/>
          <w:numId w:val="1"/>
        </w:numPr>
        <w:rPr/>
      </w:pPr>
      <w:r>
        <w:rPr/>
        <w:t>Selection Samples: For each finish product specified, two complete sets of color chips representing manufacturer's full range of available colors and patterns.</w:t>
      </w:r>
    </w:p>
    <w:p w:rsidR="ABFFABFF" w:rsidRDefault="ABFFABFF" w:rsidP="ABFFABFF">
      <w:pPr>
        <w:pStyle w:val="ARCATParagraph"/>
        <w:numPr>
          <w:ilvl w:val="2"/>
          <w:numId w:val="1"/>
        </w:numPr>
        <w:rPr/>
      </w:pPr>
      <w:r>
        <w:rPr/>
        <w:t>Verification Samples: For each finish product specified, two samples, minimum size 6 inches (150 mm) square representing actual product, color, and patterns.</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Manufacturer Qualifications: Minimum 5 year experience manufacturing similar products.</w:t>
      </w:r>
    </w:p>
    <w:p w:rsidR="ABFFABFF" w:rsidRDefault="ABFFABFF" w:rsidP="ABFFABFF">
      <w:pPr>
        <w:pStyle w:val="ARCATParagraph"/>
        <w:numPr>
          <w:ilvl w:val="2"/>
          <w:numId w:val="1"/>
        </w:numPr>
        <w:rPr/>
      </w:pPr>
      <w:r>
        <w:rPr/>
        <w:t>Installer Qualifications: Minimum 2 year experience installing similar products.</w:t>
      </w:r>
    </w:p>
    <w:p>
      <w:pPr>
        <w:pStyle w:val="ARCATnote"/>
        <w:rPr/>
      </w:pPr>
      <w:r>
        <w:rPr/>
        <w:t>** NOTE TO SPECIFIER ** Include a mock-up if the project size and/or quality warrant taking such a precaution. The following is one example of how a mock-up on a large project might be specified. When deciding on the extent of the mock-up, consider all the major different types of work on the project.</w:t>
      </w:r>
    </w:p>
    <w:p w:rsidR="ABFFABFF" w:rsidRDefault="ABFFABFF" w:rsidP="ABFFABFF">
      <w:pPr>
        <w:pStyle w:val="ARCATParagraph"/>
        <w:numPr>
          <w:ilvl w:val="2"/>
          <w:numId w:val="1"/>
        </w:numPr>
        <w:rPr/>
      </w:pPr>
      <w:r>
        <w:rPr/>
        <w:t>Mock-Up: Provide a mock-up for evaluation of surface preparation techniques and application workmanship.</w:t>
      </w:r>
    </w:p>
    <w:p w:rsidR="ABFFABFF" w:rsidRDefault="ABFFABFF" w:rsidP="ABFFABFF">
      <w:pPr>
        <w:pStyle w:val="ARCATSubPara"/>
        <w:numPr>
          <w:ilvl w:val="3"/>
          <w:numId w:val="1"/>
        </w:numPr>
        <w:rPr/>
      </w:pPr>
      <w:r>
        <w:rPr/>
        <w:t>Finish areas designated by Architect.</w:t>
      </w:r>
    </w:p>
    <w:p w:rsidR="ABFFABFF" w:rsidRDefault="ABFFABFF" w:rsidP="ABFFABFF">
      <w:pPr>
        <w:pStyle w:val="ARCATSubPara"/>
        <w:numPr>
          <w:ilvl w:val="3"/>
          <w:numId w:val="1"/>
        </w:numPr>
        <w:rPr/>
      </w:pPr>
      <w:r>
        <w:rPr/>
        <w:t>Do not proceed with remaining work until workmanship is approved by Architect.</w:t>
      </w:r>
    </w:p>
    <w:p w:rsidR="ABFFABFF" w:rsidRDefault="ABFFABFF" w:rsidP="ABFFABFF">
      <w:pPr>
        <w:pStyle w:val="ARCATSubPara"/>
        <w:numPr>
          <w:ilvl w:val="3"/>
          <w:numId w:val="1"/>
        </w:numPr>
        <w:rPr/>
      </w:pPr>
      <w:r>
        <w:rPr/>
        <w:t>Refinish mock-up area as required to produce acceptable work.</w:t>
      </w:r>
    </w:p>
    <w:p w:rsidR="ABFFABFF" w:rsidRDefault="ABFFABFF" w:rsidP="ABFFABFF">
      <w:pPr>
        <w:pStyle w:val="ARCATArticle"/>
        <w:numPr>
          <w:ilvl w:val="1"/>
          <w:numId w:val="1"/>
        </w:numPr>
        <w:rPr/>
      </w:pPr>
      <w:r>
        <w:rPr/>
        <w:t>PRE-INSTALLATION MEETINGS</w:t>
      </w:r>
    </w:p>
    <w:p w:rsidR="ABFFABFF" w:rsidRDefault="ABFFABFF" w:rsidP="ABFFABFF">
      <w:pPr>
        <w:pStyle w:val="ARCATParagraph"/>
        <w:numPr>
          <w:ilvl w:val="2"/>
          <w:numId w:val="1"/>
        </w:numPr>
        <w:rPr/>
      </w:pPr>
      <w:r>
        <w:rPr/>
        <w:t>Convene minimum two weeks prior to starting work of this section.</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Deliver and store products in manufacturer's unopened packaging bearing the brand name and manufacturer's identification until ready for installation.</w:t>
      </w:r>
    </w:p>
    <w:p w:rsidR="ABFFABFF" w:rsidRDefault="ABFFABFF" w:rsidP="ABFFABFF">
      <w:pPr>
        <w:pStyle w:val="ARCATParagraph"/>
        <w:numPr>
          <w:ilvl w:val="2"/>
          <w:numId w:val="1"/>
        </w:numPr>
        <w:rPr/>
      </w:pPr>
      <w:r>
        <w:rPr/>
        <w:t>Handling: Handle materials to avoid damage.</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Maintain environmental conditions (temperature, humidity, and ventilation) within limits recommended by manufacturer for optimum results. Do not install products under environmental conditions outside manufacturer's recommended limits.</w:t>
      </w:r>
    </w:p>
    <w:p w:rsidR="ABFFABFF" w:rsidRDefault="ABFFABFF" w:rsidP="ABFFABFF">
      <w:pPr>
        <w:pStyle w:val="ARCATArticle"/>
        <w:numPr>
          <w:ilvl w:val="1"/>
          <w:numId w:val="1"/>
        </w:numPr>
        <w:rPr/>
      </w:pPr>
      <w:r>
        <w:rPr/>
        <w:t>SEQUENCING</w:t>
      </w:r>
    </w:p>
    <w:p w:rsidR="ABFFABFF" w:rsidRDefault="ABFFABFF" w:rsidP="ABFFABFF">
      <w:pPr>
        <w:pStyle w:val="ARCATParagraph"/>
        <w:numPr>
          <w:ilvl w:val="2"/>
          <w:numId w:val="1"/>
        </w:numPr>
        <w:rPr/>
      </w:pPr>
      <w:r>
        <w:rPr/>
        <w:t>Ensure that products of this section are supplied to affected trades in time to prevent interruption of construction progress.</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Autex Acoustics, which is located at: 824 Saint Andrews Cir.; Paso Robles, CA 93446-4637; Tel: 805-407-9256; Fax: 805-457-8932; Email: </w:t>
      </w:r>
      <w:hyperlink r:id="rId9F39BAEC_1" w:history="1">
        <w:r>
          <w:rPr>
            <w:color w:val="802020"/>
            <w:u w:val="single"/>
          </w:rPr>
          <w:t>request info (jhewitt@autexacoustics.com)</w:t>
        </w:r>
      </w:hyperlink>
      <w:r>
        <w:rPr/>
        <w:t>; Web: </w:t>
      </w:r>
      <w:hyperlink r:id="rId9F39BAEC_2" w:history="1">
        <w:r>
          <w:rPr>
            <w:color w:val="802020"/>
            <w:u w:val="single"/>
          </w:rPr>
          <w:t>www.autexacoustics.com</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pPr>
        <w:pStyle w:val="ARCATnote"/>
        <w:rPr/>
      </w:pPr>
      <w:r>
        <w:rPr/>
        <w:t>** NOTE TO SPECIFIER ** Delete if not required.</w:t>
      </w:r>
    </w:p>
    <w:p w:rsidR="ABFFABFF" w:rsidRDefault="ABFFABFF" w:rsidP="ABFFABFF">
      <w:pPr>
        <w:pStyle w:val="ARCATArticle"/>
        <w:numPr>
          <w:ilvl w:val="1"/>
          <w:numId w:val="1"/>
        </w:numPr>
        <w:rPr/>
      </w:pPr>
      <w:r>
        <w:rPr/>
        <w:t>ACOUSTIC WALL COVERING</w:t>
      </w:r>
    </w:p>
    <w:p>
      <w:pPr>
        <w:pStyle w:val="ARCATnote"/>
        <w:rPr/>
      </w:pPr>
      <w:r>
        <w:rPr/>
        <w:t>** NOTE TO SPECIFIER ** Reduce reverberation noise and add a vibrant feature to your environment with Autex Composition. An acoustic and decorative wall fabric, Autex Composition is the simple choice for managing echo and creating a durable interior solution. Available in a range of over 25 classic colors, Autex Composition provides the freedom to create a unique look in any space. Made from a 100 percent polyester, needle-punched velour fabric and thermally bonded to an acoustic backing, Autex Composition reduces the need for extensive wall preparation and painting. Transform your walls into acoustic notice boards by taking advantage of the tackable and hook-and-loop receptive surface, providing the perfect complement for commercial offices, libraries, and the education sector. Made from 100 percent polyester fiber; Autex Composition contains a minimum of 60 percent post-consumer recycled content and is manufactured under Autex's ISO 9001 and ISO 14001 accredited Quality and Environmental Management Systems. It is also moisture resistant so that it won't stain, rot or break down making Autex Composition the safe, non-toxic, long-lasting and sustainable acoustic wall treatment. Delete if not required.</w:t>
      </w:r>
    </w:p>
    <w:p w:rsidR="ABFFABFF" w:rsidRDefault="ABFFABFF" w:rsidP="ABFFABFF">
      <w:pPr>
        <w:pStyle w:val="ARCATParagraph"/>
        <w:numPr>
          <w:ilvl w:val="2"/>
          <w:numId w:val="1"/>
        </w:numPr>
        <w:rPr/>
      </w:pPr>
      <w:r>
        <w:rPr/>
        <w:t>Product: Autex Composition as manufactured by Autex Acoustics.</w:t>
      </w:r>
    </w:p>
    <w:p w:rsidR="ABFFABFF" w:rsidRDefault="ABFFABFF" w:rsidP="ABFFABFF">
      <w:pPr>
        <w:pStyle w:val="ARCATSubPara"/>
        <w:numPr>
          <w:ilvl w:val="3"/>
          <w:numId w:val="1"/>
        </w:numPr>
        <w:rPr/>
      </w:pPr>
      <w:r>
        <w:rPr/>
        <w:t>Material: 100 percent recycled Non-woven needle-punched polyester (100 percent PET) containing not less than 60 percent post-consumer recycled material.</w:t>
      </w:r>
    </w:p>
    <w:p w:rsidR="ABFFABFF" w:rsidRDefault="ABFFABFF" w:rsidP="ABFFABFF">
      <w:pPr>
        <w:pStyle w:val="ARCATSubPara"/>
        <w:numPr>
          <w:ilvl w:val="3"/>
          <w:numId w:val="1"/>
        </w:numPr>
        <w:rPr/>
      </w:pPr>
      <w:r>
        <w:rPr/>
        <w:t>Composition: Fabric thermally bonded to an acoustic backing.</w:t>
      </w:r>
    </w:p>
    <w:p w:rsidR="ABFFABFF" w:rsidRDefault="ABFFABFF" w:rsidP="ABFFABFF">
      <w:pPr>
        <w:pStyle w:val="ARCATSubPara"/>
        <w:numPr>
          <w:ilvl w:val="3"/>
          <w:numId w:val="1"/>
        </w:numPr>
        <w:rPr/>
      </w:pPr>
      <w:r>
        <w:rPr/>
        <w:t>Dimensions: Roll 48 inches by 82 feet (1219 mm x 24,994 mm).</w:t>
      </w:r>
    </w:p>
    <w:p w:rsidR="ABFFABFF" w:rsidRDefault="ABFFABFF" w:rsidP="ABFFABFF">
      <w:pPr>
        <w:pStyle w:val="ARCATSubPara"/>
        <w:numPr>
          <w:ilvl w:val="3"/>
          <w:numId w:val="1"/>
        </w:numPr>
        <w:rPr/>
      </w:pPr>
      <w:r>
        <w:rPr/>
        <w:t>Dimensions: 24 inches x 24 inches (610 mm x 610 mm) Peel ' n' Stick tiles.</w:t>
      </w:r>
    </w:p>
    <w:p w:rsidR="ABFFABFF" w:rsidRDefault="ABFFABFF" w:rsidP="ABFFABFF">
      <w:pPr>
        <w:pStyle w:val="ARCATSubPara"/>
        <w:numPr>
          <w:ilvl w:val="3"/>
          <w:numId w:val="1"/>
        </w:numPr>
        <w:rPr/>
      </w:pPr>
      <w:r>
        <w:rPr/>
        <w:t>Thickness: 0.39 inch to 0.47 inch (10 mm to 12 mm) (nominal).</w:t>
      </w:r>
    </w:p>
    <w:p w:rsidR="ABFFABFF" w:rsidRDefault="ABFFABFF" w:rsidP="ABFFABFF">
      <w:pPr>
        <w:pStyle w:val="ARCATSubPara"/>
        <w:numPr>
          <w:ilvl w:val="3"/>
          <w:numId w:val="1"/>
        </w:numPr>
        <w:rPr/>
      </w:pPr>
      <w:r>
        <w:rPr/>
        <w:t>Weight: 5.25 oz/sf (1602 gms/sm).</w:t>
      </w:r>
    </w:p>
    <w:p w:rsidR="ABFFABFF" w:rsidRDefault="ABFFABFF" w:rsidP="ABFFABFF">
      <w:pPr>
        <w:pStyle w:val="ARCATSubPara"/>
        <w:numPr>
          <w:ilvl w:val="3"/>
          <w:numId w:val="1"/>
        </w:numPr>
        <w:rPr/>
      </w:pPr>
      <w:r>
        <w:rPr/>
        <w:t>Finish: Fine velour.</w:t>
      </w:r>
    </w:p>
    <w:p w:rsidR="ABFFABFF" w:rsidRDefault="ABFFABFF" w:rsidP="ABFFABFF">
      <w:pPr>
        <w:pStyle w:val="ARCATSubPara"/>
        <w:numPr>
          <w:ilvl w:val="3"/>
          <w:numId w:val="1"/>
        </w:numPr>
        <w:rPr/>
      </w:pPr>
      <w:r>
        <w:rPr/>
        <w:t>Hook and Loop Size: 0.06 inch (1.5 mm) or less.</w:t>
      </w:r>
    </w:p>
    <w:p w:rsidR="ABFFABFF" w:rsidRDefault="ABFFABFF" w:rsidP="ABFFABFF">
      <w:pPr>
        <w:pStyle w:val="ARCATSubPara"/>
        <w:numPr>
          <w:ilvl w:val="3"/>
          <w:numId w:val="1"/>
        </w:numPr>
        <w:rPr/>
      </w:pPr>
      <w:r>
        <w:rPr/>
        <w:t>Pattern Repeat: Non-woven. No pattern repeat. Directional grain.</w:t>
      </w:r>
    </w:p>
    <w:p w:rsidR="ABFFABFF" w:rsidRDefault="ABFFABFF" w:rsidP="ABFFABFF">
      <w:pPr>
        <w:pStyle w:val="ARCATSubPara"/>
        <w:numPr>
          <w:ilvl w:val="3"/>
          <w:numId w:val="1"/>
        </w:numPr>
        <w:rPr/>
      </w:pPr>
      <w:r>
        <w:rPr/>
        <w:t>Fastness to Light: Suitable for indoor use only. Tested to ISO 105-B02-1994 (Grey Scale 1- 5). Light Fastness Rating: 3.</w:t>
      </w:r>
    </w:p>
    <w:p>
      <w:pPr>
        <w:pStyle w:val="ARCATnote"/>
        <w:rPr/>
      </w:pPr>
      <w:r>
        <w:rPr/>
        <w:t>** NOTE TO SPECIFIER ** Delete color not required.</w:t>
      </w:r>
    </w:p>
    <w:p w:rsidR="ABFFABFF" w:rsidRDefault="ABFFABFF" w:rsidP="ABFFABFF">
      <w:pPr>
        <w:pStyle w:val="ARCATSubPara"/>
        <w:numPr>
          <w:ilvl w:val="3"/>
          <w:numId w:val="1"/>
        </w:numPr>
        <w:rPr/>
      </w:pPr>
      <w:r>
        <w:rPr/>
        <w:t>Color: Citrus.</w:t>
      </w:r>
    </w:p>
    <w:p w:rsidR="ABFFABFF" w:rsidRDefault="ABFFABFF" w:rsidP="ABFFABFF">
      <w:pPr>
        <w:pStyle w:val="ARCATSubPara"/>
        <w:numPr>
          <w:ilvl w:val="3"/>
          <w:numId w:val="1"/>
        </w:numPr>
        <w:rPr/>
      </w:pPr>
      <w:r>
        <w:rPr/>
        <w:t>Color: Chilli Red.</w:t>
      </w:r>
    </w:p>
    <w:p w:rsidR="ABFFABFF" w:rsidRDefault="ABFFABFF" w:rsidP="ABFFABFF">
      <w:pPr>
        <w:pStyle w:val="ARCATSubPara"/>
        <w:numPr>
          <w:ilvl w:val="3"/>
          <w:numId w:val="1"/>
        </w:numPr>
        <w:rPr/>
      </w:pPr>
      <w:r>
        <w:rPr/>
        <w:t>Color: Koala.</w:t>
      </w:r>
    </w:p>
    <w:p w:rsidR="ABFFABFF" w:rsidRDefault="ABFFABFF" w:rsidP="ABFFABFF">
      <w:pPr>
        <w:pStyle w:val="ARCATSubPara"/>
        <w:numPr>
          <w:ilvl w:val="3"/>
          <w:numId w:val="1"/>
        </w:numPr>
        <w:rPr/>
      </w:pPr>
      <w:r>
        <w:rPr/>
        <w:t>Color: Civic.</w:t>
      </w:r>
    </w:p>
    <w:p w:rsidR="ABFFABFF" w:rsidRDefault="ABFFABFF" w:rsidP="ABFFABFF">
      <w:pPr>
        <w:pStyle w:val="ARCATSubPara"/>
        <w:numPr>
          <w:ilvl w:val="3"/>
          <w:numId w:val="1"/>
        </w:numPr>
        <w:rPr/>
      </w:pPr>
      <w:r>
        <w:rPr/>
        <w:t>Color: Cinder.</w:t>
      </w:r>
    </w:p>
    <w:p w:rsidR="ABFFABFF" w:rsidRDefault="ABFFABFF" w:rsidP="ABFFABFF">
      <w:pPr>
        <w:pStyle w:val="ARCATSubPara"/>
        <w:numPr>
          <w:ilvl w:val="3"/>
          <w:numId w:val="1"/>
        </w:numPr>
        <w:rPr/>
      </w:pPr>
      <w:r>
        <w:rPr/>
        <w:t>Color: Charcoal.</w:t>
      </w:r>
    </w:p>
    <w:p w:rsidR="ABFFABFF" w:rsidRDefault="ABFFABFF" w:rsidP="ABFFABFF">
      <w:pPr>
        <w:pStyle w:val="ARCATSubPara"/>
        <w:numPr>
          <w:ilvl w:val="3"/>
          <w:numId w:val="1"/>
        </w:numPr>
        <w:rPr/>
      </w:pPr>
      <w:r>
        <w:rPr/>
        <w:t>Color: Noir.</w:t>
      </w:r>
    </w:p>
    <w:p w:rsidR="ABFFABFF" w:rsidRDefault="ABFFABFF" w:rsidP="ABFFABFF">
      <w:pPr>
        <w:pStyle w:val="ARCATSubPara"/>
        <w:numPr>
          <w:ilvl w:val="3"/>
          <w:numId w:val="1"/>
        </w:numPr>
        <w:rPr/>
      </w:pPr>
      <w:r>
        <w:rPr/>
        <w:t>Color: Silver.</w:t>
      </w:r>
    </w:p>
    <w:p w:rsidR="ABFFABFF" w:rsidRDefault="ABFFABFF" w:rsidP="ABFFABFF">
      <w:pPr>
        <w:pStyle w:val="ARCATSubPara"/>
        <w:numPr>
          <w:ilvl w:val="3"/>
          <w:numId w:val="1"/>
        </w:numPr>
        <w:rPr/>
      </w:pPr>
      <w:r>
        <w:rPr/>
        <w:t>Color: Bark.</w:t>
      </w:r>
    </w:p>
    <w:p w:rsidR="ABFFABFF" w:rsidRDefault="ABFFABFF" w:rsidP="ABFFABFF">
      <w:pPr>
        <w:pStyle w:val="ARCATSubPara"/>
        <w:numPr>
          <w:ilvl w:val="3"/>
          <w:numId w:val="1"/>
        </w:numPr>
        <w:rPr/>
      </w:pPr>
      <w:r>
        <w:rPr/>
        <w:t>Color: Azure.</w:t>
      </w:r>
    </w:p>
    <w:p w:rsidR="ABFFABFF" w:rsidRDefault="ABFFABFF" w:rsidP="ABFFABFF">
      <w:pPr>
        <w:pStyle w:val="ARCATSubPara"/>
        <w:numPr>
          <w:ilvl w:val="3"/>
          <w:numId w:val="1"/>
        </w:numPr>
        <w:rPr/>
      </w:pPr>
      <w:r>
        <w:rPr/>
        <w:t>Color: Jade.</w:t>
      </w:r>
    </w:p>
    <w:p w:rsidR="ABFFABFF" w:rsidRDefault="ABFFABFF" w:rsidP="ABFFABFF">
      <w:pPr>
        <w:pStyle w:val="ARCATSubPara"/>
        <w:numPr>
          <w:ilvl w:val="3"/>
          <w:numId w:val="1"/>
        </w:numPr>
        <w:rPr/>
      </w:pPr>
      <w:r>
        <w:rPr/>
        <w:t>Color: Granny Smith.</w:t>
      </w:r>
    </w:p>
    <w:p w:rsidR="ABFFABFF" w:rsidRDefault="ABFFABFF" w:rsidP="ABFFABFF">
      <w:pPr>
        <w:pStyle w:val="ARCATSubPara"/>
        <w:numPr>
          <w:ilvl w:val="3"/>
          <w:numId w:val="1"/>
        </w:numPr>
        <w:rPr/>
      </w:pPr>
      <w:r>
        <w:rPr/>
        <w:t>Color: Phantom.</w:t>
      </w:r>
    </w:p>
    <w:p w:rsidR="ABFFABFF" w:rsidRDefault="ABFFABFF" w:rsidP="ABFFABFF">
      <w:pPr>
        <w:pStyle w:val="ARCATSubPara"/>
        <w:numPr>
          <w:ilvl w:val="3"/>
          <w:numId w:val="1"/>
        </w:numPr>
        <w:rPr/>
      </w:pPr>
      <w:r>
        <w:rPr/>
        <w:t>Color: Electric Blue.</w:t>
      </w:r>
    </w:p>
    <w:p w:rsidR="ABFFABFF" w:rsidRDefault="ABFFABFF" w:rsidP="ABFFABFF">
      <w:pPr>
        <w:pStyle w:val="ARCATSubPara"/>
        <w:numPr>
          <w:ilvl w:val="3"/>
          <w:numId w:val="1"/>
        </w:numPr>
        <w:rPr/>
      </w:pPr>
      <w:r>
        <w:rPr/>
        <w:t>Color: Raspberry.</w:t>
      </w:r>
    </w:p>
    <w:p w:rsidR="ABFFABFF" w:rsidRDefault="ABFFABFF" w:rsidP="ABFFABFF">
      <w:pPr>
        <w:pStyle w:val="ARCATSubPara"/>
        <w:numPr>
          <w:ilvl w:val="3"/>
          <w:numId w:val="1"/>
        </w:numPr>
        <w:rPr/>
      </w:pPr>
      <w:r>
        <w:rPr/>
        <w:t>Color: Stonewash.</w:t>
      </w:r>
    </w:p>
    <w:p w:rsidR="ABFFABFF" w:rsidRDefault="ABFFABFF" w:rsidP="ABFFABFF">
      <w:pPr>
        <w:pStyle w:val="ARCATSubPara"/>
        <w:numPr>
          <w:ilvl w:val="3"/>
          <w:numId w:val="1"/>
        </w:numPr>
        <w:rPr/>
      </w:pPr>
      <w:r>
        <w:rPr/>
        <w:t>Color: Brilliant Orange.</w:t>
      </w:r>
    </w:p>
    <w:p w:rsidR="ABFFABFF" w:rsidRDefault="ABFFABFF" w:rsidP="ABFFABFF">
      <w:pPr>
        <w:pStyle w:val="ARCATSubPara"/>
        <w:numPr>
          <w:ilvl w:val="3"/>
          <w:numId w:val="1"/>
        </w:numPr>
        <w:rPr/>
      </w:pPr>
      <w:r>
        <w:rPr/>
        <w:t>Color: Wasabi.</w:t>
      </w:r>
    </w:p>
    <w:p w:rsidR="ABFFABFF" w:rsidRDefault="ABFFABFF" w:rsidP="ABFFABFF">
      <w:pPr>
        <w:pStyle w:val="ARCATSubPara"/>
        <w:numPr>
          <w:ilvl w:val="3"/>
          <w:numId w:val="1"/>
        </w:numPr>
        <w:rPr/>
      </w:pPr>
      <w:r>
        <w:rPr/>
        <w:t>Color: Avocado.</w:t>
      </w:r>
    </w:p>
    <w:p w:rsidR="ABFFABFF" w:rsidRDefault="ABFFABFF" w:rsidP="ABFFABFF">
      <w:pPr>
        <w:pStyle w:val="ARCATSubPara"/>
        <w:numPr>
          <w:ilvl w:val="3"/>
          <w:numId w:val="1"/>
        </w:numPr>
        <w:rPr/>
      </w:pPr>
      <w:r>
        <w:rPr/>
        <w:t>Color: Sage.</w:t>
      </w:r>
    </w:p>
    <w:p w:rsidR="ABFFABFF" w:rsidRDefault="ABFFABFF" w:rsidP="ABFFABFF">
      <w:pPr>
        <w:pStyle w:val="ARCATSubPara"/>
        <w:numPr>
          <w:ilvl w:val="3"/>
          <w:numId w:val="1"/>
        </w:numPr>
        <w:rPr/>
      </w:pPr>
      <w:r>
        <w:rPr/>
        <w:t>Color: Octane.</w:t>
      </w:r>
    </w:p>
    <w:p w:rsidR="ABFFABFF" w:rsidRDefault="ABFFABFF" w:rsidP="ABFFABFF">
      <w:pPr>
        <w:pStyle w:val="ARCATSubPara"/>
        <w:numPr>
          <w:ilvl w:val="3"/>
          <w:numId w:val="1"/>
        </w:numPr>
        <w:rPr/>
      </w:pPr>
      <w:r>
        <w:rPr/>
        <w:t>Color: Blazing Red.</w:t>
      </w:r>
    </w:p>
    <w:p w:rsidR="ABFFABFF" w:rsidRDefault="ABFFABFF" w:rsidP="ABFFABFF">
      <w:pPr>
        <w:pStyle w:val="ARCATSubPara"/>
        <w:numPr>
          <w:ilvl w:val="3"/>
          <w:numId w:val="1"/>
        </w:numPr>
        <w:rPr/>
      </w:pPr>
      <w:r>
        <w:rPr/>
        <w:t>Color: Blush.</w:t>
      </w:r>
    </w:p>
    <w:p w:rsidR="ABFFABFF" w:rsidRDefault="ABFFABFF" w:rsidP="ABFFABFF">
      <w:pPr>
        <w:pStyle w:val="ARCATSubPara"/>
        <w:numPr>
          <w:ilvl w:val="3"/>
          <w:numId w:val="1"/>
        </w:numPr>
        <w:rPr/>
      </w:pPr>
      <w:r>
        <w:rPr/>
        <w:t>Color: Stately.</w:t>
      </w:r>
    </w:p>
    <w:p w:rsidR="ABFFABFF" w:rsidRDefault="ABFFABFF" w:rsidP="ABFFABFF">
      <w:pPr>
        <w:pStyle w:val="ARCATSubPara"/>
        <w:numPr>
          <w:ilvl w:val="3"/>
          <w:numId w:val="1"/>
        </w:numPr>
        <w:rPr/>
      </w:pPr>
      <w:r>
        <w:rPr/>
        <w:t>Color: Lightsout.</w:t>
      </w:r>
    </w:p>
    <w:p w:rsidR="ABFFABFF" w:rsidRDefault="ABFFABFF" w:rsidP="ABFFABFF">
      <w:pPr>
        <w:pStyle w:val="ARCATSubPara"/>
        <w:numPr>
          <w:ilvl w:val="3"/>
          <w:numId w:val="1"/>
        </w:numPr>
        <w:rPr/>
      </w:pPr>
      <w:r>
        <w:rPr/>
        <w:t>Color: Fawn.</w:t>
      </w:r>
    </w:p>
    <w:p w:rsidR="ABFFABFF" w:rsidRDefault="ABFFABFF" w:rsidP="ABFFABFF">
      <w:pPr>
        <w:pStyle w:val="ARCATSubPara"/>
        <w:numPr>
          <w:ilvl w:val="3"/>
          <w:numId w:val="1"/>
        </w:numPr>
        <w:rPr/>
      </w:pPr>
      <w:r>
        <w:rPr/>
        <w:t>Sound Absorption: Class D, NRC 0.40.</w:t>
      </w:r>
    </w:p>
    <w:p w:rsidR="ABFFABFF" w:rsidRDefault="ABFFABFF" w:rsidP="ABFFABFF">
      <w:pPr>
        <w:pStyle w:val="ARCATSubPara"/>
        <w:numPr>
          <w:ilvl w:val="3"/>
          <w:numId w:val="1"/>
        </w:numPr>
        <w:rPr/>
      </w:pPr>
      <w:r>
        <w:rPr/>
        <w:t>VOC Concentration: 0.01 mg/m3.</w:t>
      </w:r>
    </w:p>
    <w:p w:rsidR="ABFFABFF" w:rsidRDefault="ABFFABFF" w:rsidP="ABFFABFF">
      <w:pPr>
        <w:pStyle w:val="ARCATSubPara"/>
        <w:numPr>
          <w:ilvl w:val="3"/>
          <w:numId w:val="1"/>
        </w:numPr>
        <w:rPr/>
      </w:pPr>
      <w:r>
        <w:rPr/>
        <w:t>Fire Rating: ASTM E-84 Class A, FS: 5 - SD: 25.</w:t>
      </w:r>
    </w:p>
    <w:p w:rsidR="ABFFABFF" w:rsidRDefault="ABFFABFF" w:rsidP="ABFFABFF">
      <w:pPr>
        <w:pStyle w:val="ARCATSubPara"/>
        <w:numPr>
          <w:ilvl w:val="3"/>
          <w:numId w:val="1"/>
        </w:numPr>
        <w:rPr/>
      </w:pPr>
      <w:r>
        <w:rPr/>
        <w:t>Fire Rating: ISO 9705: Classification: Group 1-S, Smoke Production Rate: &lt; 5.0m2/s.</w:t>
      </w:r>
    </w:p>
    <w:p w:rsidR="ABFFABFF" w:rsidRDefault="ABFFABFF" w:rsidP="ABFFABFF">
      <w:pPr>
        <w:pStyle w:val="ARCATSubPara"/>
        <w:numPr>
          <w:ilvl w:val="3"/>
          <w:numId w:val="1"/>
        </w:numPr>
        <w:rPr/>
      </w:pPr>
      <w:r>
        <w:rPr/>
        <w:t>Fire Rating: AS ISO 9705 - 2003: Classification: Group 1, (SMOGRArc): &lt; 100m2/s2.</w:t>
      </w:r>
    </w:p>
    <w:p w:rsidR="ABFFABFF" w:rsidRDefault="ABFFABFF" w:rsidP="ABFFABFF">
      <w:pPr>
        <w:pStyle w:val="ARCATSubPara"/>
        <w:numPr>
          <w:ilvl w:val="3"/>
          <w:numId w:val="1"/>
        </w:numPr>
        <w:rPr/>
      </w:pPr>
      <w:r>
        <w:rPr/>
        <w:t>Fire Rating: EN13501-1:2007: Classification: B - s1, d0.</w:t>
      </w:r>
    </w:p>
    <w:p>
      <w:pPr>
        <w:pStyle w:val="ARCATnote"/>
        <w:rPr/>
      </w:pPr>
      <w:r>
        <w:rPr/>
        <w:t>** NOTE TO SPECIFIER ** An acoustic and decorative wall fabric; Sordino was developed specifically to manage reverberated noise and create modern durable interior solutions. Available in a range of over 25 premium colors with a smooth sophisticated flat pile, Sordino offers unlimited design options. Sordino is constructed from a 100 percent polyester, needle-punched velour fabric thermally bonded to an acoustic backing. Adhered to the wall substrate, Sordino reduces the need for extensive wall preparation and painting. Ideal for use on vertical surfaces; Sordino can also be used as a tackboard, effectively transforming your walls into acoustic notice boards. Sordino is suited to the Tertiary and Secondary education sectors, commercial offices, theaters, libraries, retail and the hospitality industry. Apply Sordino as a simple yet sophisticated high-end solution to controlling noise in interior environments. Made from 100 percent polyester fiber; Sordino contains a minimum of 60 percent recycled content and is manufactured under ISO 9001 and ISO 14001 accredited Quality and Environmental Management systems. Delete if not required.</w:t>
      </w:r>
    </w:p>
    <w:p w:rsidR="ABFFABFF" w:rsidRDefault="ABFFABFF" w:rsidP="ABFFABFF">
      <w:pPr>
        <w:pStyle w:val="ARCATParagraph"/>
        <w:numPr>
          <w:ilvl w:val="2"/>
          <w:numId w:val="1"/>
        </w:numPr>
        <w:rPr/>
      </w:pPr>
      <w:r>
        <w:rPr/>
        <w:t>Product: Sordino as manufactured by Autex Acoustics.</w:t>
      </w:r>
    </w:p>
    <w:p w:rsidR="ABFFABFF" w:rsidRDefault="ABFFABFF" w:rsidP="ABFFABFF">
      <w:pPr>
        <w:pStyle w:val="ARCATSubPara"/>
        <w:numPr>
          <w:ilvl w:val="3"/>
          <w:numId w:val="1"/>
        </w:numPr>
        <w:rPr/>
      </w:pPr>
      <w:r>
        <w:rPr/>
        <w:t>Material: 100 percent recycled non-woven needle-punched polyester (100 percent PET) containing not less than 60 percent post-consumer recycled material.</w:t>
      </w:r>
    </w:p>
    <w:p w:rsidR="ABFFABFF" w:rsidRDefault="ABFFABFF" w:rsidP="ABFFABFF">
      <w:pPr>
        <w:pStyle w:val="ARCATSubPara"/>
        <w:numPr>
          <w:ilvl w:val="3"/>
          <w:numId w:val="1"/>
        </w:numPr>
        <w:rPr/>
      </w:pPr>
      <w:r>
        <w:rPr/>
        <w:t>Composition: Fabric thermally bonded to an acoustic backing.</w:t>
      </w:r>
    </w:p>
    <w:p w:rsidR="ABFFABFF" w:rsidRDefault="ABFFABFF" w:rsidP="ABFFABFF">
      <w:pPr>
        <w:pStyle w:val="ARCATSubPara"/>
        <w:numPr>
          <w:ilvl w:val="3"/>
          <w:numId w:val="1"/>
        </w:numPr>
        <w:rPr/>
      </w:pPr>
      <w:r>
        <w:rPr/>
        <w:t>Dimensions: Roll 48 inches by 82 feet (1219 mm x 24,994 mm).</w:t>
      </w:r>
    </w:p>
    <w:p w:rsidR="ABFFABFF" w:rsidRDefault="ABFFABFF" w:rsidP="ABFFABFF">
      <w:pPr>
        <w:pStyle w:val="ARCATSubPara"/>
        <w:numPr>
          <w:ilvl w:val="3"/>
          <w:numId w:val="1"/>
        </w:numPr>
        <w:rPr/>
      </w:pPr>
      <w:r>
        <w:rPr/>
        <w:t>Thickness: 0.39 inch to 0.47 inch (10 mm to 12 mm) (nominal).</w:t>
      </w:r>
    </w:p>
    <w:p w:rsidR="ABFFABFF" w:rsidRDefault="ABFFABFF" w:rsidP="ABFFABFF">
      <w:pPr>
        <w:pStyle w:val="ARCATSubPara"/>
        <w:numPr>
          <w:ilvl w:val="3"/>
          <w:numId w:val="1"/>
        </w:numPr>
        <w:rPr/>
      </w:pPr>
      <w:r>
        <w:rPr/>
        <w:t>Weight: 5.25 oz/sf (1602 gms/sm).</w:t>
      </w:r>
    </w:p>
    <w:p w:rsidR="ABFFABFF" w:rsidRDefault="ABFFABFF" w:rsidP="ABFFABFF">
      <w:pPr>
        <w:pStyle w:val="ARCATSubPara"/>
        <w:numPr>
          <w:ilvl w:val="3"/>
          <w:numId w:val="1"/>
        </w:numPr>
        <w:rPr/>
      </w:pPr>
      <w:r>
        <w:rPr/>
        <w:t>Finish: Flat-pile finish.</w:t>
      </w:r>
    </w:p>
    <w:p w:rsidR="ABFFABFF" w:rsidRDefault="ABFFABFF" w:rsidP="ABFFABFF">
      <w:pPr>
        <w:pStyle w:val="ARCATSubPara"/>
        <w:numPr>
          <w:ilvl w:val="3"/>
          <w:numId w:val="1"/>
        </w:numPr>
        <w:rPr/>
      </w:pPr>
      <w:r>
        <w:rPr/>
        <w:t>Hook and Loop Size: 0.06 inch (1.5 mm) or less.</w:t>
      </w:r>
    </w:p>
    <w:p w:rsidR="ABFFABFF" w:rsidRDefault="ABFFABFF" w:rsidP="ABFFABFF">
      <w:pPr>
        <w:pStyle w:val="ARCATSubPara"/>
        <w:numPr>
          <w:ilvl w:val="3"/>
          <w:numId w:val="1"/>
        </w:numPr>
        <w:rPr/>
      </w:pPr>
      <w:r>
        <w:rPr/>
        <w:t>Pattern Repeat: Non-woven. No pattern repeat. Directional grain.</w:t>
      </w:r>
    </w:p>
    <w:p w:rsidR="ABFFABFF" w:rsidRDefault="ABFFABFF" w:rsidP="ABFFABFF">
      <w:pPr>
        <w:pStyle w:val="ARCATSubPara"/>
        <w:numPr>
          <w:ilvl w:val="3"/>
          <w:numId w:val="1"/>
        </w:numPr>
        <w:rPr/>
      </w:pPr>
      <w:r>
        <w:rPr/>
        <w:t>Fastness to Light: Suitable for indoor use only. Tested to ISO 105-B02-1994 (Grey Scale 1- 5). Light Fastness Rating: 3.</w:t>
      </w:r>
    </w:p>
    <w:p>
      <w:pPr>
        <w:pStyle w:val="ARCATnote"/>
        <w:rPr/>
      </w:pPr>
      <w:r>
        <w:rPr/>
        <w:t>** NOTE TO SPECIFIER ** Delete color not required.</w:t>
      </w:r>
    </w:p>
    <w:p w:rsidR="ABFFABFF" w:rsidRDefault="ABFFABFF" w:rsidP="ABFFABFF">
      <w:pPr>
        <w:pStyle w:val="ARCATSubPara"/>
        <w:numPr>
          <w:ilvl w:val="3"/>
          <w:numId w:val="1"/>
        </w:numPr>
        <w:rPr/>
      </w:pPr>
      <w:r>
        <w:rPr/>
        <w:t>Color: Citrus.</w:t>
      </w:r>
    </w:p>
    <w:p w:rsidR="ABFFABFF" w:rsidRDefault="ABFFABFF" w:rsidP="ABFFABFF">
      <w:pPr>
        <w:pStyle w:val="ARCATSubPara"/>
        <w:numPr>
          <w:ilvl w:val="3"/>
          <w:numId w:val="1"/>
        </w:numPr>
        <w:rPr/>
      </w:pPr>
      <w:r>
        <w:rPr/>
        <w:t>Color: Chilli Red.</w:t>
      </w:r>
    </w:p>
    <w:p w:rsidR="ABFFABFF" w:rsidRDefault="ABFFABFF" w:rsidP="ABFFABFF">
      <w:pPr>
        <w:pStyle w:val="ARCATSubPara"/>
        <w:numPr>
          <w:ilvl w:val="3"/>
          <w:numId w:val="1"/>
        </w:numPr>
        <w:rPr/>
      </w:pPr>
      <w:r>
        <w:rPr/>
        <w:t>Color: Koala.</w:t>
      </w:r>
    </w:p>
    <w:p w:rsidR="ABFFABFF" w:rsidRDefault="ABFFABFF" w:rsidP="ABFFABFF">
      <w:pPr>
        <w:pStyle w:val="ARCATSubPara"/>
        <w:numPr>
          <w:ilvl w:val="3"/>
          <w:numId w:val="1"/>
        </w:numPr>
        <w:rPr/>
      </w:pPr>
      <w:r>
        <w:rPr/>
        <w:t>Color: Civic.</w:t>
      </w:r>
    </w:p>
    <w:p w:rsidR="ABFFABFF" w:rsidRDefault="ABFFABFF" w:rsidP="ABFFABFF">
      <w:pPr>
        <w:pStyle w:val="ARCATSubPara"/>
        <w:numPr>
          <w:ilvl w:val="3"/>
          <w:numId w:val="1"/>
        </w:numPr>
        <w:rPr/>
      </w:pPr>
      <w:r>
        <w:rPr/>
        <w:t>Color: Cinder.</w:t>
      </w:r>
    </w:p>
    <w:p w:rsidR="ABFFABFF" w:rsidRDefault="ABFFABFF" w:rsidP="ABFFABFF">
      <w:pPr>
        <w:pStyle w:val="ARCATSubPara"/>
        <w:numPr>
          <w:ilvl w:val="3"/>
          <w:numId w:val="1"/>
        </w:numPr>
        <w:rPr/>
      </w:pPr>
      <w:r>
        <w:rPr/>
        <w:t>Color: Charcoal.</w:t>
      </w:r>
    </w:p>
    <w:p w:rsidR="ABFFABFF" w:rsidRDefault="ABFFABFF" w:rsidP="ABFFABFF">
      <w:pPr>
        <w:pStyle w:val="ARCATSubPara"/>
        <w:numPr>
          <w:ilvl w:val="3"/>
          <w:numId w:val="1"/>
        </w:numPr>
        <w:rPr/>
      </w:pPr>
      <w:r>
        <w:rPr/>
        <w:t>Color: Noir.</w:t>
      </w:r>
    </w:p>
    <w:p w:rsidR="ABFFABFF" w:rsidRDefault="ABFFABFF" w:rsidP="ABFFABFF">
      <w:pPr>
        <w:pStyle w:val="ARCATSubPara"/>
        <w:numPr>
          <w:ilvl w:val="3"/>
          <w:numId w:val="1"/>
        </w:numPr>
        <w:rPr/>
      </w:pPr>
      <w:r>
        <w:rPr/>
        <w:t>Color: Silver.</w:t>
      </w:r>
    </w:p>
    <w:p w:rsidR="ABFFABFF" w:rsidRDefault="ABFFABFF" w:rsidP="ABFFABFF">
      <w:pPr>
        <w:pStyle w:val="ARCATSubPara"/>
        <w:numPr>
          <w:ilvl w:val="3"/>
          <w:numId w:val="1"/>
        </w:numPr>
        <w:rPr/>
      </w:pPr>
      <w:r>
        <w:rPr/>
        <w:t>Color: Bark.</w:t>
      </w:r>
    </w:p>
    <w:p w:rsidR="ABFFABFF" w:rsidRDefault="ABFFABFF" w:rsidP="ABFFABFF">
      <w:pPr>
        <w:pStyle w:val="ARCATSubPara"/>
        <w:numPr>
          <w:ilvl w:val="3"/>
          <w:numId w:val="1"/>
        </w:numPr>
        <w:rPr/>
      </w:pPr>
      <w:r>
        <w:rPr/>
        <w:t>Color: Azure.</w:t>
      </w:r>
    </w:p>
    <w:p w:rsidR="ABFFABFF" w:rsidRDefault="ABFFABFF" w:rsidP="ABFFABFF">
      <w:pPr>
        <w:pStyle w:val="ARCATSubPara"/>
        <w:numPr>
          <w:ilvl w:val="3"/>
          <w:numId w:val="1"/>
        </w:numPr>
        <w:rPr/>
      </w:pPr>
      <w:r>
        <w:rPr/>
        <w:t>Color: Jade.</w:t>
      </w:r>
    </w:p>
    <w:p w:rsidR="ABFFABFF" w:rsidRDefault="ABFFABFF" w:rsidP="ABFFABFF">
      <w:pPr>
        <w:pStyle w:val="ARCATSubPara"/>
        <w:numPr>
          <w:ilvl w:val="3"/>
          <w:numId w:val="1"/>
        </w:numPr>
        <w:rPr/>
      </w:pPr>
      <w:r>
        <w:rPr/>
        <w:t>Color: Granny Smith.</w:t>
      </w:r>
    </w:p>
    <w:p w:rsidR="ABFFABFF" w:rsidRDefault="ABFFABFF" w:rsidP="ABFFABFF">
      <w:pPr>
        <w:pStyle w:val="ARCATSubPara"/>
        <w:numPr>
          <w:ilvl w:val="3"/>
          <w:numId w:val="1"/>
        </w:numPr>
        <w:rPr/>
      </w:pPr>
      <w:r>
        <w:rPr/>
        <w:t>Color: Phantom.</w:t>
      </w:r>
    </w:p>
    <w:p w:rsidR="ABFFABFF" w:rsidRDefault="ABFFABFF" w:rsidP="ABFFABFF">
      <w:pPr>
        <w:pStyle w:val="ARCATSubPara"/>
        <w:numPr>
          <w:ilvl w:val="3"/>
          <w:numId w:val="1"/>
        </w:numPr>
        <w:rPr/>
      </w:pPr>
      <w:r>
        <w:rPr/>
        <w:t>Color: Electric Blue.</w:t>
      </w:r>
    </w:p>
    <w:p w:rsidR="ABFFABFF" w:rsidRDefault="ABFFABFF" w:rsidP="ABFFABFF">
      <w:pPr>
        <w:pStyle w:val="ARCATSubPara"/>
        <w:numPr>
          <w:ilvl w:val="3"/>
          <w:numId w:val="1"/>
        </w:numPr>
        <w:rPr/>
      </w:pPr>
      <w:r>
        <w:rPr/>
        <w:t>Color: Raspberry.</w:t>
      </w:r>
    </w:p>
    <w:p w:rsidR="ABFFABFF" w:rsidRDefault="ABFFABFF" w:rsidP="ABFFABFF">
      <w:pPr>
        <w:pStyle w:val="ARCATSubPara"/>
        <w:numPr>
          <w:ilvl w:val="3"/>
          <w:numId w:val="1"/>
        </w:numPr>
        <w:rPr/>
      </w:pPr>
      <w:r>
        <w:rPr/>
        <w:t>Color: Stonewash.</w:t>
      </w:r>
    </w:p>
    <w:p w:rsidR="ABFFABFF" w:rsidRDefault="ABFFABFF" w:rsidP="ABFFABFF">
      <w:pPr>
        <w:pStyle w:val="ARCATSubPara"/>
        <w:numPr>
          <w:ilvl w:val="3"/>
          <w:numId w:val="1"/>
        </w:numPr>
        <w:rPr/>
      </w:pPr>
      <w:r>
        <w:rPr/>
        <w:t>Color: Brilliant Orange.</w:t>
      </w:r>
    </w:p>
    <w:p w:rsidR="ABFFABFF" w:rsidRDefault="ABFFABFF" w:rsidP="ABFFABFF">
      <w:pPr>
        <w:pStyle w:val="ARCATSubPara"/>
        <w:numPr>
          <w:ilvl w:val="3"/>
          <w:numId w:val="1"/>
        </w:numPr>
        <w:rPr/>
      </w:pPr>
      <w:r>
        <w:rPr/>
        <w:t>Color: Wasabi.</w:t>
      </w:r>
    </w:p>
    <w:p w:rsidR="ABFFABFF" w:rsidRDefault="ABFFABFF" w:rsidP="ABFFABFF">
      <w:pPr>
        <w:pStyle w:val="ARCATSubPara"/>
        <w:numPr>
          <w:ilvl w:val="3"/>
          <w:numId w:val="1"/>
        </w:numPr>
        <w:rPr/>
      </w:pPr>
      <w:r>
        <w:rPr/>
        <w:t>Color: Avocado.</w:t>
      </w:r>
    </w:p>
    <w:p w:rsidR="ABFFABFF" w:rsidRDefault="ABFFABFF" w:rsidP="ABFFABFF">
      <w:pPr>
        <w:pStyle w:val="ARCATSubPara"/>
        <w:numPr>
          <w:ilvl w:val="3"/>
          <w:numId w:val="1"/>
        </w:numPr>
        <w:rPr/>
      </w:pPr>
      <w:r>
        <w:rPr/>
        <w:t>Color: Sage.</w:t>
      </w:r>
    </w:p>
    <w:p w:rsidR="ABFFABFF" w:rsidRDefault="ABFFABFF" w:rsidP="ABFFABFF">
      <w:pPr>
        <w:pStyle w:val="ARCATSubPara"/>
        <w:numPr>
          <w:ilvl w:val="3"/>
          <w:numId w:val="1"/>
        </w:numPr>
        <w:rPr/>
      </w:pPr>
      <w:r>
        <w:rPr/>
        <w:t>Color: Octane.</w:t>
      </w:r>
    </w:p>
    <w:p w:rsidR="ABFFABFF" w:rsidRDefault="ABFFABFF" w:rsidP="ABFFABFF">
      <w:pPr>
        <w:pStyle w:val="ARCATSubPara"/>
        <w:numPr>
          <w:ilvl w:val="3"/>
          <w:numId w:val="1"/>
        </w:numPr>
        <w:rPr/>
      </w:pPr>
      <w:r>
        <w:rPr/>
        <w:t>Color: Blazing Red.</w:t>
      </w:r>
    </w:p>
    <w:p w:rsidR="ABFFABFF" w:rsidRDefault="ABFFABFF" w:rsidP="ABFFABFF">
      <w:pPr>
        <w:pStyle w:val="ARCATSubPara"/>
        <w:numPr>
          <w:ilvl w:val="3"/>
          <w:numId w:val="1"/>
        </w:numPr>
        <w:rPr/>
      </w:pPr>
      <w:r>
        <w:rPr/>
        <w:t>Color: Blush.</w:t>
      </w:r>
    </w:p>
    <w:p w:rsidR="ABFFABFF" w:rsidRDefault="ABFFABFF" w:rsidP="ABFFABFF">
      <w:pPr>
        <w:pStyle w:val="ARCATSubPara"/>
        <w:numPr>
          <w:ilvl w:val="3"/>
          <w:numId w:val="1"/>
        </w:numPr>
        <w:rPr/>
      </w:pPr>
      <w:r>
        <w:rPr/>
        <w:t>Color: Stately.</w:t>
      </w:r>
    </w:p>
    <w:p w:rsidR="ABFFABFF" w:rsidRDefault="ABFFABFF" w:rsidP="ABFFABFF">
      <w:pPr>
        <w:pStyle w:val="ARCATSubPara"/>
        <w:numPr>
          <w:ilvl w:val="3"/>
          <w:numId w:val="1"/>
        </w:numPr>
        <w:rPr/>
      </w:pPr>
      <w:r>
        <w:rPr/>
        <w:t>Color: Lightsout.</w:t>
      </w:r>
    </w:p>
    <w:p w:rsidR="ABFFABFF" w:rsidRDefault="ABFFABFF" w:rsidP="ABFFABFF">
      <w:pPr>
        <w:pStyle w:val="ARCATSubPara"/>
        <w:numPr>
          <w:ilvl w:val="3"/>
          <w:numId w:val="1"/>
        </w:numPr>
        <w:rPr/>
      </w:pPr>
      <w:r>
        <w:rPr/>
        <w:t>Color: Fawn.</w:t>
      </w:r>
    </w:p>
    <w:p w:rsidR="ABFFABFF" w:rsidRDefault="ABFFABFF" w:rsidP="ABFFABFF">
      <w:pPr>
        <w:pStyle w:val="ARCATSubPara"/>
        <w:numPr>
          <w:ilvl w:val="3"/>
          <w:numId w:val="1"/>
        </w:numPr>
        <w:rPr/>
      </w:pPr>
      <w:r>
        <w:rPr/>
        <w:t>Sound Absorption: Class D, NRC 0.40.</w:t>
      </w:r>
    </w:p>
    <w:p w:rsidR="ABFFABFF" w:rsidRDefault="ABFFABFF" w:rsidP="ABFFABFF">
      <w:pPr>
        <w:pStyle w:val="ARCATSubPara"/>
        <w:numPr>
          <w:ilvl w:val="3"/>
          <w:numId w:val="1"/>
        </w:numPr>
        <w:rPr/>
      </w:pPr>
      <w:r>
        <w:rPr/>
        <w:t>VOC Concentration: 0.01 mg/m3.</w:t>
      </w:r>
    </w:p>
    <w:p w:rsidR="ABFFABFF" w:rsidRDefault="ABFFABFF" w:rsidP="ABFFABFF">
      <w:pPr>
        <w:pStyle w:val="ARCATSubPara"/>
        <w:numPr>
          <w:ilvl w:val="3"/>
          <w:numId w:val="1"/>
        </w:numPr>
        <w:rPr/>
      </w:pPr>
      <w:r>
        <w:rPr/>
        <w:t>Fire Rating: ASTM E-84 Class A, FS: 5 - SD: 25.</w:t>
      </w:r>
    </w:p>
    <w:p w:rsidR="ABFFABFF" w:rsidRDefault="ABFFABFF" w:rsidP="ABFFABFF">
      <w:pPr>
        <w:pStyle w:val="ARCATSubPara"/>
        <w:numPr>
          <w:ilvl w:val="3"/>
          <w:numId w:val="1"/>
        </w:numPr>
        <w:rPr/>
      </w:pPr>
      <w:r>
        <w:rPr/>
        <w:t>Fire Rating: ISO 9705: Classification: Group 1-S, Smoke Production Rate: &lt; 5.0m2/s.</w:t>
      </w:r>
    </w:p>
    <w:p w:rsidR="ABFFABFF" w:rsidRDefault="ABFFABFF" w:rsidP="ABFFABFF">
      <w:pPr>
        <w:pStyle w:val="ARCATSubPara"/>
        <w:numPr>
          <w:ilvl w:val="3"/>
          <w:numId w:val="1"/>
        </w:numPr>
        <w:rPr/>
      </w:pPr>
      <w:r>
        <w:rPr/>
        <w:t>Fire Rating: AS ISO 9705 - 2003: Classification: Group 1, (SMOGRArc): &lt; 100m2/s2.</w:t>
      </w:r>
    </w:p>
    <w:p w:rsidR="ABFFABFF" w:rsidRDefault="ABFFABFF" w:rsidP="ABFFABFF">
      <w:pPr>
        <w:pStyle w:val="ARCATSubPara"/>
        <w:numPr>
          <w:ilvl w:val="3"/>
          <w:numId w:val="1"/>
        </w:numPr>
        <w:rPr/>
      </w:pPr>
      <w:r>
        <w:rPr/>
        <w:t>Fire Rating: EN13501-1:2007: Classification: B - s1, d0.</w:t>
      </w:r>
    </w:p>
    <w:p>
      <w:pPr>
        <w:pStyle w:val="ARCATnote"/>
        <w:rPr/>
      </w:pPr>
      <w:r>
        <w:rPr/>
        <w:t>** NOTE TO SPECIFIER ** Delete if not required.</w:t>
      </w:r>
    </w:p>
    <w:p w:rsidR="ABFFABFF" w:rsidRDefault="ABFFABFF" w:rsidP="ABFFABFF">
      <w:pPr>
        <w:pStyle w:val="ARCATArticle"/>
        <w:numPr>
          <w:ilvl w:val="1"/>
          <w:numId w:val="1"/>
        </w:numPr>
        <w:rPr/>
      </w:pPr>
      <w:r>
        <w:rPr/>
        <w:t>ACOUSTIC PANELS</w:t>
      </w:r>
    </w:p>
    <w:p>
      <w:pPr>
        <w:pStyle w:val="ARCATnote"/>
        <w:rPr/>
      </w:pPr>
      <w:r>
        <w:rPr/>
        <w:t>** NOTE TO SPECIFIER ** Discover the limitless design flexibility of Cube; a lightweight and semi-rigid panel that has sound absorbing properties. Designed with solid color throughout, Cube has the potential to be used in a large array of spatial design and interior solutions. More than just a traditional interior acoustic panel; Cube can be employed as a base material for creative solutions where design and aesthetics are important. Cube is made from 100 percent polyester under Autex's ISO 14001 accredited Environmental Management System. Containing a minimum of 65 percent post-consumer recycled material (PET bottle-flake); Cube is completely safe, non-toxic, non-allergenic and non-irritant. Delete if not required.</w:t>
      </w:r>
    </w:p>
    <w:p w:rsidR="ABFFABFF" w:rsidRDefault="ABFFABFF" w:rsidP="ABFFABFF">
      <w:pPr>
        <w:pStyle w:val="ARCATParagraph"/>
        <w:numPr>
          <w:ilvl w:val="2"/>
          <w:numId w:val="1"/>
        </w:numPr>
        <w:rPr/>
      </w:pPr>
      <w:r>
        <w:rPr/>
        <w:t>Product: Cube as manufactured by Autex Acoustics.</w:t>
      </w:r>
    </w:p>
    <w:p w:rsidR="ABFFABFF" w:rsidRDefault="ABFFABFF" w:rsidP="ABFFABFF">
      <w:pPr>
        <w:pStyle w:val="ARCATSubPara"/>
        <w:numPr>
          <w:ilvl w:val="3"/>
          <w:numId w:val="1"/>
        </w:numPr>
        <w:rPr/>
      </w:pPr>
      <w:r>
        <w:rPr/>
        <w:t>Material: 100 percent recycled thermally bonded high density polyester (100 percent PET) containing not less than 65 percent post-consumer recycled material.</w:t>
      </w:r>
    </w:p>
    <w:p w:rsidR="ABFFABFF" w:rsidRDefault="ABFFABFF" w:rsidP="ABFFABFF">
      <w:pPr>
        <w:pStyle w:val="ARCATSubPara"/>
        <w:numPr>
          <w:ilvl w:val="3"/>
          <w:numId w:val="1"/>
        </w:numPr>
        <w:rPr/>
      </w:pPr>
      <w:r>
        <w:rPr/>
        <w:t>Composition: Monolithic panel.</w:t>
      </w:r>
    </w:p>
    <w:p w:rsidR="ABFFABFF" w:rsidRDefault="ABFFABFF" w:rsidP="ABFFABFF">
      <w:pPr>
        <w:pStyle w:val="ARCATSubPara"/>
        <w:numPr>
          <w:ilvl w:val="3"/>
          <w:numId w:val="1"/>
        </w:numPr>
        <w:rPr/>
      </w:pPr>
      <w:r>
        <w:rPr/>
        <w:t>Dimensions: Panel 48 inches x 8 feet (1220 mm x 2440 mm).</w:t>
      </w:r>
    </w:p>
    <w:p w:rsidR="ABFFABFF" w:rsidRDefault="ABFFABFF" w:rsidP="ABFFABFF">
      <w:pPr>
        <w:pStyle w:val="ARCATSubPara"/>
        <w:numPr>
          <w:ilvl w:val="3"/>
          <w:numId w:val="1"/>
        </w:numPr>
        <w:rPr/>
      </w:pPr>
      <w:r>
        <w:rPr/>
        <w:t>Thickness: 0.47 inch (12 mm) and 0.94 inch (24 mm).</w:t>
      </w:r>
    </w:p>
    <w:p w:rsidR="ABFFABFF" w:rsidRDefault="ABFFABFF" w:rsidP="ABFFABFF">
      <w:pPr>
        <w:pStyle w:val="ARCATSubPara"/>
        <w:numPr>
          <w:ilvl w:val="3"/>
          <w:numId w:val="1"/>
        </w:numPr>
        <w:rPr/>
      </w:pPr>
      <w:r>
        <w:rPr/>
        <w:t>Weight: 7.87 oz/sf and 15.74 oz/sf (2401 gms/sm and 4803 gms/sm).</w:t>
      </w:r>
    </w:p>
    <w:p w:rsidR="ABFFABFF" w:rsidRDefault="ABFFABFF" w:rsidP="ABFFABFF">
      <w:pPr>
        <w:pStyle w:val="ARCATSubPara"/>
        <w:numPr>
          <w:ilvl w:val="3"/>
          <w:numId w:val="1"/>
        </w:numPr>
        <w:rPr/>
      </w:pPr>
      <w:r>
        <w:rPr/>
        <w:t>Fastness to Light: Suitable for indoor use only. </w:t>
      </w:r>
    </w:p>
    <w:p>
      <w:pPr>
        <w:pStyle w:val="ARCATnote"/>
        <w:rPr/>
      </w:pPr>
      <w:r>
        <w:rPr/>
        <w:t>** NOTE TO SPECIFIER ** Delete color not required.</w:t>
      </w:r>
    </w:p>
    <w:p w:rsidR="ABFFABFF" w:rsidRDefault="ABFFABFF" w:rsidP="ABFFABFF">
      <w:pPr>
        <w:pStyle w:val="ARCATSubPara"/>
        <w:numPr>
          <w:ilvl w:val="3"/>
          <w:numId w:val="1"/>
        </w:numPr>
        <w:rPr/>
      </w:pPr>
      <w:r>
        <w:rPr/>
        <w:t>Color: Savoye.</w:t>
      </w:r>
    </w:p>
    <w:p w:rsidR="ABFFABFF" w:rsidRDefault="ABFFABFF" w:rsidP="ABFFABFF">
      <w:pPr>
        <w:pStyle w:val="ARCATSubPara"/>
        <w:numPr>
          <w:ilvl w:val="3"/>
          <w:numId w:val="1"/>
        </w:numPr>
        <w:rPr/>
      </w:pPr>
      <w:r>
        <w:rPr/>
        <w:t>Color: Opera.</w:t>
      </w:r>
    </w:p>
    <w:p w:rsidR="ABFFABFF" w:rsidRDefault="ABFFABFF" w:rsidP="ABFFABFF">
      <w:pPr>
        <w:pStyle w:val="ARCATSubPara"/>
        <w:numPr>
          <w:ilvl w:val="3"/>
          <w:numId w:val="1"/>
        </w:numPr>
        <w:rPr/>
      </w:pPr>
      <w:r>
        <w:rPr/>
        <w:t>Color: Acros.</w:t>
      </w:r>
    </w:p>
    <w:p w:rsidR="ABFFABFF" w:rsidRDefault="ABFFABFF" w:rsidP="ABFFABFF">
      <w:pPr>
        <w:pStyle w:val="ARCATSubPara"/>
        <w:numPr>
          <w:ilvl w:val="3"/>
          <w:numId w:val="1"/>
        </w:numPr>
        <w:rPr/>
      </w:pPr>
      <w:r>
        <w:rPr/>
        <w:t>Color: Falling Water.</w:t>
      </w:r>
    </w:p>
    <w:p w:rsidR="ABFFABFF" w:rsidRDefault="ABFFABFF" w:rsidP="ABFFABFF">
      <w:pPr>
        <w:pStyle w:val="ARCATSubPara"/>
        <w:numPr>
          <w:ilvl w:val="3"/>
          <w:numId w:val="1"/>
        </w:numPr>
        <w:rPr/>
      </w:pPr>
      <w:r>
        <w:rPr/>
        <w:t>Color: Pinnacle.</w:t>
      </w:r>
    </w:p>
    <w:p w:rsidR="ABFFABFF" w:rsidRDefault="ABFFABFF" w:rsidP="ABFFABFF">
      <w:pPr>
        <w:pStyle w:val="ARCATSubPara"/>
        <w:numPr>
          <w:ilvl w:val="3"/>
          <w:numId w:val="1"/>
        </w:numPr>
        <w:rPr/>
      </w:pPr>
      <w:r>
        <w:rPr/>
        <w:t>Color: Senado.</w:t>
      </w:r>
    </w:p>
    <w:p w:rsidR="ABFFABFF" w:rsidRDefault="ABFFABFF" w:rsidP="ABFFABFF">
      <w:pPr>
        <w:pStyle w:val="ARCATSubPara"/>
        <w:numPr>
          <w:ilvl w:val="3"/>
          <w:numId w:val="1"/>
        </w:numPr>
        <w:rPr/>
      </w:pPr>
      <w:r>
        <w:rPr/>
        <w:t>Color: Bosco.</w:t>
      </w:r>
    </w:p>
    <w:p w:rsidR="ABFFABFF" w:rsidRDefault="ABFFABFF" w:rsidP="ABFFABFF">
      <w:pPr>
        <w:pStyle w:val="ARCATSubPara"/>
        <w:numPr>
          <w:ilvl w:val="3"/>
          <w:numId w:val="1"/>
        </w:numPr>
        <w:rPr/>
      </w:pPr>
      <w:r>
        <w:rPr/>
        <w:t>Color: Zenith.</w:t>
      </w:r>
    </w:p>
    <w:p w:rsidR="ABFFABFF" w:rsidRDefault="ABFFABFF" w:rsidP="ABFFABFF">
      <w:pPr>
        <w:pStyle w:val="ARCATSubPara"/>
        <w:numPr>
          <w:ilvl w:val="3"/>
          <w:numId w:val="1"/>
        </w:numPr>
        <w:rPr/>
      </w:pPr>
      <w:r>
        <w:rPr/>
        <w:t>Color: Ironbank.</w:t>
      </w:r>
    </w:p>
    <w:p w:rsidR="ABFFABFF" w:rsidRDefault="ABFFABFF" w:rsidP="ABFFABFF">
      <w:pPr>
        <w:pStyle w:val="ARCATSubPara"/>
        <w:numPr>
          <w:ilvl w:val="3"/>
          <w:numId w:val="1"/>
        </w:numPr>
        <w:rPr/>
      </w:pPr>
      <w:r>
        <w:rPr/>
        <w:t>Color: Flatiron.</w:t>
      </w:r>
    </w:p>
    <w:p w:rsidR="ABFFABFF" w:rsidRDefault="ABFFABFF" w:rsidP="ABFFABFF">
      <w:pPr>
        <w:pStyle w:val="ARCATSubPara"/>
        <w:numPr>
          <w:ilvl w:val="3"/>
          <w:numId w:val="1"/>
        </w:numPr>
        <w:rPr/>
      </w:pPr>
      <w:r>
        <w:rPr/>
        <w:t>Color: Empire.</w:t>
      </w:r>
    </w:p>
    <w:p w:rsidR="ABFFABFF" w:rsidRDefault="ABFFABFF" w:rsidP="ABFFABFF">
      <w:pPr>
        <w:pStyle w:val="ARCATSubPara"/>
        <w:numPr>
          <w:ilvl w:val="3"/>
          <w:numId w:val="1"/>
        </w:numPr>
        <w:rPr/>
      </w:pPr>
      <w:r>
        <w:rPr/>
        <w:t>Color: Petronis.</w:t>
      </w:r>
    </w:p>
    <w:p w:rsidR="ABFFABFF" w:rsidRDefault="ABFFABFF" w:rsidP="ABFFABFF">
      <w:pPr>
        <w:pStyle w:val="ARCATSubPara"/>
        <w:numPr>
          <w:ilvl w:val="3"/>
          <w:numId w:val="1"/>
        </w:numPr>
        <w:rPr/>
      </w:pPr>
      <w:r>
        <w:rPr/>
        <w:t>Color: Pavilion.</w:t>
      </w:r>
    </w:p>
    <w:p w:rsidR="ABFFABFF" w:rsidRDefault="ABFFABFF" w:rsidP="ABFFABFF">
      <w:pPr>
        <w:pStyle w:val="ARCATSubPara"/>
        <w:numPr>
          <w:ilvl w:val="3"/>
          <w:numId w:val="1"/>
        </w:numPr>
        <w:rPr/>
      </w:pPr>
      <w:r>
        <w:rPr/>
        <w:t>Sound Absorption: 0.47 inch (12 mm): Class D, NRC 0.45 - with 0.98 inch (25 mm) air gap: Class C, NRC 0.70.</w:t>
      </w:r>
    </w:p>
    <w:p w:rsidR="ABFFABFF" w:rsidRDefault="ABFFABFF" w:rsidP="ABFFABFF">
      <w:pPr>
        <w:pStyle w:val="ARCATSubPara"/>
        <w:numPr>
          <w:ilvl w:val="3"/>
          <w:numId w:val="1"/>
        </w:numPr>
        <w:rPr/>
      </w:pPr>
      <w:r>
        <w:rPr/>
        <w:t>Sound Absorption: 0.94 inch (24 mm): Class D, NRC 0.65 - with 0.98 inch (25 mm) air gap: Class C, NRC 0.80.</w:t>
      </w:r>
    </w:p>
    <w:p w:rsidR="ABFFABFF" w:rsidRDefault="ABFFABFF" w:rsidP="ABFFABFF">
      <w:pPr>
        <w:pStyle w:val="ARCATSubPara"/>
        <w:numPr>
          <w:ilvl w:val="3"/>
          <w:numId w:val="1"/>
        </w:numPr>
        <w:rPr/>
      </w:pPr>
      <w:r>
        <w:rPr/>
        <w:t>VOC Concentration: 0.01 mg/m3.</w:t>
      </w:r>
    </w:p>
    <w:p w:rsidR="ABFFABFF" w:rsidRDefault="ABFFABFF" w:rsidP="ABFFABFF">
      <w:pPr>
        <w:pStyle w:val="ARCATSubPara"/>
        <w:numPr>
          <w:ilvl w:val="3"/>
          <w:numId w:val="1"/>
        </w:numPr>
        <w:rPr/>
      </w:pPr>
      <w:r>
        <w:rPr/>
        <w:t>Fire Rating: ASTM E-84 Class A, FS: 0 - SD: 10.</w:t>
      </w:r>
    </w:p>
    <w:p w:rsidR="ABFFABFF" w:rsidRDefault="ABFFABFF" w:rsidP="ABFFABFF">
      <w:pPr>
        <w:pStyle w:val="ARCATSubPara"/>
        <w:numPr>
          <w:ilvl w:val="3"/>
          <w:numId w:val="1"/>
        </w:numPr>
        <w:rPr/>
      </w:pPr>
      <w:r>
        <w:rPr/>
        <w:t>Fire Rating: ISO 9705: Classification: Group 1-S, Smoke Production Rate: &lt; 5.0m2/s.</w:t>
      </w:r>
    </w:p>
    <w:p w:rsidR="ABFFABFF" w:rsidRDefault="ABFFABFF" w:rsidP="ABFFABFF">
      <w:pPr>
        <w:pStyle w:val="ARCATSubPara"/>
        <w:numPr>
          <w:ilvl w:val="3"/>
          <w:numId w:val="1"/>
        </w:numPr>
        <w:rPr/>
      </w:pPr>
      <w:r>
        <w:rPr/>
        <w:t>Fire Rating: AS ISO 9705 - 2003: Classification: Group 1, (SMOGRArc): &lt; 100m2/s2.</w:t>
      </w:r>
    </w:p>
    <w:p w:rsidR="ABFFABFF" w:rsidRDefault="ABFFABFF" w:rsidP="ABFFABFF">
      <w:pPr>
        <w:pStyle w:val="ARCATSubPara"/>
        <w:numPr>
          <w:ilvl w:val="3"/>
          <w:numId w:val="1"/>
        </w:numPr>
        <w:rPr/>
      </w:pPr>
      <w:r>
        <w:rPr/>
        <w:t>Fire Rating: EN13501-1:2007: Classification: B - s2, d2.</w:t>
      </w:r>
    </w:p>
    <w:p>
      <w:pPr>
        <w:pStyle w:val="ARCATnote"/>
        <w:rPr/>
      </w:pPr>
      <w:r>
        <w:rPr/>
        <w:t>** NOTE TO SPECIFIER ** Engineered for superior sound absorption and balanced acoustic design; Quietspace Panel is a premium sound solution for wall and ceiling applications. Utilizing the latest cutting and printing technology, any image or design can be recreated as a unique acoustic detail, custom panel or artwork. An ideal alternative to fabric wrapped frames, Quietspace Panel is light-weight, semi-rigid, impact resistant and incredibly durable, allowing interior designers to explore new horizons and break established boundaries, whilst achieving high levels of sound absorption. Quietspace Panel is supplied to site in sheet form that can be cut and framed on site eliminating issues with on-site variations in wall size and shape that have traditionally posed problems for fabric wrapped panels manufactured and finished off-site. Quietspace Panel is made from 100 percent recyclable polyester and manufactured under Autex's ISO 14001 accredited Environmental Management System. Quietspace Panel contains a minimum of 60 percent post-consumer recycled material (PET bottle-flake). Delete if not required.</w:t>
      </w:r>
    </w:p>
    <w:p w:rsidR="ABFFABFF" w:rsidRDefault="ABFFABFF" w:rsidP="ABFFABFF">
      <w:pPr>
        <w:pStyle w:val="ARCATParagraph"/>
        <w:numPr>
          <w:ilvl w:val="2"/>
          <w:numId w:val="1"/>
        </w:numPr>
        <w:rPr/>
      </w:pPr>
      <w:r>
        <w:rPr/>
        <w:t>Product: Quietspace Panel as manufactured by Autex Acoustics.</w:t>
      </w:r>
    </w:p>
    <w:p w:rsidR="ABFFABFF" w:rsidRDefault="ABFFABFF" w:rsidP="ABFFABFF">
      <w:pPr>
        <w:pStyle w:val="ARCATSubPara"/>
        <w:numPr>
          <w:ilvl w:val="3"/>
          <w:numId w:val="1"/>
        </w:numPr>
        <w:rPr/>
      </w:pPr>
      <w:r>
        <w:rPr/>
        <w:t>Material: 100 percent recycled thermally bonded high density polyester (100 percent PET) containing not less than 45 percent post-consumer recycled material.</w:t>
      </w:r>
    </w:p>
    <w:p w:rsidR="ABFFABFF" w:rsidRDefault="ABFFABFF" w:rsidP="ABFFABFF">
      <w:pPr>
        <w:pStyle w:val="ARCATSubPara"/>
        <w:numPr>
          <w:ilvl w:val="3"/>
          <w:numId w:val="1"/>
        </w:numPr>
        <w:rPr/>
      </w:pPr>
      <w:r>
        <w:rPr/>
        <w:t>Composition: Monolithic panel.</w:t>
      </w:r>
    </w:p>
    <w:p w:rsidR="ABFFABFF" w:rsidRDefault="ABFFABFF" w:rsidP="ABFFABFF">
      <w:pPr>
        <w:pStyle w:val="ARCATSubPara"/>
        <w:numPr>
          <w:ilvl w:val="3"/>
          <w:numId w:val="1"/>
        </w:numPr>
        <w:rPr/>
      </w:pPr>
      <w:r>
        <w:rPr/>
        <w:t>Dimensions: Panel 48 inches x 96 inches (1220 mm x 2438 mm).</w:t>
      </w:r>
    </w:p>
    <w:p w:rsidR="ABFFABFF" w:rsidRDefault="ABFFABFF" w:rsidP="ABFFABFF">
      <w:pPr>
        <w:pStyle w:val="ARCATSubPara"/>
        <w:numPr>
          <w:ilvl w:val="3"/>
          <w:numId w:val="1"/>
        </w:numPr>
        <w:rPr/>
      </w:pPr>
      <w:r>
        <w:rPr/>
        <w:t>Thickness: 0.98 inch (25 mm), 1.97 inches (50 mm), 2.95 inches (75 mm) and 3.93 mm (100 mm) as applicable.</w:t>
      </w:r>
    </w:p>
    <w:p w:rsidR="ABFFABFF" w:rsidRDefault="ABFFABFF" w:rsidP="ABFFABFF">
      <w:pPr>
        <w:pStyle w:val="ARCATSubPara"/>
        <w:numPr>
          <w:ilvl w:val="3"/>
          <w:numId w:val="1"/>
        </w:numPr>
        <w:rPr/>
      </w:pPr>
      <w:r>
        <w:rPr/>
        <w:t>Weight; 7.54 oz/sf (2300 gms/sm), 12.45 oz/sf (3799 gms/sm), 17.23 oz/sf (5258 gms/sm) and 18.22 oz/sf (5560 gms/sm).</w:t>
      </w:r>
    </w:p>
    <w:p w:rsidR="ABFFABFF" w:rsidRDefault="ABFFABFF" w:rsidP="ABFFABFF">
      <w:pPr>
        <w:pStyle w:val="ARCATSubPara"/>
        <w:numPr>
          <w:ilvl w:val="3"/>
          <w:numId w:val="1"/>
        </w:numPr>
        <w:rPr/>
      </w:pPr>
      <w:r>
        <w:rPr/>
        <w:t>Finish: As selected.</w:t>
      </w:r>
    </w:p>
    <w:p w:rsidR="ABFFABFF" w:rsidRDefault="ABFFABFF" w:rsidP="ABFFABFF">
      <w:pPr>
        <w:pStyle w:val="ARCATSubPara"/>
        <w:numPr>
          <w:ilvl w:val="3"/>
          <w:numId w:val="1"/>
        </w:numPr>
        <w:rPr/>
      </w:pPr>
      <w:r>
        <w:rPr/>
        <w:t>Fastness to Light: Suitable for indoor use only. </w:t>
      </w:r>
    </w:p>
    <w:p w:rsidR="ABFFABFF" w:rsidRDefault="ABFFABFF" w:rsidP="ABFFABFF">
      <w:pPr>
        <w:pStyle w:val="ARCATSubPara"/>
        <w:numPr>
          <w:ilvl w:val="3"/>
          <w:numId w:val="1"/>
        </w:numPr>
        <w:rPr/>
      </w:pPr>
      <w:r>
        <w:rPr/>
        <w:t>Sound Absorption: 0.98 inch (25 mm) - 0.85 NRC, 1.97 inches (50 mm) - 1.00 NRC, 2.95 inches (75 mm) - 1.05 NRC, 3.93 mm (100 mm) - 1.05 NRC.</w:t>
      </w:r>
    </w:p>
    <w:p w:rsidR="ABFFABFF" w:rsidRDefault="ABFFABFF" w:rsidP="ABFFABFF">
      <w:pPr>
        <w:pStyle w:val="ARCATSubPara"/>
        <w:numPr>
          <w:ilvl w:val="3"/>
          <w:numId w:val="1"/>
        </w:numPr>
        <w:rPr/>
      </w:pPr>
      <w:r>
        <w:rPr/>
        <w:t>Impact Resistance (EN13964:2004): Class1A; not adversely affected at impact velocities over 52.5 feet/s.</w:t>
      </w:r>
    </w:p>
    <w:p w:rsidR="ABFFABFF" w:rsidRDefault="ABFFABFF" w:rsidP="ABFFABFF">
      <w:pPr>
        <w:pStyle w:val="ARCATSubPara"/>
        <w:numPr>
          <w:ilvl w:val="3"/>
          <w:numId w:val="1"/>
        </w:numPr>
        <w:rPr/>
      </w:pPr>
      <w:r>
        <w:rPr/>
        <w:t>VOC Concentration: 0.01 mg/m3.</w:t>
      </w:r>
    </w:p>
    <w:p w:rsidR="ABFFABFF" w:rsidRDefault="ABFFABFF" w:rsidP="ABFFABFF">
      <w:pPr>
        <w:pStyle w:val="ARCATSubPara"/>
        <w:numPr>
          <w:ilvl w:val="3"/>
          <w:numId w:val="1"/>
        </w:numPr>
        <w:rPr/>
      </w:pPr>
      <w:r>
        <w:rPr/>
        <w:t>Fire Rating (0.98 inches (25 mm): ASTM E-84 Class A, FS: 0 - SD: 10.</w:t>
      </w:r>
    </w:p>
    <w:p w:rsidR="ABFFABFF" w:rsidRDefault="ABFFABFF" w:rsidP="ABFFABFF">
      <w:pPr>
        <w:pStyle w:val="ARCATSubPara"/>
        <w:numPr>
          <w:ilvl w:val="3"/>
          <w:numId w:val="1"/>
        </w:numPr>
        <w:rPr/>
      </w:pPr>
      <w:r>
        <w:rPr/>
        <w:t>Fire Rating (1.97 inches (50 mm): ASTM E-84 Class B, FS: 50 - SD: 130.</w:t>
      </w:r>
    </w:p>
    <w:p w:rsidR="ABFFABFF" w:rsidRDefault="ABFFABFF" w:rsidP="ABFFABFF">
      <w:pPr>
        <w:pStyle w:val="ARCATSubPara"/>
        <w:numPr>
          <w:ilvl w:val="3"/>
          <w:numId w:val="1"/>
        </w:numPr>
        <w:rPr/>
      </w:pPr>
      <w:r>
        <w:rPr/>
        <w:t>Fire Rating: ISO 9705: Classification: Group 1-S, Smoke Production Rate: &lt; 5.0m2/s.</w:t>
      </w:r>
    </w:p>
    <w:p w:rsidR="ABFFABFF" w:rsidRDefault="ABFFABFF" w:rsidP="ABFFABFF">
      <w:pPr>
        <w:pStyle w:val="ARCATSubPara"/>
        <w:numPr>
          <w:ilvl w:val="3"/>
          <w:numId w:val="1"/>
        </w:numPr>
        <w:rPr/>
      </w:pPr>
      <w:r>
        <w:rPr/>
        <w:t>Fire Rating: AS ISO 9705 - 2003: Classification: Group 1, (SMOGRArc): &lt; 100m2/s2.</w:t>
      </w:r>
    </w:p>
    <w:p w:rsidR="ABFFABFF" w:rsidRDefault="ABFFABFF" w:rsidP="ABFFABFF">
      <w:pPr>
        <w:pStyle w:val="ARCATSubPara"/>
        <w:numPr>
          <w:ilvl w:val="3"/>
          <w:numId w:val="1"/>
        </w:numPr>
        <w:rPr/>
      </w:pPr>
      <w:r>
        <w:rPr/>
        <w:t>Fire Rating: EN13501-1:2007: Classification: B - s2, d2.</w:t>
      </w:r>
    </w:p>
    <w:p>
      <w:pPr>
        <w:pStyle w:val="ARCATnote"/>
        <w:rPr/>
      </w:pPr>
      <w:r>
        <w:rPr/>
        <w:t>** NOTE TO SPECIFIER ** Employ greater flexibility in commercial design with Autex's Workstation; a 100 percent polyester needle-punched fabric, thermally bonded to an acoustic backing. Workstation combines superior noise absorption with unique finishing options for an ideal working or learning environment. Durable and lightweight, Workstation can be used in a wide array of commercial applications, including office dividers and partitions, sustainable furniture and as a creative medium for sound absorbing feature pieces. Workstation will help increase privacy in open offices, reduce reverberated sound and assist in controlling background chatter noise; creating a private, comfortable and functioning workplace environment. With the ability to custom print and cut, the bright and clean colors of Workstation can inspire unique designs and creative solutions where functionality and aesthetics are crucial. Made from 100 percent recyclable polyester and manufactured under Autex's ISO 9001 accredited Quality Management System, Workstation contain a minimum of 60 percent post-consumer recycled material. Non-toxic, non-allergenic and non-irritant, Workstation is the ideal solution to redefining your office environment. Delete if not required.</w:t>
      </w:r>
    </w:p>
    <w:p w:rsidR="ABFFABFF" w:rsidRDefault="ABFFABFF" w:rsidP="ABFFABFF">
      <w:pPr>
        <w:pStyle w:val="ARCATParagraph"/>
        <w:numPr>
          <w:ilvl w:val="2"/>
          <w:numId w:val="1"/>
        </w:numPr>
        <w:rPr/>
      </w:pPr>
      <w:r>
        <w:rPr/>
        <w:t>Product: Workstation as manufactured by Autex Acoustics.</w:t>
      </w:r>
    </w:p>
    <w:p w:rsidR="ABFFABFF" w:rsidRDefault="ABFFABFF" w:rsidP="ABFFABFF">
      <w:pPr>
        <w:pStyle w:val="ARCATSubPara"/>
        <w:numPr>
          <w:ilvl w:val="3"/>
          <w:numId w:val="1"/>
        </w:numPr>
        <w:rPr/>
      </w:pPr>
      <w:r>
        <w:rPr/>
        <w:t>Material: 100 percent recycled Non-woven needle-punched polyester (100 percent PET) containing not less than 60 percent post-consumer recycled material.</w:t>
      </w:r>
    </w:p>
    <w:p w:rsidR="ABFFABFF" w:rsidRDefault="ABFFABFF" w:rsidP="ABFFABFF">
      <w:pPr>
        <w:pStyle w:val="ARCATSubPara"/>
        <w:numPr>
          <w:ilvl w:val="3"/>
          <w:numId w:val="1"/>
        </w:numPr>
        <w:rPr/>
      </w:pPr>
      <w:r>
        <w:rPr/>
        <w:t>Composition: Fabric thermally bonded to an acoustic backing.</w:t>
      </w:r>
    </w:p>
    <w:p w:rsidR="ABFFABFF" w:rsidRDefault="ABFFABFF" w:rsidP="ABFFABFF">
      <w:pPr>
        <w:pStyle w:val="ARCATSubPara"/>
        <w:numPr>
          <w:ilvl w:val="3"/>
          <w:numId w:val="1"/>
        </w:numPr>
        <w:rPr/>
      </w:pPr>
      <w:r>
        <w:rPr/>
        <w:t>Dimensions: Panel 47.4 inches x 7.90 feet (1200 mm x 2400 mm).</w:t>
      </w:r>
    </w:p>
    <w:p w:rsidR="ABFFABFF" w:rsidRDefault="ABFFABFF" w:rsidP="ABFFABFF">
      <w:pPr>
        <w:pStyle w:val="ARCATSubPara"/>
        <w:numPr>
          <w:ilvl w:val="3"/>
          <w:numId w:val="1"/>
        </w:numPr>
        <w:rPr/>
      </w:pPr>
      <w:r>
        <w:rPr/>
        <w:t>Thickness: 0.24 inch and 0.47 inch (6 mm and 12 mm).</w:t>
      </w:r>
    </w:p>
    <w:p w:rsidR="ABFFABFF" w:rsidRDefault="ABFFABFF" w:rsidP="ABFFABFF">
      <w:pPr>
        <w:pStyle w:val="ARCATSubPara"/>
        <w:numPr>
          <w:ilvl w:val="3"/>
          <w:numId w:val="1"/>
        </w:numPr>
        <w:rPr/>
      </w:pPr>
      <w:r>
        <w:rPr/>
        <w:t>Weight: 3.93 oz/sf (1199 gms/sm) and 7.87 oz/sf (2402 gms/sm).</w:t>
      </w:r>
    </w:p>
    <w:p w:rsidR="ABFFABFF" w:rsidRDefault="ABFFABFF" w:rsidP="ABFFABFF">
      <w:pPr>
        <w:pStyle w:val="ARCATSubPara"/>
        <w:numPr>
          <w:ilvl w:val="3"/>
          <w:numId w:val="1"/>
        </w:numPr>
        <w:rPr/>
      </w:pPr>
      <w:r>
        <w:rPr/>
        <w:t>Finish: .</w:t>
      </w:r>
    </w:p>
    <w:p w:rsidR="ABFFABFF" w:rsidRDefault="ABFFABFF" w:rsidP="ABFFABFF">
      <w:pPr>
        <w:pStyle w:val="ARCATSubPara"/>
        <w:numPr>
          <w:ilvl w:val="3"/>
          <w:numId w:val="1"/>
        </w:numPr>
        <w:rPr/>
      </w:pPr>
      <w:r>
        <w:rPr/>
        <w:t>Pattern Repeat: Non-woven. No pattern repeat. Directional grain.</w:t>
      </w:r>
    </w:p>
    <w:p>
      <w:pPr>
        <w:pStyle w:val="ARCATnote"/>
        <w:rPr/>
      </w:pPr>
      <w:r>
        <w:rPr/>
        <w:t>** NOTE TO SPECIFIER ** Delete color not required.</w:t>
      </w:r>
    </w:p>
    <w:p w:rsidR="ABFFABFF" w:rsidRDefault="ABFFABFF" w:rsidP="ABFFABFF">
      <w:pPr>
        <w:pStyle w:val="ARCATSubPara"/>
        <w:numPr>
          <w:ilvl w:val="3"/>
          <w:numId w:val="1"/>
        </w:numPr>
        <w:rPr/>
      </w:pPr>
      <w:r>
        <w:rPr/>
        <w:t>Color: Civic.</w:t>
      </w:r>
    </w:p>
    <w:p w:rsidR="ABFFABFF" w:rsidRDefault="ABFFABFF" w:rsidP="ABFFABFF">
      <w:pPr>
        <w:pStyle w:val="ARCATSubPara"/>
        <w:numPr>
          <w:ilvl w:val="3"/>
          <w:numId w:val="1"/>
        </w:numPr>
        <w:rPr/>
      </w:pPr>
      <w:r>
        <w:rPr/>
        <w:t>Color: Charcoal.</w:t>
      </w:r>
    </w:p>
    <w:p w:rsidR="ABFFABFF" w:rsidRDefault="ABFFABFF" w:rsidP="ABFFABFF">
      <w:pPr>
        <w:pStyle w:val="ARCATSubPara"/>
        <w:numPr>
          <w:ilvl w:val="3"/>
          <w:numId w:val="1"/>
        </w:numPr>
        <w:rPr/>
      </w:pPr>
      <w:r>
        <w:rPr/>
        <w:t>Color: Noir.</w:t>
      </w:r>
    </w:p>
    <w:p w:rsidR="ABFFABFF" w:rsidRDefault="ABFFABFF" w:rsidP="ABFFABFF">
      <w:pPr>
        <w:pStyle w:val="ARCATSubPara"/>
        <w:numPr>
          <w:ilvl w:val="3"/>
          <w:numId w:val="1"/>
        </w:numPr>
        <w:rPr/>
      </w:pPr>
      <w:r>
        <w:rPr/>
        <w:t>Color: Silver.</w:t>
      </w:r>
    </w:p>
    <w:p w:rsidR="ABFFABFF" w:rsidRDefault="ABFFABFF" w:rsidP="ABFFABFF">
      <w:pPr>
        <w:pStyle w:val="ARCATSubPara"/>
        <w:numPr>
          <w:ilvl w:val="3"/>
          <w:numId w:val="1"/>
        </w:numPr>
        <w:rPr/>
      </w:pPr>
      <w:r>
        <w:rPr/>
        <w:t>Color: Bark.</w:t>
      </w:r>
    </w:p>
    <w:p w:rsidR="ABFFABFF" w:rsidRDefault="ABFFABFF" w:rsidP="ABFFABFF">
      <w:pPr>
        <w:pStyle w:val="ARCATSubPara"/>
        <w:numPr>
          <w:ilvl w:val="3"/>
          <w:numId w:val="1"/>
        </w:numPr>
        <w:rPr/>
      </w:pPr>
      <w:r>
        <w:rPr/>
        <w:t>Color: Granny Smith.</w:t>
      </w:r>
    </w:p>
    <w:p w:rsidR="ABFFABFF" w:rsidRDefault="ABFFABFF" w:rsidP="ABFFABFF">
      <w:pPr>
        <w:pStyle w:val="ARCATSubPara"/>
        <w:numPr>
          <w:ilvl w:val="3"/>
          <w:numId w:val="1"/>
        </w:numPr>
        <w:rPr/>
      </w:pPr>
      <w:r>
        <w:rPr/>
        <w:t>Color: Electric Blue.</w:t>
      </w:r>
    </w:p>
    <w:p w:rsidR="ABFFABFF" w:rsidRDefault="ABFFABFF" w:rsidP="ABFFABFF">
      <w:pPr>
        <w:pStyle w:val="ARCATSubPara"/>
        <w:numPr>
          <w:ilvl w:val="3"/>
          <w:numId w:val="1"/>
        </w:numPr>
        <w:rPr/>
      </w:pPr>
      <w:r>
        <w:rPr/>
        <w:t>Color: Stonewash.</w:t>
      </w:r>
    </w:p>
    <w:p w:rsidR="ABFFABFF" w:rsidRDefault="ABFFABFF" w:rsidP="ABFFABFF">
      <w:pPr>
        <w:pStyle w:val="ARCATSubPara"/>
        <w:numPr>
          <w:ilvl w:val="3"/>
          <w:numId w:val="1"/>
        </w:numPr>
        <w:rPr/>
      </w:pPr>
      <w:r>
        <w:rPr/>
        <w:t>Color: Brilliant Orange.</w:t>
      </w:r>
    </w:p>
    <w:p w:rsidR="ABFFABFF" w:rsidRDefault="ABFFABFF" w:rsidP="ABFFABFF">
      <w:pPr>
        <w:pStyle w:val="ARCATSubPara"/>
        <w:numPr>
          <w:ilvl w:val="3"/>
          <w:numId w:val="1"/>
        </w:numPr>
        <w:rPr/>
      </w:pPr>
      <w:r>
        <w:rPr/>
        <w:t>Color: Avocado.</w:t>
      </w:r>
    </w:p>
    <w:p w:rsidR="ABFFABFF" w:rsidRDefault="ABFFABFF" w:rsidP="ABFFABFF">
      <w:pPr>
        <w:pStyle w:val="ARCATSubPara"/>
        <w:numPr>
          <w:ilvl w:val="3"/>
          <w:numId w:val="1"/>
        </w:numPr>
        <w:rPr/>
      </w:pPr>
      <w:r>
        <w:rPr/>
        <w:t>Color: Blazing Red.</w:t>
      </w:r>
    </w:p>
    <w:p w:rsidR="ABFFABFF" w:rsidRDefault="ABFFABFF" w:rsidP="ABFFABFF">
      <w:pPr>
        <w:pStyle w:val="ARCATSubPara"/>
        <w:numPr>
          <w:ilvl w:val="3"/>
          <w:numId w:val="1"/>
        </w:numPr>
        <w:rPr/>
      </w:pPr>
      <w:r>
        <w:rPr/>
        <w:t>Color: Blush.</w:t>
      </w:r>
    </w:p>
    <w:p w:rsidR="ABFFABFF" w:rsidRDefault="ABFFABFF" w:rsidP="ABFFABFF">
      <w:pPr>
        <w:pStyle w:val="ARCATSubPara"/>
        <w:numPr>
          <w:ilvl w:val="3"/>
          <w:numId w:val="1"/>
        </w:numPr>
        <w:rPr/>
      </w:pPr>
      <w:r>
        <w:rPr/>
        <w:t>Color: Stately.</w:t>
      </w:r>
    </w:p>
    <w:p w:rsidR="ABFFABFF" w:rsidRDefault="ABFFABFF" w:rsidP="ABFFABFF">
      <w:pPr>
        <w:pStyle w:val="ARCATSubPara"/>
        <w:numPr>
          <w:ilvl w:val="3"/>
          <w:numId w:val="1"/>
        </w:numPr>
        <w:rPr/>
      </w:pPr>
      <w:r>
        <w:rPr/>
        <w:t>Color: Fawn.</w:t>
      </w:r>
    </w:p>
    <w:p w:rsidR="ABFFABFF" w:rsidRDefault="ABFFABFF" w:rsidP="ABFFABFF">
      <w:pPr>
        <w:pStyle w:val="ARCATSubPara"/>
        <w:numPr>
          <w:ilvl w:val="3"/>
          <w:numId w:val="1"/>
        </w:numPr>
        <w:rPr/>
      </w:pPr>
      <w:r>
        <w:rPr/>
        <w:t>Fastness to Light: Suitable for indoor use only. Tested to ISO 105-B02-1994 (Grey Scale 1- 5). Light Fastness Rating: 3.</w:t>
      </w:r>
    </w:p>
    <w:p w:rsidR="ABFFABFF" w:rsidRDefault="ABFFABFF" w:rsidP="ABFFABFF">
      <w:pPr>
        <w:pStyle w:val="ARCATSubPara"/>
        <w:numPr>
          <w:ilvl w:val="3"/>
          <w:numId w:val="1"/>
        </w:numPr>
        <w:rPr/>
      </w:pPr>
      <w:r>
        <w:rPr/>
        <w:t>Sound Absorption: 0.24 inch (6 mm): Class E, NRC 0.20 - with 0.98 inch (25 mm) air gap: Class D, NRC 0.50.</w:t>
      </w:r>
    </w:p>
    <w:p w:rsidR="ABFFABFF" w:rsidRDefault="ABFFABFF" w:rsidP="ABFFABFF">
      <w:pPr>
        <w:pStyle w:val="ARCATSubPara"/>
        <w:numPr>
          <w:ilvl w:val="3"/>
          <w:numId w:val="1"/>
        </w:numPr>
        <w:rPr/>
      </w:pPr>
      <w:r>
        <w:rPr/>
        <w:t>Sound Absorption: 0.47 inch (12 mm): Class D, NRC 0.45 - with 0.98 inch (25 mm) air gap: Class C, NRC 0.70.</w:t>
      </w:r>
    </w:p>
    <w:p w:rsidR="ABFFABFF" w:rsidRDefault="ABFFABFF" w:rsidP="ABFFABFF">
      <w:pPr>
        <w:pStyle w:val="ARCATSubPara"/>
        <w:numPr>
          <w:ilvl w:val="3"/>
          <w:numId w:val="1"/>
        </w:numPr>
        <w:rPr/>
      </w:pPr>
      <w:r>
        <w:rPr/>
        <w:t>VOC Concentration: 0.01 mg/m3.</w:t>
      </w:r>
    </w:p>
    <w:p w:rsidR="ABFFABFF" w:rsidRDefault="ABFFABFF" w:rsidP="ABFFABFF">
      <w:pPr>
        <w:pStyle w:val="ARCATSubPara"/>
        <w:numPr>
          <w:ilvl w:val="3"/>
          <w:numId w:val="1"/>
        </w:numPr>
        <w:rPr/>
      </w:pPr>
      <w:r>
        <w:rPr/>
        <w:t>Fire Rating: ASTM E-84 Class A, FS: 0 - SD: 10.</w:t>
      </w:r>
    </w:p>
    <w:p w:rsidR="ABFFABFF" w:rsidRDefault="ABFFABFF" w:rsidP="ABFFABFF">
      <w:pPr>
        <w:pStyle w:val="ARCATSubPara"/>
        <w:numPr>
          <w:ilvl w:val="3"/>
          <w:numId w:val="1"/>
        </w:numPr>
        <w:rPr/>
      </w:pPr>
      <w:r>
        <w:rPr/>
        <w:t>Fire Rating: ISO 9705: Classification: Group 1-S, Smoke Production Rate: &lt; 5.0m2/s.</w:t>
      </w:r>
    </w:p>
    <w:p w:rsidR="ABFFABFF" w:rsidRDefault="ABFFABFF" w:rsidP="ABFFABFF">
      <w:pPr>
        <w:pStyle w:val="ARCATSubPara"/>
        <w:numPr>
          <w:ilvl w:val="3"/>
          <w:numId w:val="1"/>
        </w:numPr>
        <w:rPr/>
      </w:pPr>
      <w:r>
        <w:rPr/>
        <w:t>Fire Rating: AS ISO 9705 - 2003: Classification: Group 1, (SMOGRArc): &lt; 100m2/s2.</w:t>
      </w:r>
    </w:p>
    <w:p w:rsidR="ABFFABFF" w:rsidRDefault="ABFFABFF" w:rsidP="ABFFABFF">
      <w:pPr>
        <w:pStyle w:val="ARCATSubPara"/>
        <w:numPr>
          <w:ilvl w:val="3"/>
          <w:numId w:val="1"/>
        </w:numPr>
        <w:rPr/>
      </w:pPr>
      <w:r>
        <w:rPr/>
        <w:t>Fire Rating: EN13501-1:2007: Classification: B - s1, d2.</w:t>
      </w:r>
    </w:p>
    <w:p>
      <w:pPr>
        <w:pStyle w:val="ARCATnote"/>
        <w:rPr/>
      </w:pPr>
      <w:r>
        <w:rPr/>
        <w:t>** NOTE TO SPECIFIER ** Delete if not required.</w:t>
      </w:r>
    </w:p>
    <w:p w:rsidR="ABFFABFF" w:rsidRDefault="ABFFABFF" w:rsidP="ABFFABFF">
      <w:pPr>
        <w:pStyle w:val="ARCATArticle"/>
        <w:numPr>
          <w:ilvl w:val="1"/>
          <w:numId w:val="1"/>
        </w:numPr>
        <w:rPr/>
      </w:pPr>
      <w:r>
        <w:rPr/>
        <w:t>ACOUSTIC HANGING BAFFLES</w:t>
      </w:r>
    </w:p>
    <w:p>
      <w:pPr>
        <w:pStyle w:val="ARCATnote"/>
        <w:rPr/>
      </w:pPr>
      <w:r>
        <w:rPr/>
        <w:t>** NOTE TO SPECIFIER ** Redefine your environment with Quietspace Lattice; a premium range of suspended acoustic absorbing baffles constructed from Autex Cube. Artistically designed with functionality in mind; Lattice is ideal for reducing reverberated noise and controlling the echo of background chatter. Constructed from Autex Cube; Lattice is made from 100 percent polyester and manufactured in New Zealand under Autex's ISO 14001 accredited Environmental Management System. Containing a minimum of 65 percent post-consumer recycled material, Quietspace Lattice is the obvious choice for sustainable acoustic control. Quietspace Lattice is a non-toxic, non-allergenic and a non-irritable product making it ideal for environments where health and safety is key including hospitality, offices and the education sector. Quietspace Lattice is also available in the following designs: Lattice Trapezium and Lattice Torus. Delete if not required.</w:t>
      </w:r>
    </w:p>
    <w:p w:rsidR="ABFFABFF" w:rsidRDefault="ABFFABFF" w:rsidP="ABFFABFF">
      <w:pPr>
        <w:pStyle w:val="ARCATParagraph"/>
        <w:numPr>
          <w:ilvl w:val="2"/>
          <w:numId w:val="1"/>
        </w:numPr>
        <w:rPr/>
      </w:pPr>
      <w:r>
        <w:rPr/>
        <w:t>Product: Quietspace Lattice as manufactured by Autex Acoustics.</w:t>
      </w:r>
    </w:p>
    <w:p>
      <w:pPr>
        <w:pStyle w:val="ARCATnote"/>
        <w:rPr/>
      </w:pPr>
      <w:r>
        <w:rPr/>
        <w:t>** NOTE TO SPECIFIER ** Delete design not required.</w:t>
      </w:r>
    </w:p>
    <w:p w:rsidR="ABFFABFF" w:rsidRDefault="ABFFABFF" w:rsidP="ABFFABFF">
      <w:pPr>
        <w:pStyle w:val="ARCATSubPara"/>
        <w:numPr>
          <w:ilvl w:val="3"/>
          <w:numId w:val="1"/>
        </w:numPr>
        <w:rPr/>
      </w:pPr>
      <w:r>
        <w:rPr/>
        <w:t>Design: Quietspace Lattice - Eclipse.</w:t>
      </w:r>
    </w:p>
    <w:p w:rsidR="ABFFABFF" w:rsidRDefault="ABFFABFF" w:rsidP="ABFFABFF">
      <w:pPr>
        <w:pStyle w:val="ARCATSubSub1"/>
        <w:numPr>
          <w:ilvl w:val="4"/>
          <w:numId w:val="1"/>
        </w:numPr>
        <w:rPr/>
      </w:pPr>
      <w:r>
        <w:rPr/>
        <w:t>Assembled Size: 47.2 inches (1200 mm) at widest point, 7.70 feet (2347 mm) at longest point and 13.27 inches (337 mm) at highest point.</w:t>
      </w:r>
    </w:p>
    <w:p w:rsidR="ABFFABFF" w:rsidRDefault="ABFFABFF" w:rsidP="ABFFABFF">
      <w:pPr>
        <w:pStyle w:val="ARCATSubSub1"/>
        <w:numPr>
          <w:ilvl w:val="4"/>
          <w:numId w:val="1"/>
        </w:numPr>
        <w:rPr/>
      </w:pPr>
      <w:r>
        <w:rPr/>
        <w:t>Noise Reduction Coefficient (NRC): Direct Fix to Ceiling - 1.00. Suspended 7.87 inches (200 mm) from Ceiling - 1.00.</w:t>
      </w:r>
    </w:p>
    <w:p w:rsidR="ABFFABFF" w:rsidRDefault="ABFFABFF" w:rsidP="ABFFABFF">
      <w:pPr>
        <w:pStyle w:val="ARCATSubPara"/>
        <w:numPr>
          <w:ilvl w:val="3"/>
          <w:numId w:val="1"/>
        </w:numPr>
        <w:rPr/>
      </w:pPr>
      <w:r>
        <w:rPr/>
        <w:t>Design: Quietspace Lattice - Torus.</w:t>
      </w:r>
    </w:p>
    <w:p w:rsidR="ABFFABFF" w:rsidRDefault="ABFFABFF" w:rsidP="ABFFABFF">
      <w:pPr>
        <w:pStyle w:val="ARCATSubSub1"/>
        <w:numPr>
          <w:ilvl w:val="4"/>
          <w:numId w:val="1"/>
        </w:numPr>
        <w:rPr/>
      </w:pPr>
      <w:r>
        <w:rPr/>
        <w:t>Assembled Size: Radius - 28.6 inches (726 mm), Diameter - 57.1 inches (1450 mm), Height - 11.54 inches (293 mm) at highest point.</w:t>
      </w:r>
    </w:p>
    <w:p w:rsidR="ABFFABFF" w:rsidRDefault="ABFFABFF" w:rsidP="ABFFABFF">
      <w:pPr>
        <w:pStyle w:val="ARCATSubSub1"/>
        <w:numPr>
          <w:ilvl w:val="4"/>
          <w:numId w:val="1"/>
        </w:numPr>
        <w:rPr/>
      </w:pPr>
      <w:r>
        <w:rPr/>
        <w:t>Noise Reduction Coefficient (NRC): Direct Fix to Ceiling - 1.15. Suspended 7.87 inches (200 mm) from Ceiling - 1.00.</w:t>
      </w:r>
    </w:p>
    <w:p w:rsidR="ABFFABFF" w:rsidRDefault="ABFFABFF" w:rsidP="ABFFABFF">
      <w:pPr>
        <w:pStyle w:val="ARCATSubPara"/>
        <w:numPr>
          <w:ilvl w:val="3"/>
          <w:numId w:val="1"/>
        </w:numPr>
        <w:rPr/>
      </w:pPr>
      <w:r>
        <w:rPr/>
        <w:t>Design: Quietspace Lattice - Trapezium.</w:t>
      </w:r>
    </w:p>
    <w:p w:rsidR="ABFFABFF" w:rsidRDefault="ABFFABFF" w:rsidP="ABFFABFF">
      <w:pPr>
        <w:pStyle w:val="ARCATSubSub1"/>
        <w:numPr>
          <w:ilvl w:val="4"/>
          <w:numId w:val="1"/>
        </w:numPr>
        <w:rPr/>
      </w:pPr>
      <w:r>
        <w:rPr/>
        <w:t>Assembled Size: 46.4 inches (1179 mm) at widest point, 7.81 feet (2380 mm) at longest point and 11.42 inches (290 mm) at highest point.</w:t>
      </w:r>
    </w:p>
    <w:p w:rsidR="ABFFABFF" w:rsidRDefault="ABFFABFF" w:rsidP="ABFFABFF">
      <w:pPr>
        <w:pStyle w:val="ARCATSubSub1"/>
        <w:numPr>
          <w:ilvl w:val="4"/>
          <w:numId w:val="1"/>
        </w:numPr>
        <w:rPr/>
      </w:pPr>
      <w:r>
        <w:rPr/>
        <w:t>Noise Reduction Coefficient (NRC): Direct Fix to Ceiling - 1.15. Suspended 7.87 inches (200 mm) from Ceiling - 1.00.</w:t>
      </w:r>
    </w:p>
    <w:p w:rsidR="ABFFABFF" w:rsidRDefault="ABFFABFF" w:rsidP="ABFFABFF">
      <w:pPr>
        <w:pStyle w:val="ARCATSubPara"/>
        <w:numPr>
          <w:ilvl w:val="3"/>
          <w:numId w:val="1"/>
        </w:numPr>
        <w:rPr/>
      </w:pPr>
      <w:r>
        <w:rPr/>
        <w:t>Design: Quietspace Frontier.</w:t>
      </w:r>
    </w:p>
    <w:p w:rsidR="ABFFABFF" w:rsidRDefault="ABFFABFF" w:rsidP="ABFFABFF">
      <w:pPr>
        <w:pStyle w:val="ARCATSubSub1"/>
        <w:numPr>
          <w:ilvl w:val="4"/>
          <w:numId w:val="1"/>
        </w:numPr>
        <w:rPr/>
      </w:pPr>
      <w:r>
        <w:rPr/>
        <w:t>Assembled Size: 12 inches (305 mm) nominal depth, 7.87 feet (2400 mm) at longest point.</w:t>
      </w:r>
    </w:p>
    <w:p w:rsidR="ABFFABFF" w:rsidRDefault="ABFFABFF" w:rsidP="ABFFABFF">
      <w:pPr>
        <w:pStyle w:val="ARCATSubSub1"/>
        <w:numPr>
          <w:ilvl w:val="4"/>
          <w:numId w:val="1"/>
        </w:numPr>
        <w:rPr/>
      </w:pPr>
      <w:r>
        <w:rPr/>
        <w:t>Noise Reduction Coefficient (NRC): Direct Fix to Ceiling - 0.45. Suspended from Ceiling - 0.45.</w:t>
      </w:r>
    </w:p>
    <w:p w:rsidR="ABFFABFF" w:rsidRDefault="ABFFABFF" w:rsidP="ABFFABFF">
      <w:pPr>
        <w:pStyle w:val="ARCATSubSub1"/>
        <w:numPr>
          <w:ilvl w:val="4"/>
          <w:numId w:val="1"/>
        </w:numPr>
        <w:rPr/>
      </w:pPr>
      <w:r>
        <w:rPr/>
        <w:t>Design Options:</w:t>
      </w:r>
    </w:p>
    <w:p w:rsidR="ABFFABFF" w:rsidRDefault="ABFFABFF" w:rsidP="ABFFABFF">
      <w:pPr>
        <w:pStyle w:val="ARCATSubSub2"/>
        <w:numPr>
          <w:ilvl w:val="5"/>
          <w:numId w:val="1"/>
        </w:numPr>
        <w:rPr/>
      </w:pPr>
      <w:r>
        <w:rPr/>
        <w:t>Tundra</w:t>
      </w:r>
    </w:p>
    <w:p w:rsidR="ABFFABFF" w:rsidRDefault="ABFFABFF" w:rsidP="ABFFABFF">
      <w:pPr>
        <w:pStyle w:val="ARCATSubSub2"/>
        <w:numPr>
          <w:ilvl w:val="5"/>
          <w:numId w:val="1"/>
        </w:numPr>
        <w:rPr/>
      </w:pPr>
      <w:r>
        <w:rPr/>
        <w:t>Dune.</w:t>
      </w:r>
    </w:p>
    <w:p w:rsidR="ABFFABFF" w:rsidRDefault="ABFFABFF" w:rsidP="ABFFABFF">
      <w:pPr>
        <w:pStyle w:val="ARCATSubSub2"/>
        <w:numPr>
          <w:ilvl w:val="5"/>
          <w:numId w:val="1"/>
        </w:numPr>
        <w:rPr/>
      </w:pPr>
      <w:r>
        <w:rPr/>
        <w:t>Sierra.</w:t>
      </w:r>
    </w:p>
    <w:p w:rsidR="ABFFABFF" w:rsidRDefault="ABFFABFF" w:rsidP="ABFFABFF">
      <w:pPr>
        <w:pStyle w:val="ARCATSubSub2"/>
        <w:numPr>
          <w:ilvl w:val="5"/>
          <w:numId w:val="1"/>
        </w:numPr>
        <w:rPr/>
      </w:pPr>
      <w:r>
        <w:rPr/>
        <w:t>Talus.</w:t>
      </w:r>
    </w:p>
    <w:p w:rsidR="ABFFABFF" w:rsidRDefault="ABFFABFF" w:rsidP="ABFFABFF">
      <w:pPr>
        <w:pStyle w:val="ARCATParagraph"/>
        <w:numPr>
          <w:ilvl w:val="2"/>
          <w:numId w:val="1"/>
        </w:numPr>
        <w:rPr/>
      </w:pPr>
      <w:r>
        <w:rPr/>
        <w:t>Material: 100 percent recycled thermally bonded high density polyester (100 percent PET) containing not less than 65 percent post-consumer recycled material.</w:t>
      </w:r>
    </w:p>
    <w:p w:rsidR="ABFFABFF" w:rsidRDefault="ABFFABFF" w:rsidP="ABFFABFF">
      <w:pPr>
        <w:pStyle w:val="ARCATSubPara"/>
        <w:numPr>
          <w:ilvl w:val="3"/>
          <w:numId w:val="1"/>
        </w:numPr>
        <w:rPr/>
      </w:pPr>
      <w:r>
        <w:rPr/>
        <w:t>Composition: Monolithic panel.</w:t>
      </w:r>
    </w:p>
    <w:p w:rsidR="ABFFABFF" w:rsidRDefault="ABFFABFF" w:rsidP="ABFFABFF">
      <w:pPr>
        <w:pStyle w:val="ARCATSubPara"/>
        <w:numPr>
          <w:ilvl w:val="3"/>
          <w:numId w:val="1"/>
        </w:numPr>
        <w:rPr/>
      </w:pPr>
      <w:r>
        <w:rPr/>
        <w:t>Thickness: 0.47 inch (12 mm) and 0.94 inch (24 mm).</w:t>
      </w:r>
    </w:p>
    <w:p w:rsidR="ABFFABFF" w:rsidRDefault="ABFFABFF" w:rsidP="ABFFABFF">
      <w:pPr>
        <w:pStyle w:val="ARCATSubPara"/>
        <w:numPr>
          <w:ilvl w:val="3"/>
          <w:numId w:val="1"/>
        </w:numPr>
        <w:rPr/>
      </w:pPr>
      <w:r>
        <w:rPr/>
        <w:t>Weight: 7.87 oz/sf and 15.74 oz/sf (2401 gms/sm and 4803 gms/sm).</w:t>
      </w:r>
    </w:p>
    <w:p w:rsidR="ABFFABFF" w:rsidRDefault="ABFFABFF" w:rsidP="ABFFABFF">
      <w:pPr>
        <w:pStyle w:val="ARCATSubPara"/>
        <w:numPr>
          <w:ilvl w:val="3"/>
          <w:numId w:val="1"/>
        </w:numPr>
        <w:rPr/>
      </w:pPr>
      <w:r>
        <w:rPr/>
        <w:t>Finish: </w:t>
      </w:r>
    </w:p>
    <w:p w:rsidR="ABFFABFF" w:rsidRDefault="ABFFABFF" w:rsidP="ABFFABFF">
      <w:pPr>
        <w:pStyle w:val="ARCATSubPara"/>
        <w:numPr>
          <w:ilvl w:val="3"/>
          <w:numId w:val="1"/>
        </w:numPr>
        <w:rPr/>
      </w:pPr>
      <w:r>
        <w:rPr/>
        <w:t>Fastness to Light: Suitable for indoor use only. </w:t>
      </w:r>
    </w:p>
    <w:p>
      <w:pPr>
        <w:pStyle w:val="ARCATnote"/>
        <w:rPr/>
      </w:pPr>
      <w:r>
        <w:rPr/>
        <w:t>** NOTE TO SPECIFIER ** Delete color not required.</w:t>
      </w:r>
    </w:p>
    <w:p w:rsidR="ABFFABFF" w:rsidRDefault="ABFFABFF" w:rsidP="ABFFABFF">
      <w:pPr>
        <w:pStyle w:val="ARCATSubPara"/>
        <w:numPr>
          <w:ilvl w:val="3"/>
          <w:numId w:val="1"/>
        </w:numPr>
        <w:rPr/>
      </w:pPr>
      <w:r>
        <w:rPr/>
        <w:t>Color: Savoye.</w:t>
      </w:r>
    </w:p>
    <w:p w:rsidR="ABFFABFF" w:rsidRDefault="ABFFABFF" w:rsidP="ABFFABFF">
      <w:pPr>
        <w:pStyle w:val="ARCATSubPara"/>
        <w:numPr>
          <w:ilvl w:val="3"/>
          <w:numId w:val="1"/>
        </w:numPr>
        <w:rPr/>
      </w:pPr>
      <w:r>
        <w:rPr/>
        <w:t>Color: Opera.</w:t>
      </w:r>
    </w:p>
    <w:p w:rsidR="ABFFABFF" w:rsidRDefault="ABFFABFF" w:rsidP="ABFFABFF">
      <w:pPr>
        <w:pStyle w:val="ARCATSubPara"/>
        <w:numPr>
          <w:ilvl w:val="3"/>
          <w:numId w:val="1"/>
        </w:numPr>
        <w:rPr/>
      </w:pPr>
      <w:r>
        <w:rPr/>
        <w:t>Color: Acros.</w:t>
      </w:r>
    </w:p>
    <w:p w:rsidR="ABFFABFF" w:rsidRDefault="ABFFABFF" w:rsidP="ABFFABFF">
      <w:pPr>
        <w:pStyle w:val="ARCATSubPara"/>
        <w:numPr>
          <w:ilvl w:val="3"/>
          <w:numId w:val="1"/>
        </w:numPr>
        <w:rPr/>
      </w:pPr>
      <w:r>
        <w:rPr/>
        <w:t>Color: Falling Water.</w:t>
      </w:r>
    </w:p>
    <w:p w:rsidR="ABFFABFF" w:rsidRDefault="ABFFABFF" w:rsidP="ABFFABFF">
      <w:pPr>
        <w:pStyle w:val="ARCATSubPara"/>
        <w:numPr>
          <w:ilvl w:val="3"/>
          <w:numId w:val="1"/>
        </w:numPr>
        <w:rPr/>
      </w:pPr>
      <w:r>
        <w:rPr/>
        <w:t>Color: Pinnacle.</w:t>
      </w:r>
    </w:p>
    <w:p w:rsidR="ABFFABFF" w:rsidRDefault="ABFFABFF" w:rsidP="ABFFABFF">
      <w:pPr>
        <w:pStyle w:val="ARCATSubPara"/>
        <w:numPr>
          <w:ilvl w:val="3"/>
          <w:numId w:val="1"/>
        </w:numPr>
        <w:rPr/>
      </w:pPr>
      <w:r>
        <w:rPr/>
        <w:t>Color: Senado.</w:t>
      </w:r>
    </w:p>
    <w:p w:rsidR="ABFFABFF" w:rsidRDefault="ABFFABFF" w:rsidP="ABFFABFF">
      <w:pPr>
        <w:pStyle w:val="ARCATSubPara"/>
        <w:numPr>
          <w:ilvl w:val="3"/>
          <w:numId w:val="1"/>
        </w:numPr>
        <w:rPr/>
      </w:pPr>
      <w:r>
        <w:rPr/>
        <w:t>Color: Bosco.</w:t>
      </w:r>
    </w:p>
    <w:p w:rsidR="ABFFABFF" w:rsidRDefault="ABFFABFF" w:rsidP="ABFFABFF">
      <w:pPr>
        <w:pStyle w:val="ARCATSubPara"/>
        <w:numPr>
          <w:ilvl w:val="3"/>
          <w:numId w:val="1"/>
        </w:numPr>
        <w:rPr/>
      </w:pPr>
      <w:r>
        <w:rPr/>
        <w:t>Color: Zenith.</w:t>
      </w:r>
    </w:p>
    <w:p w:rsidR="ABFFABFF" w:rsidRDefault="ABFFABFF" w:rsidP="ABFFABFF">
      <w:pPr>
        <w:pStyle w:val="ARCATSubPara"/>
        <w:numPr>
          <w:ilvl w:val="3"/>
          <w:numId w:val="1"/>
        </w:numPr>
        <w:rPr/>
      </w:pPr>
      <w:r>
        <w:rPr/>
        <w:t>Color: Ironbank.</w:t>
      </w:r>
    </w:p>
    <w:p w:rsidR="ABFFABFF" w:rsidRDefault="ABFFABFF" w:rsidP="ABFFABFF">
      <w:pPr>
        <w:pStyle w:val="ARCATSubPara"/>
        <w:numPr>
          <w:ilvl w:val="3"/>
          <w:numId w:val="1"/>
        </w:numPr>
        <w:rPr/>
      </w:pPr>
      <w:r>
        <w:rPr/>
        <w:t>Color: Flatiron.</w:t>
      </w:r>
    </w:p>
    <w:p w:rsidR="ABFFABFF" w:rsidRDefault="ABFFABFF" w:rsidP="ABFFABFF">
      <w:pPr>
        <w:pStyle w:val="ARCATSubPara"/>
        <w:numPr>
          <w:ilvl w:val="3"/>
          <w:numId w:val="1"/>
        </w:numPr>
        <w:rPr/>
      </w:pPr>
      <w:r>
        <w:rPr/>
        <w:t>Color: Empire.</w:t>
      </w:r>
    </w:p>
    <w:p w:rsidR="ABFFABFF" w:rsidRDefault="ABFFABFF" w:rsidP="ABFFABFF">
      <w:pPr>
        <w:pStyle w:val="ARCATSubPara"/>
        <w:numPr>
          <w:ilvl w:val="3"/>
          <w:numId w:val="1"/>
        </w:numPr>
        <w:rPr/>
      </w:pPr>
      <w:r>
        <w:rPr/>
        <w:t>Color: Petronis.</w:t>
      </w:r>
    </w:p>
    <w:p w:rsidR="ABFFABFF" w:rsidRDefault="ABFFABFF" w:rsidP="ABFFABFF">
      <w:pPr>
        <w:pStyle w:val="ARCATSubPara"/>
        <w:numPr>
          <w:ilvl w:val="3"/>
          <w:numId w:val="1"/>
        </w:numPr>
        <w:rPr/>
      </w:pPr>
      <w:r>
        <w:rPr/>
        <w:t>Color: Pavilion.</w:t>
      </w:r>
    </w:p>
    <w:p w:rsidR="ABFFABFF" w:rsidRDefault="ABFFABFF" w:rsidP="ABFFABFF">
      <w:pPr>
        <w:pStyle w:val="ARCATSubPara"/>
        <w:numPr>
          <w:ilvl w:val="3"/>
          <w:numId w:val="1"/>
        </w:numPr>
        <w:rPr/>
      </w:pPr>
      <w:r>
        <w:rPr/>
        <w:t>VOC Concentration: 0.01 mg/m3.</w:t>
      </w:r>
    </w:p>
    <w:p>
      <w:pPr>
        <w:pStyle w:val="ARCATnote"/>
        <w:rPr/>
      </w:pPr>
      <w:r>
        <w:rPr/>
        <w:t>** NOTE TO SPECIFIER ** Delete if specifying Frontier product</w:t>
      </w:r>
    </w:p>
    <w:p w:rsidR="ABFFABFF" w:rsidRDefault="ABFFABFF" w:rsidP="ABFFABFF">
      <w:pPr>
        <w:pStyle w:val="ARCATSubPara"/>
        <w:numPr>
          <w:ilvl w:val="3"/>
          <w:numId w:val="1"/>
        </w:numPr>
        <w:rPr/>
      </w:pPr>
      <w:r>
        <w:rPr/>
        <w:t>Fire Rating: ASTM E-84 Class A, FS: 0 - SD: 10.</w:t>
      </w:r>
    </w:p>
    <w:p>
      <w:pPr>
        <w:pStyle w:val="ARCATnote"/>
        <w:rPr/>
      </w:pPr>
      <w:r>
        <w:rPr/>
        <w:t>** NOTE TO SPECIFIER ** Delete if not specifying Frontier product</w:t>
      </w:r>
    </w:p>
    <w:p w:rsidR="ABFFABFF" w:rsidRDefault="ABFFABFF" w:rsidP="ABFFABFF">
      <w:pPr>
        <w:pStyle w:val="ARCATSubPara"/>
        <w:numPr>
          <w:ilvl w:val="3"/>
          <w:numId w:val="1"/>
        </w:numPr>
        <w:rPr/>
      </w:pPr>
      <w:r>
        <w:rPr/>
        <w:t>Fire Rating: ASTM E-84 Class A, FS: 0 - SD: 45.</w:t>
      </w:r>
    </w:p>
    <w:p w:rsidR="ABFFABFF" w:rsidRDefault="ABFFABFF" w:rsidP="ABFFABFF">
      <w:pPr>
        <w:pStyle w:val="ARCATSubPara"/>
        <w:numPr>
          <w:ilvl w:val="3"/>
          <w:numId w:val="1"/>
        </w:numPr>
        <w:rPr/>
      </w:pPr>
      <w:r>
        <w:rPr/>
        <w:t>Fire Rating: ISO 9705: Classification: Group 1-S, Smoke Production Rate: &lt; 5.0m2/s.</w:t>
      </w:r>
    </w:p>
    <w:p w:rsidR="ABFFABFF" w:rsidRDefault="ABFFABFF" w:rsidP="ABFFABFF">
      <w:pPr>
        <w:pStyle w:val="ARCATSubPara"/>
        <w:numPr>
          <w:ilvl w:val="3"/>
          <w:numId w:val="1"/>
        </w:numPr>
        <w:rPr/>
      </w:pPr>
      <w:r>
        <w:rPr/>
        <w:t>Fire Rating: AS ISO 9705 - 2003: Classification: Group 1, (SMOGRArc): &lt; 100m2/s2.</w:t>
      </w:r>
    </w:p>
    <w:p w:rsidR="ABFFABFF" w:rsidRDefault="ABFFABFF" w:rsidP="ABFFABFF">
      <w:pPr>
        <w:pStyle w:val="ARCATSubPara"/>
        <w:numPr>
          <w:ilvl w:val="3"/>
          <w:numId w:val="1"/>
        </w:numPr>
        <w:rPr/>
      </w:pPr>
      <w:r>
        <w:rPr/>
        <w:t>Fire Rating: EN13501-1:2007+ A1: Classification: B - s2, d2.</w:t>
      </w:r>
    </w:p>
    <w:p>
      <w:pPr>
        <w:pStyle w:val="ARCATnote"/>
        <w:rPr/>
      </w:pPr>
      <w:r>
        <w:rPr/>
        <w:t>** NOTE TO SPECIFIER ** Delete if not required.</w:t>
      </w:r>
    </w:p>
    <w:p w:rsidR="ABFFABFF" w:rsidRDefault="ABFFABFF" w:rsidP="ABFFABFF">
      <w:pPr>
        <w:pStyle w:val="ARCATArticle"/>
        <w:numPr>
          <w:ilvl w:val="1"/>
          <w:numId w:val="1"/>
        </w:numPr>
        <w:rPr/>
      </w:pPr>
      <w:r>
        <w:rPr/>
        <w:t>ACOUSTIC OFFICE FURNITURE</w:t>
      </w:r>
    </w:p>
    <w:p>
      <w:pPr>
        <w:pStyle w:val="ARCATnote"/>
        <w:rPr/>
      </w:pPr>
      <w:r>
        <w:rPr/>
        <w:t>** NOTE TO SPECIFIER ** Create your own space with Autex Loch; a personal slide-on acoustic divider for a quiet and sheltered desk space. Available in three unique styles; Loch is a simple acoustic solution for privacy in open plan settings. Turn open collaborative desk spaces into intimate, personal workstations with the effortless slide-on/slide-off capability of Loch. Allowing for an infinite number of configurations; Autex Loch can be adjusted and moved to suit the dynamic requirements of a fast paced modern workspace. Made from Autex Cube - a lightweight, semi-rigid and pin-receptive acoustic panel; Loch promotes a personalized and acoustically balanced area without interruption to a collaborative environment. Cube is made from 100 percent polyester and manufactured under Autex's ISO 14001 accredited Environmental Management System. Containing a minimum of 65 percent post-consumer recycled material (PET bottle-flake); Cube is completely safe, non-toxic, non-allergenic and non-irritant. Delete if not required.</w:t>
      </w:r>
    </w:p>
    <w:p w:rsidR="ABFFABFF" w:rsidRDefault="ABFFABFF" w:rsidP="ABFFABFF">
      <w:pPr>
        <w:pStyle w:val="ARCATParagraph"/>
        <w:numPr>
          <w:ilvl w:val="2"/>
          <w:numId w:val="1"/>
        </w:numPr>
        <w:rPr/>
      </w:pPr>
      <w:r>
        <w:rPr/>
        <w:t>Product: Loch as manufactured by Autex Acoustics.</w:t>
      </w:r>
    </w:p>
    <w:p>
      <w:pPr>
        <w:pStyle w:val="ARCATnote"/>
        <w:rPr/>
      </w:pPr>
      <w:r>
        <w:rPr/>
        <w:t>** NOTE TO SPECIFIER ** Delete design not required.</w:t>
      </w:r>
    </w:p>
    <w:p w:rsidR="ABFFABFF" w:rsidRDefault="ABFFABFF" w:rsidP="ABFFABFF">
      <w:pPr>
        <w:pStyle w:val="ARCATSubPara"/>
        <w:numPr>
          <w:ilvl w:val="3"/>
          <w:numId w:val="1"/>
        </w:numPr>
        <w:rPr/>
      </w:pPr>
      <w:r>
        <w:rPr/>
        <w:t>Design: Classic slide-on desk divider. Suitable for desks 1 inch (25 mm) thick. Depth on desk - 26.6 inches (676 mm).</w:t>
      </w:r>
    </w:p>
    <w:p w:rsidR="ABFFABFF" w:rsidRDefault="ABFFABFF" w:rsidP="ABFFABFF">
      <w:pPr>
        <w:pStyle w:val="ARCATSubPara"/>
        <w:numPr>
          <w:ilvl w:val="3"/>
          <w:numId w:val="1"/>
        </w:numPr>
        <w:rPr/>
      </w:pPr>
      <w:r>
        <w:rPr/>
        <w:t>Design: Bevel slide-on desk divider. Suitable for desks 1 inch (25 mm) thick. Depth on desk - 27.4 inches (696 mm).</w:t>
      </w:r>
    </w:p>
    <w:p w:rsidR="ABFFABFF" w:rsidRDefault="ABFFABFF" w:rsidP="ABFFABFF">
      <w:pPr>
        <w:pStyle w:val="ARCATSubPara"/>
        <w:numPr>
          <w:ilvl w:val="3"/>
          <w:numId w:val="1"/>
        </w:numPr>
        <w:rPr/>
      </w:pPr>
      <w:r>
        <w:rPr/>
        <w:t>Design: Arc slide-on desk divider. Suitable for desks 1 inch (25 mm) thick. Depth on desk - 26.6 inches (676 mm).</w:t>
      </w:r>
    </w:p>
    <w:p w:rsidR="ABFFABFF" w:rsidRDefault="ABFFABFF" w:rsidP="ABFFABFF">
      <w:pPr>
        <w:pStyle w:val="ARCATSubPara"/>
        <w:numPr>
          <w:ilvl w:val="3"/>
          <w:numId w:val="1"/>
        </w:numPr>
        <w:rPr/>
      </w:pPr>
      <w:r>
        <w:rPr/>
        <w:t>Thickness: 1 inch (25 mm).</w:t>
      </w:r>
    </w:p>
    <w:p w:rsidR="ABFFABFF" w:rsidRDefault="ABFFABFF" w:rsidP="ABFFABFF">
      <w:pPr>
        <w:pStyle w:val="ARCATSubPara"/>
        <w:numPr>
          <w:ilvl w:val="3"/>
          <w:numId w:val="1"/>
        </w:numPr>
        <w:rPr/>
      </w:pPr>
      <w:r>
        <w:rPr/>
        <w:t>Dimensions: Panel 31.5 inches x 21.2 inches (800 mm x 538 mm).</w:t>
      </w:r>
    </w:p>
    <w:p w:rsidR="ABFFABFF" w:rsidRDefault="ABFFABFF" w:rsidP="ABFFABFF">
      <w:pPr>
        <w:pStyle w:val="ARCATSubPara"/>
        <w:numPr>
          <w:ilvl w:val="3"/>
          <w:numId w:val="1"/>
        </w:numPr>
        <w:rPr/>
      </w:pPr>
      <w:r>
        <w:rPr/>
        <w:t>Weight: 15.73 oz/sf (4800 gms/sm).</w:t>
      </w:r>
    </w:p>
    <w:p w:rsidR="ABFFABFF" w:rsidRDefault="ABFFABFF" w:rsidP="ABFFABFF">
      <w:pPr>
        <w:pStyle w:val="ARCATSubPara"/>
        <w:numPr>
          <w:ilvl w:val="3"/>
          <w:numId w:val="1"/>
        </w:numPr>
        <w:rPr/>
      </w:pPr>
      <w:r>
        <w:rPr/>
        <w:t>Material: 100 percent recycled thermally bonded high density polyester (100 percent PET) containing not less than 65 percent post-consumer recycled material.</w:t>
      </w:r>
    </w:p>
    <w:p w:rsidR="ABFFABFF" w:rsidRDefault="ABFFABFF" w:rsidP="ABFFABFF">
      <w:pPr>
        <w:pStyle w:val="ARCATSubPara"/>
        <w:numPr>
          <w:ilvl w:val="3"/>
          <w:numId w:val="1"/>
        </w:numPr>
        <w:rPr/>
      </w:pPr>
      <w:r>
        <w:rPr/>
        <w:t>Composition: Monolithic panel.</w:t>
      </w:r>
    </w:p>
    <w:p w:rsidR="ABFFABFF" w:rsidRDefault="ABFFABFF" w:rsidP="ABFFABFF">
      <w:pPr>
        <w:pStyle w:val="ARCATSubPara"/>
        <w:numPr>
          <w:ilvl w:val="3"/>
          <w:numId w:val="1"/>
        </w:numPr>
        <w:rPr/>
      </w:pPr>
      <w:r>
        <w:rPr/>
        <w:t>Finish: .</w:t>
      </w:r>
    </w:p>
    <w:p w:rsidR="ABFFABFF" w:rsidRDefault="ABFFABFF" w:rsidP="ABFFABFF">
      <w:pPr>
        <w:pStyle w:val="ARCATSubPara"/>
        <w:numPr>
          <w:ilvl w:val="3"/>
          <w:numId w:val="1"/>
        </w:numPr>
        <w:rPr/>
      </w:pPr>
      <w:r>
        <w:rPr/>
        <w:t>Fastness to Light: Suitable for indoor use only. </w:t>
      </w:r>
    </w:p>
    <w:p>
      <w:pPr>
        <w:pStyle w:val="ARCATnote"/>
        <w:rPr/>
      </w:pPr>
      <w:r>
        <w:rPr/>
        <w:t>** NOTE TO SPECIFIER ** Delete color not required.</w:t>
      </w:r>
    </w:p>
    <w:p w:rsidR="ABFFABFF" w:rsidRDefault="ABFFABFF" w:rsidP="ABFFABFF">
      <w:pPr>
        <w:pStyle w:val="ARCATSubPara"/>
        <w:numPr>
          <w:ilvl w:val="3"/>
          <w:numId w:val="1"/>
        </w:numPr>
        <w:rPr/>
      </w:pPr>
      <w:r>
        <w:rPr/>
        <w:t>Color: Savoye.</w:t>
      </w:r>
    </w:p>
    <w:p w:rsidR="ABFFABFF" w:rsidRDefault="ABFFABFF" w:rsidP="ABFFABFF">
      <w:pPr>
        <w:pStyle w:val="ARCATSubPara"/>
        <w:numPr>
          <w:ilvl w:val="3"/>
          <w:numId w:val="1"/>
        </w:numPr>
        <w:rPr/>
      </w:pPr>
      <w:r>
        <w:rPr/>
        <w:t>Color: Opera.</w:t>
      </w:r>
    </w:p>
    <w:p w:rsidR="ABFFABFF" w:rsidRDefault="ABFFABFF" w:rsidP="ABFFABFF">
      <w:pPr>
        <w:pStyle w:val="ARCATSubPara"/>
        <w:numPr>
          <w:ilvl w:val="3"/>
          <w:numId w:val="1"/>
        </w:numPr>
        <w:rPr/>
      </w:pPr>
      <w:r>
        <w:rPr/>
        <w:t>Color: Acros.</w:t>
      </w:r>
    </w:p>
    <w:p w:rsidR="ABFFABFF" w:rsidRDefault="ABFFABFF" w:rsidP="ABFFABFF">
      <w:pPr>
        <w:pStyle w:val="ARCATSubPara"/>
        <w:numPr>
          <w:ilvl w:val="3"/>
          <w:numId w:val="1"/>
        </w:numPr>
        <w:rPr/>
      </w:pPr>
      <w:r>
        <w:rPr/>
        <w:t>Color: Falling Water.</w:t>
      </w:r>
    </w:p>
    <w:p w:rsidR="ABFFABFF" w:rsidRDefault="ABFFABFF" w:rsidP="ABFFABFF">
      <w:pPr>
        <w:pStyle w:val="ARCATSubPara"/>
        <w:numPr>
          <w:ilvl w:val="3"/>
          <w:numId w:val="1"/>
        </w:numPr>
        <w:rPr/>
      </w:pPr>
      <w:r>
        <w:rPr/>
        <w:t>Color: Pinnacle.</w:t>
      </w:r>
    </w:p>
    <w:p w:rsidR="ABFFABFF" w:rsidRDefault="ABFFABFF" w:rsidP="ABFFABFF">
      <w:pPr>
        <w:pStyle w:val="ARCATSubPara"/>
        <w:numPr>
          <w:ilvl w:val="3"/>
          <w:numId w:val="1"/>
        </w:numPr>
        <w:rPr/>
      </w:pPr>
      <w:r>
        <w:rPr/>
        <w:t>Color: Senado.</w:t>
      </w:r>
    </w:p>
    <w:p w:rsidR="ABFFABFF" w:rsidRDefault="ABFFABFF" w:rsidP="ABFFABFF">
      <w:pPr>
        <w:pStyle w:val="ARCATSubPara"/>
        <w:numPr>
          <w:ilvl w:val="3"/>
          <w:numId w:val="1"/>
        </w:numPr>
        <w:rPr/>
      </w:pPr>
      <w:r>
        <w:rPr/>
        <w:t>Color: Bosco.</w:t>
      </w:r>
    </w:p>
    <w:p w:rsidR="ABFFABFF" w:rsidRDefault="ABFFABFF" w:rsidP="ABFFABFF">
      <w:pPr>
        <w:pStyle w:val="ARCATSubPara"/>
        <w:numPr>
          <w:ilvl w:val="3"/>
          <w:numId w:val="1"/>
        </w:numPr>
        <w:rPr/>
      </w:pPr>
      <w:r>
        <w:rPr/>
        <w:t>Color: Zenith.</w:t>
      </w:r>
    </w:p>
    <w:p w:rsidR="ABFFABFF" w:rsidRDefault="ABFFABFF" w:rsidP="ABFFABFF">
      <w:pPr>
        <w:pStyle w:val="ARCATSubPara"/>
        <w:numPr>
          <w:ilvl w:val="3"/>
          <w:numId w:val="1"/>
        </w:numPr>
        <w:rPr/>
      </w:pPr>
      <w:r>
        <w:rPr/>
        <w:t>Color: Ironbank.</w:t>
      </w:r>
    </w:p>
    <w:p w:rsidR="ABFFABFF" w:rsidRDefault="ABFFABFF" w:rsidP="ABFFABFF">
      <w:pPr>
        <w:pStyle w:val="ARCATSubPara"/>
        <w:numPr>
          <w:ilvl w:val="3"/>
          <w:numId w:val="1"/>
        </w:numPr>
        <w:rPr/>
      </w:pPr>
      <w:r>
        <w:rPr/>
        <w:t>Color: Flatiron.</w:t>
      </w:r>
    </w:p>
    <w:p w:rsidR="ABFFABFF" w:rsidRDefault="ABFFABFF" w:rsidP="ABFFABFF">
      <w:pPr>
        <w:pStyle w:val="ARCATSubPara"/>
        <w:numPr>
          <w:ilvl w:val="3"/>
          <w:numId w:val="1"/>
        </w:numPr>
        <w:rPr/>
      </w:pPr>
      <w:r>
        <w:rPr/>
        <w:t>Color: Empire.</w:t>
      </w:r>
    </w:p>
    <w:p w:rsidR="ABFFABFF" w:rsidRDefault="ABFFABFF" w:rsidP="ABFFABFF">
      <w:pPr>
        <w:pStyle w:val="ARCATSubPara"/>
        <w:numPr>
          <w:ilvl w:val="3"/>
          <w:numId w:val="1"/>
        </w:numPr>
        <w:rPr/>
      </w:pPr>
      <w:r>
        <w:rPr/>
        <w:t>Color: Petronis.</w:t>
      </w:r>
    </w:p>
    <w:p w:rsidR="ABFFABFF" w:rsidRDefault="ABFFABFF" w:rsidP="ABFFABFF">
      <w:pPr>
        <w:pStyle w:val="ARCATSubPara"/>
        <w:numPr>
          <w:ilvl w:val="3"/>
          <w:numId w:val="1"/>
        </w:numPr>
        <w:rPr/>
      </w:pPr>
      <w:r>
        <w:rPr/>
        <w:t>Color: Pavilion.</w:t>
      </w:r>
    </w:p>
    <w:p w:rsidR="ABFFABFF" w:rsidRDefault="ABFFABFF" w:rsidP="ABFFABFF">
      <w:pPr>
        <w:pStyle w:val="ARCATSubPara"/>
        <w:numPr>
          <w:ilvl w:val="3"/>
          <w:numId w:val="1"/>
        </w:numPr>
        <w:rPr/>
      </w:pPr>
      <w:r>
        <w:rPr/>
        <w:t>VOC Concentration: 0.01 mg/m3.</w:t>
      </w:r>
    </w:p>
    <w:p w:rsidR="ABFFABFF" w:rsidRDefault="ABFFABFF" w:rsidP="ABFFABFF">
      <w:pPr>
        <w:pStyle w:val="ARCATSubPara"/>
        <w:numPr>
          <w:ilvl w:val="3"/>
          <w:numId w:val="1"/>
        </w:numPr>
        <w:rPr/>
      </w:pPr>
      <w:r>
        <w:rPr/>
        <w:t>Fire Rating: ASTM E-84 Class A, FS: 0 - SD: 10.</w:t>
      </w:r>
    </w:p>
    <w:p w:rsidR="ABFFABFF" w:rsidRDefault="ABFFABFF" w:rsidP="ABFFABFF">
      <w:pPr>
        <w:pStyle w:val="ARCATSubPara"/>
        <w:numPr>
          <w:ilvl w:val="3"/>
          <w:numId w:val="1"/>
        </w:numPr>
        <w:rPr/>
      </w:pPr>
      <w:r>
        <w:rPr/>
        <w:t>Fire Rating: ISO 9705: Classification: Group 1-S, Smoke Production Rate: &lt; 5.0m2/s.</w:t>
      </w:r>
    </w:p>
    <w:p w:rsidR="ABFFABFF" w:rsidRDefault="ABFFABFF" w:rsidP="ABFFABFF">
      <w:pPr>
        <w:pStyle w:val="ARCATSubPara"/>
        <w:numPr>
          <w:ilvl w:val="3"/>
          <w:numId w:val="1"/>
        </w:numPr>
        <w:rPr/>
      </w:pPr>
      <w:r>
        <w:rPr/>
        <w:t>Fire Rating: AS ISO 9705 - 2003: Classification: Group 1, (SMOGRArc): &lt; 100m2/s2.</w:t>
      </w:r>
    </w:p>
    <w:p w:rsidR="ABFFABFF" w:rsidRDefault="ABFFABFF" w:rsidP="ABFFABFF">
      <w:pPr>
        <w:pStyle w:val="ARCATSubPara"/>
        <w:numPr>
          <w:ilvl w:val="3"/>
          <w:numId w:val="1"/>
        </w:numPr>
        <w:rPr/>
      </w:pPr>
      <w:r>
        <w:rPr/>
        <w:t>Fire Rating: EN13501-1:2007: Classification: B - s2, d2.</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Do not begin installation until substrates have been properly prepared.</w:t>
      </w:r>
    </w:p>
    <w:p w:rsidR="ABFFABFF" w:rsidRDefault="ABFFABFF" w:rsidP="ABFFABFF">
      <w:pPr>
        <w:pStyle w:val="ARCATParagraph"/>
        <w:numPr>
          <w:ilvl w:val="2"/>
          <w:numId w:val="1"/>
        </w:numPr>
        <w:rPr/>
      </w:pPr>
      <w:r>
        <w:rPr/>
        <w:t>If substrate preparation is the responsibility of another installer, notify Architect of unsatisfactory preparation before proceeding.</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Clean surfaces thoroughly prior to installation.</w:t>
      </w:r>
    </w:p>
    <w:p w:rsidR="ABFFABFF" w:rsidRDefault="ABFFABFF" w:rsidP="ABFFABFF">
      <w:pPr>
        <w:pStyle w:val="ARCATParagraph"/>
        <w:numPr>
          <w:ilvl w:val="2"/>
          <w:numId w:val="1"/>
        </w:numPr>
        <w:rPr/>
      </w:pPr>
      <w:r>
        <w:rPr/>
        <w:t>Prepare surfaces using the methods recommended by the manufacturer for achieving the best result for the substrate under the project conditions.</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Install in accordance with manufacturer's instructions. </w:t>
      </w:r>
    </w:p>
    <w:p w:rsidR="ABFFABFF" w:rsidRDefault="ABFFABFF" w:rsidP="ABFFABFF">
      <w:pPr>
        <w:pStyle w:val="ARCATArticle"/>
        <w:numPr>
          <w:ilvl w:val="1"/>
          <w:numId w:val="1"/>
        </w:numPr>
        <w:rPr/>
      </w:pPr>
      <w:r>
        <w:rPr/>
        <w:t>PROTECTION</w:t>
      </w:r>
    </w:p>
    <w:p w:rsidR="ABFFABFF" w:rsidRDefault="ABFFABFF" w:rsidP="ABFFABFF">
      <w:pPr>
        <w:pStyle w:val="ARCATParagraph"/>
        <w:numPr>
          <w:ilvl w:val="2"/>
          <w:numId w:val="1"/>
        </w:numPr>
        <w:rPr/>
      </w:pPr>
      <w:r>
        <w:rPr/>
        <w:t>Protect installed products until completion of project.</w:t>
      </w:r>
    </w:p>
    <w:p w:rsidR="ABFFABFF" w:rsidRDefault="ABFFABFF" w:rsidP="ABFFABFF">
      <w:pPr>
        <w:pStyle w:val="ARCATParagraph"/>
        <w:numPr>
          <w:ilvl w:val="2"/>
          <w:numId w:val="1"/>
        </w:numPr>
        <w:rPr/>
      </w:pPr>
      <w:r>
        <w:rPr/>
        <w:t>Touch-up, repair or replace damaged products before Substantial Completion.</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09 80 00-</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1  "/>
      <w:lvlJc w:val="left"/>
    </w:lvl>
    <w:lvl w:ilvl="1">
      <w:start w:val="1"/>
      <w:numFmt w:val="decimal"/>
      <w:pStyle w:val="ARCATArticle"/>
      <w:lvlText w:val="%1.%2 "/>
      <w:lvlJc w:val="left"/>
      <w:pPr>
        <w:ind w:left="576" w:hanging="576"/>
      </w:pPr>
    </w:lvl>
    <w:lvl w:ilvl="2">
      <w:start w:val="1"/>
      <w:numFmt w:val="decimal"/>
      <w:pStyle w:val="ARCATParagraph"/>
      <w:lvlText w:val="%1.%2.%3 "/>
      <w:lvlJc w:val="left"/>
      <w:pPr>
        <w:ind w:left="1152" w:hanging="576"/>
      </w:pPr>
    </w:lvl>
    <w:lvl w:ilvl="3">
      <w:start w:val="1"/>
      <w:numFmt w:val="decimal"/>
      <w:pStyle w:val="ARCATSubPara"/>
      <w:lvlText w:val="%1.%2.%3.%4 "/>
      <w:lvlJc w:val="left"/>
      <w:pPr>
        <w:ind w:left="2200" w:hanging="1000"/>
      </w:pPr>
    </w:lvl>
    <w:lvl w:ilvl="4">
      <w:start w:val="1"/>
      <w:numFmt w:val="decimal"/>
      <w:pStyle w:val="ARCATSubSub1"/>
      <w:lvlText w:val="%1.%2.%3.%4.%5 "/>
      <w:lvlJc w:val="left"/>
      <w:pPr>
        <w:ind w:left="2704" w:hanging="1000"/>
      </w:pPr>
    </w:lvl>
    <w:lvl w:ilvl="5">
      <w:start w:val="1"/>
      <w:numFmt w:val="decimal"/>
      <w:pStyle w:val="ARCATSubSub2"/>
      <w:lvlText w:val="%1.%2.%3.%4.%5.%6 "/>
      <w:lvlJc w:val="left"/>
      <w:pPr>
        <w:ind w:left="3480" w:hanging="1200"/>
      </w:pPr>
    </w:lvl>
    <w:lvl w:ilvl="6">
      <w:start w:val="1"/>
      <w:numFmt w:val="decimal"/>
      <w:pStyle w:val="ARCATSubSub3"/>
      <w:lvlText w:val="%1.%2.%3.%4.%5.%6.%7 "/>
      <w:lvlJc w:val="left"/>
      <w:pPr>
        <w:ind w:left="3456" w:hanging="576"/>
      </w:pPr>
    </w:lvl>
    <w:lvl w:ilvl="7">
      <w:start w:val="1"/>
      <w:numFmt w:val="decimal"/>
      <w:pStyle w:val="ARCATSubSub4"/>
      <w:lvlText w:val="%1.%2.%3.%4.%5.%6.%7.%8 "/>
      <w:lvlJc w:val="left"/>
      <w:pPr>
        <w:ind w:left="4032" w:hanging="576"/>
      </w:pPr>
    </w:lvl>
    <w:lvl w:ilvl="8">
      <w:start w:val="1"/>
      <w:numFmt w:val="decimal"/>
      <w:pStyle w:val="ARCATSubSub5"/>
      <w:lvlText w:val="%1.%2.%3.%4.%5.%6.%7.%8.%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www.arcat.com/sd/display_hidden_notes.shtml" TargetMode="External" /><Relationship Id="rIdE6F818D8" Type="http://schemas.openxmlformats.org/officeDocument/2006/relationships/image" Target="http://www.arcat.com/clients/gfx/autexaco.gif" TargetMode="External" /><Relationship Id="rIdC72C0220_1" Type="http://schemas.openxmlformats.org/officeDocument/2006/relationships/hyperlink" Target="http://admin.arcat.com/users.pl?action=UserEmail&amp;company=Autex+Acoustics&amp;coid=50079&amp;rep=&amp;fax=805-457-8932&amp;message=RE:%20Spec%20Question%20(09800aut):%20%20&amp;mf=" TargetMode="External" /><Relationship Id="rIdC72C0220_2" Type="http://schemas.openxmlformats.org/officeDocument/2006/relationships/hyperlink" Target="http://www.autexacoustics.com" TargetMode="External" /><Relationship Id="rIdC72C0220_3" Type="http://schemas.openxmlformats.org/officeDocument/2006/relationships/hyperlink" Target="http://www.arcat.com/arcatcos/cos50/arc50079.html" TargetMode="External" /><Relationship Id="rId9F39BAEC_1" Type="http://schemas.openxmlformats.org/officeDocument/2006/relationships/hyperlink" Target="http://admin.arcat.com/users.pl?action=UserEmail&amp;company=Autex+Acoustics&amp;coid=50079&amp;rep=&amp;fax=805-457-8932&amp;message=RE:%20Spec%20Question%20(09800aut):%20%20&amp;mf=" TargetMode="External" /><Relationship Id="rId9F39BAEC_2" Type="http://schemas.openxmlformats.org/officeDocument/2006/relationships/hyperlink" Target="http://www.autexacoustics.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