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disdero.png&quot; \* MERGEFORMAT \d  \x \y">
        <w:r>
          <w:drawing>
            <wp:inline distT="0" distB="0" distL="0" distR="0">
              <wp:extent cx="1428750" cy="1190625"/>
              <wp:effectExtent l="0" t="0" r="0" b="0"/>
              <wp:docPr id="1" name="Picture rIdA9ED8D34"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ED8D34" descr="https://www.arcat.com/clients/gfx/disdero.png"/>
                      <pic:cNvPicPr>
                        <a:picLocks noChangeAspect="1" noChangeArrowheads="1"/>
                      </pic:cNvPicPr>
                    </pic:nvPicPr>
                    <pic:blipFill>
                      <a:blip r:link="rIdA9ED8D34"/>
                      <a:srcRect/>
                      <a:stretch>
                        <a:fillRect/>
                      </a:stretch>
                    </pic:blipFill>
                    <pic:spPr bwMode="auto">
                      <a:xfrm>
                        <a:off x="0" y="0"/>
                        <a:ext cx="1428750" cy="1190625"/>
                      </a:xfrm>
                      <a:prstGeom prst="rect">
                        <a:avLst/>
                      </a:prstGeom>
                      <a:noFill/>
                    </pic:spPr>
                  </pic:pic>
                </a:graphicData>
              </a:graphic>
            </wp:inline>
          </w:drawing>
        </w:r>
      </w:fldSimple>
    </w:p>
    <w:p>
      <w:pPr>
        <w:pStyle w:val="ARCATTitle"/>
        <w:jc w:val="center"/>
        <w:rPr/>
      </w:pPr>
      <w:r>
        <w:rPr/>
        <w:t>SECTION 06130</w:t>
      </w:r>
    </w:p>
    <w:p>
      <w:pPr>
        <w:pStyle w:val="ARCATTitle"/>
        <w:jc w:val="center"/>
        <w:rPr/>
      </w:pPr>
      <w:r>
        <w:rPr/>
        <w:t>HEAVY TIMBER CONSTRUCTION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2008 - 2008 ARCAT, Inc. - All rights reserved</w:t>
      </w:r>
    </w:p>
    <w:p>
      <w:pPr>
        <w:pStyle w:val="ARCATNormal"/>
        <w:rPr/>
      </w:pPr>
    </w:p>
    <w:p>
      <w:pPr>
        <w:pStyle w:val="ARCATnote"/>
        <w:rPr/>
      </w:pPr>
      <w:r>
        <w:rPr/>
        <w:t>** NOTE TO SPECIFIER ** Disdero Lumber Co., which is located at:</w:t>
      </w:r>
      <w:r>
        <w:rPr/>
        <w:br/>
        <w:t>12301 S. E. Carpenter Dr.</w:t>
      </w:r>
      <w:r>
        <w:rPr/>
        <w:br/>
        <w:t>Clackamas, OR 97015</w:t>
      </w:r>
      <w:r>
        <w:rPr/>
        <w:br/>
        <w:t>Toll Free Tel: 800-547-4209</w:t>
      </w:r>
      <w:r>
        <w:rPr/>
        <w:br/>
        <w:t>Tel: 503-239-8888</w:t>
      </w:r>
      <w:r>
        <w:rPr/>
        <w:br/>
        <w:t>Fax: 503-607-2492</w:t>
      </w:r>
      <w:r>
        <w:rPr/>
        <w:br/>
        <w:t>Email: </w:t>
      </w:r>
      <w:hyperlink r:id="rId8B855310_1" w:history="1">
        <w:r>
          <w:rPr>
            <w:color w:val="802020"/>
            <w:u w:val="single"/>
          </w:rPr>
          <w:t>request info (gbrinck@disdero.com)</w:t>
        </w:r>
      </w:hyperlink>
      <w:r>
        <w:rPr/>
        <w:t/>
      </w:r>
      <w:r>
        <w:rPr/>
        <w:br/>
        <w:t>Web: </w:t>
      </w:r>
      <w:hyperlink r:id="rId8B855310_2" w:history="1">
        <w:r>
          <w:rPr>
            <w:color w:val="802020"/>
            <w:u w:val="single"/>
          </w:rPr>
          <w:t>https://www.lockdeck.com</w:t>
        </w:r>
      </w:hyperlink>
      <w:r>
        <w:rPr/>
        <w:t> | </w:t>
      </w:r>
      <w:hyperlink r:id="rId8B855310_3" w:history="1">
        <w:r>
          <w:rPr>
            <w:color w:val="802020"/>
            <w:u w:val="single"/>
          </w:rPr>
          <w:t>https://www.disdero.com</w:t>
        </w:r>
      </w:hyperlink>
      <w:r>
        <w:rPr/>
        <w:t>  </w:t>
      </w:r>
      <w:r>
        <w:rPr/>
        <w:br/>
        <w:t> [ </w:t>
      </w:r>
      <w:hyperlink r:id="rId8B855310_4" w:history="1">
        <w:r>
          <w:rPr>
            <w:color w:val="802020"/>
            <w:u w:val="single"/>
          </w:rPr>
          <w:t>Click Here</w:t>
        </w:r>
      </w:hyperlink>
      <w:r>
        <w:rPr/>
        <w:t> ] for additional information.</w:t>
      </w:r>
      <w:r>
        <w:rPr/>
        <w:br/>
        <w:t>Disdero Lumber Company, a wholly owned subsidiary of Tumac Lumber Company, was founded in 1953 as a wholesale distributor of specialty wood products and clear, vertical grain Douglas fir. We have expanded our product line to include Western Red Cedar, Hemlock, Ponderosa Pine, Southern Yellow Pine, Alaskan Yellow Cedar, Port Orford Cedar, Incense Cedar, Idaho White Pine, Mahogany Decking, Hardwood, Specialty Panel Products, Plywood, MDF Products and Lock Deck.</w:t>
      </w:r>
      <w:r>
        <w:rPr/>
        <w:br/>
        <w:t> </w:t>
      </w:r>
      <w:r>
        <w:rPr/>
        <w:br/>
        <w:t> Located in Clackamas, Oregon, we service Oregon, Washington, Idaho, Wyoming, Northern California, Utah, Northwest Nevada, Colorado, Alaska and Hawaii. Nationwide service is available on LTL and full truck load basis via common carrier.</w:t>
      </w:r>
      <w:r>
        <w:rPr/>
        <w:br/>
        <w:t> </w:t>
      </w:r>
      <w:r>
        <w:rPr/>
        <w:br/>
        <w:t> We service lumberyards, cabinet shops, manufacturers, industrial accounts, and certain other retail business. We do not sell to contractors or the general public on a direct basis, but we will be happy to work with you through one of our distributors. Please call if you have any questions regarding this policy.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Kiln-dried structural timbers.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05090 - Metal Fastenings.</w:t>
      </w:r>
    </w:p>
    <w:p w:rsidR="ABFFABFF" w:rsidRDefault="ABFFABFF" w:rsidP="ABFFABFF">
      <w:pPr>
        <w:pStyle w:val="ARCATParagraph"/>
        <w:numPr>
          <w:ilvl w:val="2"/>
          <w:numId w:val="1"/>
        </w:numPr>
        <w:rPr/>
      </w:pPr>
      <w:r>
        <w:rPr/>
        <w:t>Section 06100 - Rough Carpentry.</w:t>
      </w:r>
    </w:p>
    <w:p w:rsidR="ABFFABFF" w:rsidRDefault="ABFFABFF" w:rsidP="ABFFABFF">
      <w:pPr>
        <w:pStyle w:val="ARCATParagraph"/>
        <w:numPr>
          <w:ilvl w:val="2"/>
          <w:numId w:val="1"/>
        </w:numPr>
        <w:rPr/>
      </w:pPr>
      <w:r>
        <w:rPr/>
        <w:t>Section 06150 - Wood Decking.</w:t>
      </w:r>
    </w:p>
    <w:p w:rsidR="ABFFABFF" w:rsidRDefault="ABFFABFF" w:rsidP="ABFFABFF">
      <w:pPr>
        <w:pStyle w:val="ARCATParagraph"/>
        <w:numPr>
          <w:ilvl w:val="2"/>
          <w:numId w:val="1"/>
        </w:numPr>
        <w:rPr/>
      </w:pPr>
      <w:r>
        <w:rPr/>
        <w:t>Section 06174 - Wood Joists.</w:t>
      </w:r>
    </w:p>
    <w:p w:rsidR="ABFFABFF" w:rsidRDefault="ABFFABFF" w:rsidP="ABFFABFF">
      <w:pPr>
        <w:pStyle w:val="ARCATParagraph"/>
        <w:numPr>
          <w:ilvl w:val="2"/>
          <w:numId w:val="1"/>
        </w:numPr>
        <w:rPr/>
      </w:pPr>
      <w:r>
        <w:rPr/>
        <w:t>Section 06175 - Wood Trusses.</w:t>
      </w:r>
    </w:p>
    <w:p w:rsidR="ABFFABFF" w:rsidRDefault="ABFFABFF" w:rsidP="ABFFABFF">
      <w:pPr>
        <w:pStyle w:val="ARCATParagraph"/>
        <w:numPr>
          <w:ilvl w:val="2"/>
          <w:numId w:val="1"/>
        </w:numPr>
        <w:rPr/>
      </w:pPr>
      <w:r>
        <w:rPr/>
        <w:t>Section 06180 - Glued-Laminated Construction.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AITC 108 - Standard for Heavy Timber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Douglas fir timbers are Sustainable Forestry Initiative (SFI) Certified.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AITC A108.</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PERFORMANCE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Paragraph"/>
        <w:numPr>
          <w:ilvl w:val="2"/>
          <w:numId w:val="1"/>
        </w:numPr>
        <w:rPr/>
      </w:pPr>
      <w:r>
        <w:rPr/>
        <w:t>Sustainable Design:  Douglas fir shall be Sustainable Forestry Initiative (SFI) Certified.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under cover and protected from the weather until ready for installation.</w:t>
      </w:r>
    </w:p>
    <w:p w:rsidR="ABFFABFF" w:rsidRDefault="ABFFABFF" w:rsidP="ABFFABFF">
      <w:pPr>
        <w:pStyle w:val="ARCATParagraph"/>
        <w:numPr>
          <w:ilvl w:val="2"/>
          <w:numId w:val="1"/>
        </w:numPr>
        <w:rPr/>
      </w:pPr>
      <w:r>
        <w:rPr/>
        <w:t>Package products to stay clean until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 12301 S. E. Carpenter Dr.; Clackamas, OR 97015; Toll Free Tel: 800-547-4209; Tel: 503-239-8888; Fax: 503-607-2492; Email: </w:t>
      </w:r>
      <w:hyperlink r:id="rId2AE6411B_1" w:history="1">
        <w:r>
          <w:rPr>
            <w:color w:val="802020"/>
            <w:u w:val="single"/>
          </w:rPr>
          <w:t>request info (gbrinck@disdero.com)</w:t>
        </w:r>
      </w:hyperlink>
      <w:r>
        <w:rPr/>
        <w:t>; Web: </w:t>
      </w:r>
      <w:hyperlink r:id="rId2AE6411B_2" w:history="1">
        <w:r>
          <w:rPr>
            <w:color w:val="802020"/>
            <w:u w:val="single"/>
          </w:rPr>
          <w:t>https://www.lockdeck.com</w:t>
        </w:r>
      </w:hyperlink>
      <w:r>
        <w:rPr/>
        <w:t> | </w:t>
      </w:r>
      <w:hyperlink r:id="rId2AE6411B_3" w:history="1">
        <w:r>
          <w:rPr>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Kiln Dried Timbers:  Douglas fir, grade #1&amp;Btr, FOHC (free of heart center);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Dressing:  Sanded 4 sides (S4S).</w:t>
      </w:r>
    </w:p>
    <w:p w:rsidR="ABFFABFF" w:rsidRDefault="ABFFABFF" w:rsidP="ABFFABFF">
      <w:pPr>
        <w:pStyle w:val="ARCATSubSub1"/>
        <w:numPr>
          <w:ilvl w:val="4"/>
          <w:numId w:val="1"/>
        </w:numPr>
        <w:rPr/>
      </w:pPr>
      <w:r>
        <w:rPr/>
        <w:t>Nominal Size:  3x6.</w:t>
      </w:r>
    </w:p>
    <w:p w:rsidR="ABFFABFF" w:rsidRDefault="ABFFABFF" w:rsidP="ABFFABFF">
      <w:pPr>
        <w:pStyle w:val="ARCATSubSub1"/>
        <w:numPr>
          <w:ilvl w:val="4"/>
          <w:numId w:val="1"/>
        </w:numPr>
        <w:rPr/>
      </w:pPr>
      <w:r>
        <w:rPr/>
        <w:t>Nominal Size:  3x8.</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Dressing:  Resawn 4 sides.</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Finish:  Rougherhead 4 sides.</w:t>
      </w:r>
    </w:p>
    <w:p w:rsidR="ABFFABFF" w:rsidRDefault="ABFFABFF" w:rsidP="ABFFABFF">
      <w:pPr>
        <w:pStyle w:val="ARCATSubSub1"/>
        <w:numPr>
          <w:ilvl w:val="4"/>
          <w:numId w:val="1"/>
        </w:numPr>
        <w:rPr/>
      </w:pPr>
      <w:r>
        <w:rPr/>
        <w:t>Nominal Size:  2x4.</w:t>
      </w:r>
    </w:p>
    <w:p w:rsidR="ABFFABFF" w:rsidRDefault="ABFFABFF" w:rsidP="ABFFABFF">
      <w:pPr>
        <w:pStyle w:val="ARCATSubSub1"/>
        <w:numPr>
          <w:ilvl w:val="4"/>
          <w:numId w:val="1"/>
        </w:numPr>
        <w:rPr/>
      </w:pPr>
      <w:r>
        <w:rPr/>
        <w:t>Nominal Size:  2x6.</w:t>
      </w:r>
    </w:p>
    <w:p w:rsidR="ABFFABFF" w:rsidRDefault="ABFFABFF" w:rsidP="ABFFABFF">
      <w:pPr>
        <w:pStyle w:val="ARCATSubSub1"/>
        <w:numPr>
          <w:ilvl w:val="4"/>
          <w:numId w:val="1"/>
        </w:numPr>
        <w:rPr/>
      </w:pPr>
      <w:r>
        <w:rPr/>
        <w:t>Nominal Size:  2x8.</w:t>
      </w:r>
    </w:p>
    <w:p w:rsidR="ABFFABFF" w:rsidRDefault="ABFFABFF" w:rsidP="ABFFABFF">
      <w:pPr>
        <w:pStyle w:val="ARCATSubSub1"/>
        <w:numPr>
          <w:ilvl w:val="4"/>
          <w:numId w:val="1"/>
        </w:numPr>
        <w:rPr/>
      </w:pPr>
      <w:r>
        <w:rPr/>
        <w:t>Nominal Size:  2x10.</w:t>
      </w:r>
    </w:p>
    <w:p w:rsidR="ABFFABFF" w:rsidRDefault="ABFFABFF" w:rsidP="ABFFABFF">
      <w:pPr>
        <w:pStyle w:val="ARCATSubSub1"/>
        <w:numPr>
          <w:ilvl w:val="4"/>
          <w:numId w:val="1"/>
        </w:numPr>
        <w:rPr/>
      </w:pPr>
      <w:r>
        <w:rPr/>
        <w:t>Nominal Size:  2x12.</w:t>
      </w:r>
    </w:p>
    <w:p w:rsidR="ABFFABFF" w:rsidRDefault="ABFFABFF" w:rsidP="ABFFABFF">
      <w:pPr>
        <w:pStyle w:val="ARCATParagraph"/>
        <w:numPr>
          <w:ilvl w:val="2"/>
          <w:numId w:val="1"/>
        </w:numPr>
        <w:rPr/>
      </w:pPr>
      <w:r>
        <w:rPr/>
        <w:t>Kiln Dried Timbers, Beams and Header Stock:  Douglas fir, grade #2&amp;Btr, DF Kiln Dried HT timbers; 75-80 percent FOHC (free of heart center); 70 percent #1 or Sel. Struct (grade stamp one face); bright, clean light to no wane;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Unit Sizes:  Sanded 4 sides (S4S).</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Paragraph"/>
        <w:numPr>
          <w:ilvl w:val="2"/>
          <w:numId w:val="1"/>
        </w:numPr>
        <w:rPr/>
      </w:pPr>
      <w:r>
        <w:rPr/>
        <w:t>Connectors and Fasteners:  Hot-dip galvanized steel or stainless steel, suitable for service.</w:t>
      </w:r>
    </w:p>
    <w:p w:rsidR="ABFFABFF" w:rsidRDefault="ABFFABFF" w:rsidP="ABFFABFF">
      <w:pPr>
        <w:pStyle w:val="ARCATParagraph"/>
        <w:numPr>
          <w:ilvl w:val="2"/>
          <w:numId w:val="1"/>
        </w:numPr>
        <w:rPr/>
      </w:pPr>
      <w:r>
        <w:rPr/>
        <w:t>Fabrication:  Shop fabricate timbers to the greatest extent practical, including predrilling.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Erect timbers true and plumb, and in accordance with approved shop drawings.</w:t>
      </w:r>
    </w:p>
    <w:p w:rsidR="ABFFABFF" w:rsidRDefault="ABFFABFF" w:rsidP="ABFFABFF">
      <w:pPr>
        <w:pStyle w:val="ARCATParagraph"/>
        <w:numPr>
          <w:ilvl w:val="2"/>
          <w:numId w:val="1"/>
        </w:numPr>
        <w:rPr/>
      </w:pPr>
      <w:r>
        <w:rPr/>
        <w:t>Repair or replace damaged timbers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06130 -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A9ED8D34" Type="http://schemas.openxmlformats.org/officeDocument/2006/relationships/image" Target="https://www.arcat.com/clients/gfx/disdero.png" TargetMode="External" /><Relationship Id="rId8B855310_1" Type="http://schemas.openxmlformats.org/officeDocument/2006/relationships/hyperlink" Target="https://admin.arcat.com/users.pl?action=UserEmail&amp;company=Disdero+Lumber+Co.&amp;coid=32001&amp;rep=&amp;fax=503-607-2492&amp;message=RE:%20Spec%20Question%20(06130dlc):%20%20&amp;mf=" TargetMode="External" /><Relationship Id="rId8B855310_2" Type="http://schemas.openxmlformats.org/officeDocument/2006/relationships/hyperlink" Target="https://www.lockdeck.com" TargetMode="External" /><Relationship Id="rId8B855310_3" Type="http://schemas.openxmlformats.org/officeDocument/2006/relationships/hyperlink" Target="https://www.disdero.com" TargetMode="External" /><Relationship Id="rId8B855310_4" Type="http://schemas.openxmlformats.org/officeDocument/2006/relationships/hyperlink" Target="https://www.arcat.com/arcatcos/cos32/arc32001.html" TargetMode="External" /><Relationship Id="rId2AE6411B_1" Type="http://schemas.openxmlformats.org/officeDocument/2006/relationships/hyperlink" Target="https://admin.arcat.com/users.pl?action=UserEmail&amp;company=Disdero+Lumber+Co.&amp;coid=32001&amp;rep=&amp;fax=503-607-2492&amp;message=RE:%20Spec%20Question%20(06130dlc):%20%20&amp;mf=" TargetMode="External" /><Relationship Id="rId2AE6411B_2" Type="http://schemas.openxmlformats.org/officeDocument/2006/relationships/hyperlink" Target="https://www.lockdeck.com" TargetMode="External" /><Relationship Id="rId2AE6411B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