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jeldwen.gif&quot; \* MERGEFORMAT \d  \x \y">
        <w:r>
          <w:drawing>
            <wp:inline distT="0" distB="0" distL="0" distR="0">
              <wp:extent cx="2190750" cy="466725"/>
              <wp:effectExtent l="0" t="0" r="0" b="0"/>
              <wp:docPr id="1" name="Picture rId3E3722FB" descr="http://www.arcat.com/clients/gfx/jeldw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3E3722FB" descr="http://www.arcat.com/clients/gfx/jeldwen.gif"/>
                      <pic:cNvPicPr>
                        <a:picLocks noChangeAspect="1" noChangeArrowheads="1"/>
                      </pic:cNvPicPr>
                    </pic:nvPicPr>
                    <pic:blipFill>
                      <a:blip r:link="rId3E3722FB"/>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08562</w:t>
      </w:r>
    </w:p>
    <w:p>
      <w:pPr>
        <w:pStyle w:val="ARCATTitle"/>
        <w:jc w:val="center"/>
        <w:rPr/>
      </w:pPr>
      <w:r>
        <w:rPr/>
        <w:t>VINYL WINDOWS</w:t>
      </w:r>
    </w:p>
    <w:p>
      <w:pPr>
        <w:pStyle w:val="ARCATTitle"/>
        <w:jc w:val="center"/>
        <w:rPr/>
      </w:pPr>
      <w:r>
        <w:rPr/>
        <w:t>JELD-WEN Premium Atlantic Vinyl Series (non-impact)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2017 - 2017 ARCAT, Inc. - All rights reserved</w:t>
      </w:r>
    </w:p>
    <w:p>
      <w:pPr>
        <w:pStyle w:val="ARCATNormal"/>
        <w:rPr/>
      </w:pPr>
    </w:p>
    <w:p>
      <w:pPr>
        <w:pStyle w:val="ARCATnote"/>
        <w:rPr/>
      </w:pPr>
      <w:r>
        <w:rPr/>
        <w:t>** NOTE TO SPECIFIER ** JELD-WEN, Inc.; Vinyl windows.</w:t>
      </w:r>
      <w:r>
        <w:rPr/>
        <w:br/>
        <w:t>This section is based on the products of JELD-WEN, Inc., which is located at:</w:t>
      </w:r>
      <w:r>
        <w:rPr/>
        <w:br/>
        <w:t>2645 Silver Crescent Dr.</w:t>
      </w:r>
      <w:r>
        <w:rPr/>
        <w:br/>
        <w:t>Charlotte, NC  28273 </w:t>
      </w:r>
      <w:r>
        <w:rPr/>
        <w:br/>
        <w:t>Toll Free Tel: 800-535-3936</w:t>
      </w:r>
      <w:r>
        <w:rPr/>
        <w:br/>
        <w:t>Tel: 541-850-2606</w:t>
      </w:r>
      <w:r>
        <w:rPr/>
        <w:br/>
        <w:t>Fax: 541-851-4333</w:t>
      </w:r>
      <w:r>
        <w:rPr/>
        <w:br/>
        <w:t>Email: </w:t>
      </w:r>
      <w:hyperlink r:id="rId352ED306_1" w:history="1">
        <w:r>
          <w:rPr>
            <w:color w:val="802020"/>
            <w:u w:val="single"/>
          </w:rPr>
          <w:t>request info (Architectural_Inquiries@jeld-wen.com)</w:t>
        </w:r>
      </w:hyperlink>
      <w:r>
        <w:rPr/>
        <w:t/>
      </w:r>
      <w:r>
        <w:rPr/>
        <w:br/>
        <w:t>Web: </w:t>
      </w:r>
      <w:hyperlink r:id="rId352ED306_2" w:history="1">
        <w:r>
          <w:rPr>
            <w:color w:val="802020"/>
            <w:u w:val="single"/>
          </w:rPr>
          <w:t>http://www.jeld-wen.com/en-us</w:t>
        </w:r>
      </w:hyperlink>
      <w:r>
        <w:rPr/>
        <w:t>  </w:t>
      </w:r>
      <w:r>
        <w:rPr/>
        <w:br/>
        <w:t> [ </w:t>
      </w:r>
      <w:hyperlink r:id="rId352ED306_3" w:history="1">
        <w:r>
          <w:rPr>
            <w:color w:val="802020"/>
            <w:u w:val="single"/>
          </w:rPr>
          <w:t>Click Here</w:t>
        </w:r>
      </w:hyperlink>
      <w:r>
        <w:rPr/>
        <w:t> ] for additional information.</w:t>
      </w:r>
      <w:r>
        <w:rPr/>
        <w:br/>
        <w:t>As a JELD-WEN customer, you can count on us to provide reliable products and service. </w:t>
      </w:r>
      <w:r>
        <w:rPr/>
        <w:br/>
        <w:t>We are a comprehensive source for dependable wood, vinyl and aluminum windows; wood and wood composite interior doors; and wood, steel, engineered wood and fiberglass exterior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Vinyl Windows:</w:t>
      </w:r>
    </w:p>
    <w:p>
      <w:pPr>
        <w:pStyle w:val="ARCATnote"/>
        <w:rPr/>
      </w:pPr>
      <w:r>
        <w:rPr/>
        <w:t>** NOTE TO SPECIFIER ** Delete items below not required for project.</w:t>
      </w:r>
    </w:p>
    <w:p w:rsidR="ABFFABFF" w:rsidRDefault="ABFFABFF" w:rsidP="ABFFABFF">
      <w:pPr>
        <w:pStyle w:val="ARCATSubPara"/>
        <w:numPr>
          <w:ilvl w:val="3"/>
          <w:numId w:val="1"/>
        </w:numPr>
        <w:rPr/>
      </w:pPr>
      <w:r>
        <w:rPr/>
        <w:t>Awning windows.</w:t>
      </w:r>
    </w:p>
    <w:p w:rsidR="ABFFABFF" w:rsidRDefault="ABFFABFF" w:rsidP="ABFFABFF">
      <w:pPr>
        <w:pStyle w:val="ARCATSubPara"/>
        <w:numPr>
          <w:ilvl w:val="3"/>
          <w:numId w:val="1"/>
        </w:numPr>
        <w:rPr/>
      </w:pPr>
      <w:r>
        <w:rPr/>
        <w:t>Casement windows.</w:t>
      </w:r>
    </w:p>
    <w:p w:rsidR="ABFFABFF" w:rsidRDefault="ABFFABFF" w:rsidP="ABFFABFF">
      <w:pPr>
        <w:pStyle w:val="ARCATSubPara"/>
        <w:numPr>
          <w:ilvl w:val="3"/>
          <w:numId w:val="1"/>
        </w:numPr>
        <w:rPr/>
      </w:pPr>
      <w:r>
        <w:rPr/>
        <w:t>Fixed, radius and geometric windows.</w:t>
      </w:r>
    </w:p>
    <w:p w:rsidR="ABFFABFF" w:rsidRDefault="ABFFABFF" w:rsidP="ABFFABFF">
      <w:pPr>
        <w:pStyle w:val="ARCATSubPara"/>
        <w:numPr>
          <w:ilvl w:val="3"/>
          <w:numId w:val="1"/>
        </w:numPr>
        <w:rPr/>
      </w:pPr>
      <w:r>
        <w:rPr/>
        <w:t>Sliding windows.</w:t>
      </w:r>
    </w:p>
    <w:p w:rsidR="ABFFABFF" w:rsidRDefault="ABFFABFF" w:rsidP="ABFFABFF">
      <w:pPr>
        <w:pStyle w:val="ARCATSubPara"/>
        <w:numPr>
          <w:ilvl w:val="3"/>
          <w:numId w:val="1"/>
        </w:numPr>
        <w:rPr/>
      </w:pPr>
      <w:r>
        <w:rPr/>
        <w:t>Single-hung tilt windows.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 Association (AAMA): For use in non-HVHZ areas.</w:t>
      </w:r>
    </w:p>
    <w:p w:rsidR="ABFFABFF" w:rsidRDefault="ABFFABFF" w:rsidP="ABFFABFF">
      <w:pPr>
        <w:pStyle w:val="ARCATSubPara"/>
        <w:numPr>
          <w:ilvl w:val="3"/>
          <w:numId w:val="1"/>
        </w:numPr>
        <w:rPr/>
      </w:pPr>
      <w:r>
        <w:rPr/>
        <w:t>AAMA/WDMA/CSA 101/I.S.2 /A440 - North American Fenestration Standard/Specification for windows, doors, and skylights (NAFS).</w:t>
      </w:r>
    </w:p>
    <w:p w:rsidR="ABFFABFF" w:rsidRDefault="ABFFABFF" w:rsidP="ABFFABFF">
      <w:pPr>
        <w:pStyle w:val="ARCATSubPara"/>
        <w:numPr>
          <w:ilvl w:val="3"/>
          <w:numId w:val="1"/>
        </w:numPr>
        <w:rPr/>
      </w:pPr>
      <w:r>
        <w:rPr/>
        <w:t>AAMA 307 - Specification for Laminates Intended for use on AAMA Certified Profiles.	 </w:t>
      </w:r>
    </w:p>
    <w:p w:rsidR="ABFFABFF" w:rsidRDefault="ABFFABFF" w:rsidP="ABFFABFF">
      <w:pPr>
        <w:pStyle w:val="ARCATSubSub1"/>
        <w:numPr>
          <w:ilvl w:val="4"/>
          <w:numId w:val="1"/>
        </w:numPr>
        <w:rPr/>
      </w:pPr>
      <w:r>
        <w:rPr/>
        <w:t>4.2.1 Muriatic Acid Resistance. </w:t>
      </w:r>
    </w:p>
    <w:p w:rsidR="ABFFABFF" w:rsidRDefault="ABFFABFF" w:rsidP="ABFFABFF">
      <w:pPr>
        <w:pStyle w:val="ARCATSubSub1"/>
        <w:numPr>
          <w:ilvl w:val="4"/>
          <w:numId w:val="1"/>
        </w:numPr>
        <w:rPr/>
      </w:pPr>
      <w:r>
        <w:rPr/>
        <w:t>4.2.1.1 Testing Methods. </w:t>
      </w:r>
    </w:p>
    <w:p w:rsidR="ABFFABFF" w:rsidRDefault="ABFFABFF" w:rsidP="ABFFABFF">
      <w:pPr>
        <w:pStyle w:val="ARCATSubSub2"/>
        <w:numPr>
          <w:ilvl w:val="5"/>
          <w:numId w:val="1"/>
        </w:numPr>
        <w:rPr/>
      </w:pPr>
      <w:r>
        <w:rPr/>
        <w:t>Test per AAMA 613, Section 7.6.1.1. </w:t>
      </w:r>
    </w:p>
    <w:p w:rsidR="ABFFABFF" w:rsidRDefault="ABFFABFF" w:rsidP="ABFFABFF">
      <w:pPr>
        <w:pStyle w:val="ARCATSubSub1"/>
        <w:numPr>
          <w:ilvl w:val="4"/>
          <w:numId w:val="1"/>
        </w:numPr>
        <w:rPr/>
      </w:pPr>
      <w:r>
        <w:rPr/>
        <w:t>4.2.1.2 Performance Requirements. </w:t>
      </w:r>
    </w:p>
    <w:p w:rsidR="ABFFABFF" w:rsidRDefault="ABFFABFF" w:rsidP="ABFFABFF">
      <w:pPr>
        <w:pStyle w:val="ARCATSubSub2"/>
        <w:numPr>
          <w:ilvl w:val="5"/>
          <w:numId w:val="1"/>
        </w:numPr>
        <w:rPr/>
      </w:pPr>
      <w:r>
        <w:rPr/>
        <w:t>Requirements per AAMA 613, Section 7.6.1.2. </w:t>
      </w:r>
    </w:p>
    <w:p w:rsidR="ABFFABFF" w:rsidRDefault="ABFFABFF" w:rsidP="ABFFABFF">
      <w:pPr>
        <w:pStyle w:val="ARCATSubSub1"/>
        <w:numPr>
          <w:ilvl w:val="4"/>
          <w:numId w:val="1"/>
        </w:numPr>
        <w:rPr/>
      </w:pPr>
      <w:r>
        <w:rPr/>
        <w:t>4.2.2 Mortar Resistance (24 Hour Pat Test). </w:t>
      </w:r>
    </w:p>
    <w:p w:rsidR="ABFFABFF" w:rsidRDefault="ABFFABFF" w:rsidP="ABFFABFF">
      <w:pPr>
        <w:pStyle w:val="ARCATSubSub1"/>
        <w:numPr>
          <w:ilvl w:val="4"/>
          <w:numId w:val="1"/>
        </w:numPr>
        <w:rPr/>
      </w:pPr>
      <w:r>
        <w:rPr/>
        <w:t>4.2.2.1 Testing Methods. </w:t>
      </w:r>
    </w:p>
    <w:p w:rsidR="ABFFABFF" w:rsidRDefault="ABFFABFF" w:rsidP="ABFFABFF">
      <w:pPr>
        <w:pStyle w:val="ARCATSubSub2"/>
        <w:numPr>
          <w:ilvl w:val="5"/>
          <w:numId w:val="1"/>
        </w:numPr>
        <w:rPr/>
      </w:pPr>
      <w:r>
        <w:rPr/>
        <w:t>Test per AAMA 613, Section 7.6.2.1. </w:t>
      </w:r>
    </w:p>
    <w:p w:rsidR="ABFFABFF" w:rsidRDefault="ABFFABFF" w:rsidP="ABFFABFF">
      <w:pPr>
        <w:pStyle w:val="ARCATSubSub1"/>
        <w:numPr>
          <w:ilvl w:val="4"/>
          <w:numId w:val="1"/>
        </w:numPr>
        <w:rPr/>
      </w:pPr>
      <w:r>
        <w:rPr/>
        <w:t>4.2.1.2 Performance Requirements. </w:t>
      </w:r>
    </w:p>
    <w:p w:rsidR="ABFFABFF" w:rsidRDefault="ABFFABFF" w:rsidP="ABFFABFF">
      <w:pPr>
        <w:pStyle w:val="ARCATSubSub2"/>
        <w:numPr>
          <w:ilvl w:val="5"/>
          <w:numId w:val="1"/>
        </w:numPr>
        <w:rPr/>
      </w:pPr>
      <w:r>
        <w:rPr/>
        <w:t>Requirements per AAMA 613, Section 7.6.2.2. </w:t>
      </w:r>
    </w:p>
    <w:p w:rsidR="ABFFABFF" w:rsidRDefault="ABFFABFF" w:rsidP="ABFFABFF">
      <w:pPr>
        <w:pStyle w:val="ARCATSubSub1"/>
        <w:numPr>
          <w:ilvl w:val="4"/>
          <w:numId w:val="1"/>
        </w:numPr>
        <w:rPr/>
      </w:pPr>
      <w:r>
        <w:rPr/>
        <w:t>4.3 Detergent Resistance. </w:t>
      </w:r>
    </w:p>
    <w:p w:rsidR="ABFFABFF" w:rsidRDefault="ABFFABFF" w:rsidP="ABFFABFF">
      <w:pPr>
        <w:pStyle w:val="ARCATSubSub1"/>
        <w:numPr>
          <w:ilvl w:val="4"/>
          <w:numId w:val="1"/>
        </w:numPr>
        <w:rPr/>
      </w:pPr>
      <w:r>
        <w:rPr/>
        <w:t>4.3.1 Testing Methods. </w:t>
      </w:r>
    </w:p>
    <w:p w:rsidR="ABFFABFF" w:rsidRDefault="ABFFABFF" w:rsidP="ABFFABFF">
      <w:pPr>
        <w:pStyle w:val="ARCATSubSub2"/>
        <w:numPr>
          <w:ilvl w:val="5"/>
          <w:numId w:val="1"/>
        </w:numPr>
        <w:rPr/>
      </w:pPr>
      <w:r>
        <w:rPr/>
        <w:t>Test per AAMA 613, Section 7.7.1. </w:t>
      </w:r>
    </w:p>
    <w:p w:rsidR="ABFFABFF" w:rsidRDefault="ABFFABFF" w:rsidP="ABFFABFF">
      <w:pPr>
        <w:pStyle w:val="ARCATSubSub1"/>
        <w:numPr>
          <w:ilvl w:val="4"/>
          <w:numId w:val="1"/>
        </w:numPr>
        <w:rPr/>
      </w:pPr>
      <w:r>
        <w:rPr/>
        <w:t>4.3.2 Performance Requirements. </w:t>
      </w:r>
    </w:p>
    <w:p w:rsidR="ABFFABFF" w:rsidRDefault="ABFFABFF" w:rsidP="ABFFABFF">
      <w:pPr>
        <w:pStyle w:val="ARCATSubSub2"/>
        <w:numPr>
          <w:ilvl w:val="5"/>
          <w:numId w:val="1"/>
        </w:numPr>
        <w:rPr/>
      </w:pPr>
      <w:r>
        <w:rPr/>
        <w:t>Requirements per AAMA 613, Section 7.7.2.</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Thermal Properties.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Florida Building Code Test Procedures (Miami-Dade TAS) (Non-Impact HVHZ):</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E90 - Laboratory measurement of Airborne Sound Transmission of Building Partitions and Elements.</w:t>
      </w:r>
    </w:p>
    <w:p w:rsidR="ABFFABFF" w:rsidRDefault="ABFFABFF" w:rsidP="ABFFABFF">
      <w:pPr>
        <w:pStyle w:val="ARCATSubPara"/>
        <w:numPr>
          <w:ilvl w:val="3"/>
          <w:numId w:val="1"/>
        </w:numPr>
        <w:rPr/>
      </w:pPr>
      <w:r>
        <w:rPr/>
        <w:t>ASTM E1332 - Standard Classification for Rating Outdoor - Indoor Sound Attenuation.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details of construction, flashings and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factory-finished product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factory-finished product specified, two samples, minimum size 6 inches (150 mm) square, representing actual finishes.</w:t>
      </w:r>
    </w:p>
    <w:p w:rsidR="ABFFABFF" w:rsidRDefault="ABFFABFF" w:rsidP="ABFFABFF">
      <w:pPr>
        <w:pStyle w:val="ARCATParagraph"/>
        <w:numPr>
          <w:ilvl w:val="2"/>
          <w:numId w:val="1"/>
        </w:numPr>
        <w:rPr/>
      </w:pPr>
      <w:r>
        <w:rPr/>
        <w:t>Quality Assurance Submittals:</w:t>
      </w:r>
    </w:p>
    <w:p>
      <w:pPr>
        <w:pStyle w:val="ARCATnote"/>
        <w:rPr/>
      </w:pPr>
      <w:r>
        <w:rPr/>
        <w:t>** NOTE TO SPECIFIER ** Delete design data, test reports when propriety specification is used. Retain design data, test reports when substitutions are permitted.</w:t>
      </w:r>
    </w:p>
    <w:p w:rsidR="ABFFABFF" w:rsidRDefault="ABFFABFF" w:rsidP="ABFFABFF">
      <w:pPr>
        <w:pStyle w:val="ARCATSubPara"/>
        <w:numPr>
          <w:ilvl w:val="3"/>
          <w:numId w:val="1"/>
        </w:numPr>
        <w:rPr/>
      </w:pPr>
      <w:r>
        <w:rPr/>
        <w:t>Design Data, Test Reports: Provide manufacturer test reports indicating product compliance with indicated requirements.</w:t>
      </w:r>
    </w:p>
    <w:p w:rsidR="ABFFABFF" w:rsidRDefault="ABFFABFF" w:rsidP="ABFFABFF">
      <w:pPr>
        <w:pStyle w:val="ARCATSubPara"/>
        <w:numPr>
          <w:ilvl w:val="3"/>
          <w:numId w:val="1"/>
        </w:numPr>
        <w:rPr/>
      </w:pPr>
      <w:r>
        <w:rPr/>
        <w:t>Manufacturer Instructions: Provide manufacturer's written installation instructions.</w:t>
      </w:r>
    </w:p>
    <w:p w:rsidR="ABFFABFF" w:rsidRDefault="ABFFABFF" w:rsidP="ABFFABFF">
      <w:pPr>
        <w:pStyle w:val="ARCATParagraph"/>
        <w:numPr>
          <w:ilvl w:val="2"/>
          <w:numId w:val="1"/>
        </w:numPr>
        <w:rPr/>
      </w:pPr>
      <w:r>
        <w:rPr/>
        <w:t>Closeout Submittals: Refer to Section 01700 Execution and Closeout Requirements Execution and Closeout Requirements Closeout Submittals.</w:t>
      </w:r>
    </w:p>
    <w:p w:rsidR="ABFFABFF" w:rsidRDefault="ABFFABFF" w:rsidP="ABFFABFF">
      <w:pPr>
        <w:pStyle w:val="ARCATArticle"/>
        <w:numPr>
          <w:ilvl w:val="1"/>
          <w:numId w:val="1"/>
        </w:numPr>
        <w:rPr/>
      </w:pPr>
      <w:r>
        <w:rPr/>
        <w:t>QUALITY ASSURANCE </w:t>
      </w:r>
    </w:p>
    <w:p w:rsidR="ABFFABFF" w:rsidRDefault="ABFFABFF" w:rsidP="ABFFABFF">
      <w:pPr>
        <w:pStyle w:val="ARCATParagraph"/>
        <w:numPr>
          <w:ilvl w:val="2"/>
          <w:numId w:val="1"/>
        </w:numPr>
        <w:rPr/>
      </w:pPr>
      <w:r>
        <w:rPr/>
        <w:t>Installer Qualifications: </w:t>
      </w:r>
    </w:p>
    <w:p w:rsidR="ABFFABFF" w:rsidRDefault="ABFFABFF" w:rsidP="ABFFABFF">
      <w:pPr>
        <w:pStyle w:val="ARCATSubPara"/>
        <w:numPr>
          <w:ilvl w:val="3"/>
          <w:numId w:val="1"/>
        </w:numPr>
        <w:rPr/>
      </w:pPr>
      <w:r>
        <w:rPr/>
        <w:t>Minimum Years installing Similar Assemblies: ______.</w:t>
      </w:r>
    </w:p>
    <w:p w:rsidR="ABFFABFF" w:rsidRDefault="ABFFABFF" w:rsidP="ABFFABFF">
      <w:pPr>
        <w:pStyle w:val="ARCATParagraph"/>
        <w:numPr>
          <w:ilvl w:val="2"/>
          <w:numId w:val="1"/>
        </w:numPr>
        <w:rPr/>
      </w:pPr>
      <w:r>
        <w:rPr/>
        <w:t>Certifications: AAMA certification label indicating assemblies meet the design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workmanship.</w:t>
      </w:r>
    </w:p>
    <w:p w:rsidR="ABFFABFF" w:rsidRDefault="ABFFABFF" w:rsidP="ABFFABFF">
      <w:pPr>
        <w:pStyle w:val="ARCATSubPara"/>
        <w:numPr>
          <w:ilvl w:val="3"/>
          <w:numId w:val="1"/>
        </w:numPr>
        <w:rPr/>
      </w:pPr>
      <w:r>
        <w:rPr/>
        <w:t>Mock-ups shall incorporate surrounding construction, including wall assembly fasteners, flashing, and other related accessories installed in accordance with manufacturer's approved installation methods.</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Modify mock-up as required to produce acceptable work.</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Paragraph"/>
        <w:numPr>
          <w:ilvl w:val="2"/>
          <w:numId w:val="1"/>
        </w:numPr>
        <w:rPr/>
      </w:pPr>
      <w:r>
        <w:rPr/>
        <w:t>Pre-installation Meeting: Conduct pre-installation meeting on-site two weeks prior to commencement of installation.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Deliver and store assembly materials and components in manufacturer's original, unopened, undamaged containers with identification labels intact.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 </w:t>
      </w:r>
    </w:p>
    <w:p>
      <w:pPr>
        <w:pStyle w:val="ARCATnote"/>
        <w:rPr/>
      </w:pPr>
      <w:r>
        <w:rPr/>
        <w:t>**NOTE TO SPECFIER** Delete warranty information not specific to project.</w:t>
      </w:r>
    </w:p>
    <w:p w:rsidR="ABFFABFF" w:rsidRDefault="ABFFABFF" w:rsidP="ABFFABFF">
      <w:pPr>
        <w:pStyle w:val="ARCATParagraph"/>
        <w:numPr>
          <w:ilvl w:val="2"/>
          <w:numId w:val="1"/>
        </w:numPr>
        <w:rPr/>
      </w:pPr>
      <w:r>
        <w:rPr/>
        <w:t>Manufacturer's Standard Warranty: Assemblies will be free from defects in materials and workmanship from the date of Manufacture for the time periods indicated below:</w:t>
      </w:r>
    </w:p>
    <w:p>
      <w:pPr>
        <w:pStyle w:val="ARCATnote"/>
        <w:rPr/>
      </w:pPr>
      <w:r>
        <w:rPr/>
        <w:t>**NOTE TO SPECIFIER** Delete window units not required. Select lifetime warranty time periods for owner occupied single-family residences only.</w:t>
      </w:r>
    </w:p>
    <w:p w:rsidR="ABFFABFF" w:rsidRDefault="ABFFABFF" w:rsidP="ABFFABFF">
      <w:pPr>
        <w:pStyle w:val="ARCATSubPara"/>
        <w:numPr>
          <w:ilvl w:val="3"/>
          <w:numId w:val="1"/>
        </w:numPr>
        <w:rPr/>
      </w:pPr>
      <w:r>
        <w:rPr/>
        <w:t>Basic Product Coverage - Window Unit: Owner Occupied Single-Family Residence: Lifetime.</w:t>
      </w:r>
    </w:p>
    <w:p w:rsidR="ABFFABFF" w:rsidRDefault="ABFFABFF" w:rsidP="ABFFABFF">
      <w:pPr>
        <w:pStyle w:val="ARCATSubPara"/>
        <w:numPr>
          <w:ilvl w:val="3"/>
          <w:numId w:val="1"/>
        </w:numPr>
        <w:rPr/>
      </w:pPr>
      <w:r>
        <w:rPr/>
        <w:t>Basic Product Coverage - Window Unit: Commercial: 10 years.</w:t>
      </w:r>
    </w:p>
    <w:p w:rsidR="ABFFABFF" w:rsidRDefault="ABFFABFF" w:rsidP="ABFFABFF">
      <w:pPr>
        <w:pStyle w:val="ARCATSubPara"/>
        <w:numPr>
          <w:ilvl w:val="3"/>
          <w:numId w:val="1"/>
        </w:numPr>
        <w:rPr/>
      </w:pPr>
      <w:r>
        <w:rPr/>
        <w:t>Glazing: </w:t>
      </w:r>
    </w:p>
    <w:p>
      <w:pPr>
        <w:pStyle w:val="ARCATnote"/>
        <w:rPr/>
      </w:pPr>
      <w:r>
        <w:rPr/>
        <w:t>**NOTE TO SPECIFIER** Select warranty associated with the glazing types specified. Specialty glazing includes patterned and textured glass. Insulated glass that incorporates a specialty glass may be eligible for an extended warranty but requires input from the manufacturer. Contact a JELD-WEN representative to discuss design options and their effect on the warranty.</w:t>
      </w:r>
    </w:p>
    <w:p w:rsidR="ABFFABFF" w:rsidRDefault="ABFFABFF" w:rsidP="ABFFABFF">
      <w:pPr>
        <w:pStyle w:val="ARCATSubSub1"/>
        <w:numPr>
          <w:ilvl w:val="4"/>
          <w:numId w:val="1"/>
        </w:numPr>
        <w:rPr/>
      </w:pPr>
      <w:r>
        <w:rPr/>
        <w:t>Insulated Glass - Owner Occupied Single-Family Residence: Lifetime.</w:t>
      </w:r>
    </w:p>
    <w:p w:rsidR="ABFFABFF" w:rsidRDefault="ABFFABFF" w:rsidP="ABFFABFF">
      <w:pPr>
        <w:pStyle w:val="ARCATSubSub1"/>
        <w:numPr>
          <w:ilvl w:val="4"/>
          <w:numId w:val="1"/>
        </w:numPr>
        <w:rPr/>
      </w:pPr>
      <w:r>
        <w:rPr/>
        <w:t>Insulated Glass - Commercial: 10 years.</w:t>
      </w:r>
    </w:p>
    <w:p w:rsidR="ABFFABFF" w:rsidRDefault="ABFFABFF" w:rsidP="ABFFABFF">
      <w:pPr>
        <w:pStyle w:val="ARCATSubSub1"/>
        <w:numPr>
          <w:ilvl w:val="4"/>
          <w:numId w:val="1"/>
        </w:numPr>
        <w:rPr/>
      </w:pPr>
      <w:r>
        <w:rPr/>
        <w:t>Laminated Glass: 5 years.</w:t>
      </w:r>
    </w:p>
    <w:p w:rsidR="ABFFABFF" w:rsidRDefault="ABFFABFF" w:rsidP="ABFFABFF">
      <w:pPr>
        <w:pStyle w:val="ARCATSubSub1"/>
        <w:numPr>
          <w:ilvl w:val="4"/>
          <w:numId w:val="1"/>
        </w:numPr>
        <w:rPr/>
      </w:pPr>
      <w:r>
        <w:rPr/>
        <w:t>Special Glazing: 5 years.</w:t>
      </w:r>
    </w:p>
    <w:p w:rsidR="ABFFABFF" w:rsidRDefault="ABFFABFF" w:rsidP="ABFFABFF">
      <w:pPr>
        <w:pStyle w:val="ARCATSubPara"/>
        <w:numPr>
          <w:ilvl w:val="3"/>
          <w:numId w:val="1"/>
        </w:numPr>
        <w:rPr/>
      </w:pPr>
      <w:r>
        <w:rPr/>
        <w:t>Colored Exterior Finish: 10 years. </w:t>
      </w:r>
    </w:p>
    <w:p w:rsidR="ABFFABFF" w:rsidRDefault="ABFFABFF" w:rsidP="ABFFABFF">
      <w:pPr>
        <w:pStyle w:val="ARCATPart"/>
        <w:numPr>
          <w:ilvl w:val="0"/>
          <w:numId w:val="1"/>
        </w:numPr>
        <w:rPr/>
      </w:pPr>
      <w:r>
        <w:rPr/>
        <w:t>- PRODUCTS</w:t>
      </w:r>
    </w:p>
    <w:p>
      <w:pPr>
        <w:pStyle w:val="ARCATnote"/>
        <w:rPr/>
      </w:pPr>
      <w:r>
        <w:rPr/>
        <w:t>**NOTE TO SPECIFIER** Product information is proprietary to JELD-WEN. If additional products are required for competitive procurement, contact JELD-WEN for assistance in listing competitive products that may be available.</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JELD-WEN, Inc., which is located at: 2645 Silver Crescent Dr.; Charlotte, NC  28273 ; Toll Free Tel: 800-535-3936; Tel: 541-850-2606; Fax: 541-851-4333; Email: </w:t>
      </w:r>
      <w:hyperlink r:id="rIdB05301E6_1" w:history="1">
        <w:r>
          <w:rPr>
            <w:color w:val="802020"/>
            <w:u w:val="single"/>
          </w:rPr>
          <w:t>request info (Architectural_Inquiries@jeld-wen.com)</w:t>
        </w:r>
      </w:hyperlink>
      <w:r>
        <w:rPr/>
        <w:t>; Web: </w:t>
      </w:r>
      <w:hyperlink r:id="rIdB05301E6_2" w:history="1">
        <w:r>
          <w:rPr>
            <w:color w:val="802020"/>
            <w:u w:val="single"/>
          </w:rPr>
          <w:t>http://www.jeld-wen.com/en-us</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 requested will be considered in accordance with provisions of Section 01600 - Product Requirements.</w:t>
      </w:r>
    </w:p>
    <w:p w:rsidR="ABFFABFF" w:rsidRDefault="ABFFABFF" w:rsidP="ABFFABFF">
      <w:pPr>
        <w:pStyle w:val="ARCATArticle"/>
        <w:numPr>
          <w:ilvl w:val="1"/>
          <w:numId w:val="1"/>
        </w:numPr>
        <w:rPr/>
      </w:pPr>
      <w:r>
        <w:rPr/>
        <w:t>VINYL WINDOWS - GENERAL</w:t>
      </w:r>
    </w:p>
    <w:p w:rsidR="ABFFABFF" w:rsidRDefault="ABFFABFF" w:rsidP="ABFFABFF">
      <w:pPr>
        <w:pStyle w:val="ARCATParagraph"/>
        <w:numPr>
          <w:ilvl w:val="2"/>
          <w:numId w:val="1"/>
        </w:numPr>
        <w:rPr/>
      </w:pPr>
      <w:r>
        <w:rPr/>
        <w:t>Design Requirements: Provide assemblies capable of complying with requirements indicated, based on testing manufacturer's window that are representative of those specified.</w:t>
      </w:r>
    </w:p>
    <w:p>
      <w:pPr>
        <w:pStyle w:val="ARCATnote"/>
        <w:rPr/>
      </w:pPr>
      <w:r>
        <w:rPr/>
        <w:t>** NOTE TO SPECIFIER ** The following subparagraph applies only to windows. Delete if not required.</w:t>
      </w:r>
    </w:p>
    <w:p w:rsidR="ABFFABFF" w:rsidRDefault="ABFFABFF" w:rsidP="ABFFABFF">
      <w:pPr>
        <w:pStyle w:val="ARCATSubPara"/>
        <w:numPr>
          <w:ilvl w:val="3"/>
          <w:numId w:val="1"/>
        </w:numPr>
        <w:rPr/>
      </w:pPr>
      <w:r>
        <w:rPr/>
        <w:t>Test Size: In compliance with requirements of AAMA/WDMA/CSA 101/I.S2/A440.</w:t>
      </w:r>
    </w:p>
    <w:p w:rsidR="ABFFABFF" w:rsidRDefault="ABFFABFF" w:rsidP="ABFFABFF">
      <w:pPr>
        <w:pStyle w:val="ARCATSubPara"/>
        <w:numPr>
          <w:ilvl w:val="3"/>
          <w:numId w:val="1"/>
        </w:numPr>
        <w:rPr/>
      </w:pPr>
      <w:r>
        <w:rPr/>
        <w:t>Structural Requirements: Provide assemblies complying with requirements indicated:</w:t>
      </w:r>
    </w:p>
    <w:p>
      <w:pPr>
        <w:pStyle w:val="ARCATnote"/>
        <w:rPr/>
      </w:pPr>
      <w:r>
        <w:rPr/>
        <w:t>**NOTE TO SPECIFIER** Include window performance class and grade ratings as part of the performance requirements. Performance class and grade will vary dependent on project site, the location in the building and window size. Coordinate with the Structural Engineer. Performance class and grade ratings and related window size and style are available at www.jeld-wen.com or by contacting a JELD-WEN representative.</w:t>
      </w:r>
    </w:p>
    <w:p w:rsidR="ABFFABFF" w:rsidRDefault="ABFFABFF" w:rsidP="ABFFABFF">
      <w:pPr>
        <w:pStyle w:val="ARCATSubSub1"/>
        <w:numPr>
          <w:ilvl w:val="4"/>
          <w:numId w:val="1"/>
        </w:numPr>
        <w:rPr/>
      </w:pPr>
      <w:r>
        <w:rPr/>
        <w:t>Performance Class: As indicated on drawings.</w:t>
      </w:r>
    </w:p>
    <w:p w:rsidR="ABFFABFF" w:rsidRDefault="ABFFABFF" w:rsidP="ABFFABFF">
      <w:pPr>
        <w:pStyle w:val="ARCATSubSub1"/>
        <w:numPr>
          <w:ilvl w:val="4"/>
          <w:numId w:val="1"/>
        </w:numPr>
        <w:rPr/>
      </w:pPr>
      <w:r>
        <w:rPr/>
        <w:t>Performance Class ________.</w:t>
      </w:r>
    </w:p>
    <w:p w:rsidR="ABFFABFF" w:rsidRDefault="ABFFABFF" w:rsidP="ABFFABFF">
      <w:pPr>
        <w:pStyle w:val="ARCATSubSub1"/>
        <w:numPr>
          <w:ilvl w:val="4"/>
          <w:numId w:val="1"/>
        </w:numPr>
        <w:rPr/>
      </w:pPr>
      <w:r>
        <w:rPr/>
        <w:t>Performance Grade: As indicated on drawings.</w:t>
      </w:r>
    </w:p>
    <w:p w:rsidR="ABFFABFF" w:rsidRDefault="ABFFABFF" w:rsidP="ABFFABFF">
      <w:pPr>
        <w:pStyle w:val="ARCATSubSub1"/>
        <w:numPr>
          <w:ilvl w:val="4"/>
          <w:numId w:val="1"/>
        </w:numPr>
        <w:rPr/>
      </w:pPr>
      <w:r>
        <w:rPr/>
        <w:t>Performance Grade: ________.</w:t>
      </w:r>
    </w:p>
    <w:p w:rsidR="ABFFABFF" w:rsidRDefault="ABFFABFF" w:rsidP="ABFFABFF">
      <w:pPr>
        <w:pStyle w:val="ARCATSubPara"/>
        <w:numPr>
          <w:ilvl w:val="3"/>
          <w:numId w:val="1"/>
        </w:numPr>
        <w:rPr/>
      </w:pPr>
      <w:r>
        <w:rPr/>
        <w:t>NFRC Requirements: Provide assemblies capable of complying with the following total window ratings:</w:t>
      </w:r>
    </w:p>
    <w:p>
      <w:pPr>
        <w:pStyle w:val="ARCATnote"/>
        <w:rPr/>
      </w:pPr>
      <w:r>
        <w:rPr/>
        <w:t>** NOTE TO SPECIFIER ** Include NFRC ratings as part of the performance requirements. NFRC ratings qualifying for the Energy Star program are based on the performance of the whole window assembly. Qualifying windows vary to fit the needs of different regions throughout the country. NFRC ratings and related JELD-WEN window size and styles are available at www.jeld-wen.com or by contacting a JELD-WEN representative.</w:t>
      </w:r>
    </w:p>
    <w:p w:rsidR="ABFFABFF" w:rsidRDefault="ABFFABFF" w:rsidP="ABFFABFF">
      <w:pPr>
        <w:pStyle w:val="ARCATSubSub1"/>
        <w:numPr>
          <w:ilvl w:val="4"/>
          <w:numId w:val="1"/>
        </w:numPr>
        <w:rPr/>
      </w:pPr>
      <w:r>
        <w:rPr/>
        <w:t>U-Factor in accordance with NFRC 100: ______.</w:t>
      </w:r>
    </w:p>
    <w:p w:rsidR="ABFFABFF" w:rsidRDefault="ABFFABFF" w:rsidP="ABFFABFF">
      <w:pPr>
        <w:pStyle w:val="ARCATSubSub1"/>
        <w:numPr>
          <w:ilvl w:val="4"/>
          <w:numId w:val="1"/>
        </w:numPr>
        <w:rPr/>
      </w:pPr>
      <w:r>
        <w:rPr/>
        <w:t>Solar Heat Gain Coefficient (SHGC) in accordance with NFRC 200: ______.</w:t>
      </w:r>
    </w:p>
    <w:p w:rsidR="ABFFABFF" w:rsidRDefault="ABFFABFF" w:rsidP="ABFFABFF">
      <w:pPr>
        <w:pStyle w:val="ARCATSubSub1"/>
        <w:numPr>
          <w:ilvl w:val="4"/>
          <w:numId w:val="1"/>
        </w:numPr>
        <w:rPr/>
      </w:pPr>
      <w:r>
        <w:rPr/>
        <w:t>Visible Transmittance (VT) in accordance with NFRC 200: ______.</w:t>
      </w:r>
    </w:p>
    <w:p w:rsidR="ABFFABFF" w:rsidRDefault="ABFFABFF" w:rsidP="ABFFABFF">
      <w:pPr>
        <w:pStyle w:val="ARCATSubPara"/>
        <w:numPr>
          <w:ilvl w:val="3"/>
          <w:numId w:val="1"/>
        </w:numPr>
        <w:rPr/>
      </w:pPr>
      <w:r>
        <w:rPr/>
        <w:t>Acoustic Requirements - Provide assemblies capable of complying with the following:</w:t>
      </w:r>
    </w:p>
    <w:p>
      <w:pPr>
        <w:pStyle w:val="ARCATnote"/>
        <w:rPr/>
      </w:pPr>
      <w:r>
        <w:rPr/>
        <w:t>** NOTE TO SPECIFIER ** Acoustic requirements and related JELD-WEN window size and styles are available at www.jeld-wen.com or by contacting a JELD-WEN representative.</w:t>
      </w:r>
    </w:p>
    <w:p w:rsidR="ABFFABFF" w:rsidRDefault="ABFFABFF" w:rsidP="ABFFABFF">
      <w:pPr>
        <w:pStyle w:val="ARCATSubSub1"/>
        <w:numPr>
          <w:ilvl w:val="4"/>
          <w:numId w:val="1"/>
        </w:numPr>
        <w:rPr/>
      </w:pPr>
      <w:r>
        <w:rPr/>
        <w:t>STC: _______.</w:t>
      </w:r>
    </w:p>
    <w:p w:rsidR="ABFFABFF" w:rsidRDefault="ABFFABFF" w:rsidP="ABFFABFF">
      <w:pPr>
        <w:pStyle w:val="ARCATSubSub1"/>
        <w:numPr>
          <w:ilvl w:val="4"/>
          <w:numId w:val="1"/>
        </w:numPr>
        <w:rPr/>
      </w:pPr>
      <w:r>
        <w:rPr/>
        <w:t>OITC: _______.</w:t>
      </w:r>
    </w:p>
    <w:p w:rsidR="ABFFABFF" w:rsidRDefault="ABFFABFF" w:rsidP="ABFFABFF">
      <w:pPr>
        <w:pStyle w:val="ARCATParagraph"/>
        <w:numPr>
          <w:ilvl w:val="2"/>
          <w:numId w:val="1"/>
        </w:numPr>
        <w:rPr/>
      </w:pPr>
      <w:r>
        <w:rPr/>
        <w:t>Installation Accessories:</w:t>
      </w:r>
    </w:p>
    <w:p>
      <w:pPr>
        <w:pStyle w:val="ARCATnote"/>
        <w:rPr/>
      </w:pPr>
      <w:r>
        <w:rPr/>
        <w:t>** NOTE TO SPECIFIER ** Accessories compatible with windows and required installation may be specified in this section or in related sections. Coordinate with related sections so as not to duplicate information.</w:t>
      </w:r>
    </w:p>
    <w:p w:rsidR="ABFFABFF" w:rsidRDefault="ABFFABFF" w:rsidP="ABFFABFF">
      <w:pPr>
        <w:pStyle w:val="ARCATSubPara"/>
        <w:numPr>
          <w:ilvl w:val="3"/>
          <w:numId w:val="1"/>
        </w:numPr>
        <w:rPr/>
      </w:pPr>
      <w:r>
        <w:rPr/>
        <w:t>Flashing: Refer to Section 07600 - Flashing and Sheet Metal.</w:t>
      </w:r>
    </w:p>
    <w:p>
      <w:pPr>
        <w:pStyle w:val="ARCATnote"/>
        <w:rPr/>
      </w:pPr>
      <w:r>
        <w:rPr/>
        <w:t>** NOTE TO SPECIFIER ** Delete sealants options not required.</w:t>
      </w:r>
    </w:p>
    <w:p w:rsidR="ABFFABFF" w:rsidRDefault="ABFFABFF" w:rsidP="ABFFABFF">
      <w:pPr>
        <w:pStyle w:val="ARCATSubPara"/>
        <w:numPr>
          <w:ilvl w:val="3"/>
          <w:numId w:val="1"/>
        </w:numPr>
        <w:rPr/>
      </w:pPr>
      <w:r>
        <w:rPr/>
        <w:t>Sealants: OSI Sealants (OSI QUAD Max, OSI QUAD Foam) by Henkel Corporation.</w:t>
      </w:r>
    </w:p>
    <w:p w:rsidR="ABFFABFF" w:rsidRDefault="ABFFABFF" w:rsidP="ABFFABFF">
      <w:pPr>
        <w:pStyle w:val="ARCATSubPara"/>
        <w:numPr>
          <w:ilvl w:val="3"/>
          <w:numId w:val="1"/>
        </w:numPr>
        <w:rPr/>
      </w:pPr>
      <w:r>
        <w:rPr/>
        <w:t>Sealants: Refer to Section 07920 - Joint Sealants.</w:t>
      </w:r>
    </w:p>
    <w:p w:rsidR="ABFFABFF" w:rsidRDefault="ABFFABFF" w:rsidP="ABFFABFF">
      <w:pPr>
        <w:pStyle w:val="ARCATSubPara"/>
        <w:numPr>
          <w:ilvl w:val="3"/>
          <w:numId w:val="1"/>
        </w:numPr>
        <w:rPr/>
      </w:pPr>
      <w:r>
        <w:rPr/>
        <w:t>Sealants: Manufacturer recommended sealants to maintain watertight conditions.</w:t>
      </w:r>
    </w:p>
    <w:p>
      <w:pPr>
        <w:pStyle w:val="ARCATnote"/>
        <w:rPr/>
      </w:pPr>
      <w:r>
        <w:rPr/>
        <w:t>** NOTE TO SPECIFIER ** Laminate exterior is optional. Delete if not required. </w:t>
      </w:r>
    </w:p>
    <w:p w:rsidR="ABFFABFF" w:rsidRDefault="ABFFABFF" w:rsidP="ABFFABFF">
      <w:pPr>
        <w:pStyle w:val="ARCATParagraph"/>
        <w:numPr>
          <w:ilvl w:val="2"/>
          <w:numId w:val="1"/>
        </w:numPr>
        <w:rPr/>
      </w:pPr>
      <w:r>
        <w:rPr/>
        <w:t>Laminate Exterior Finishes: </w:t>
      </w:r>
    </w:p>
    <w:p w:rsidR="ABFFABFF" w:rsidRDefault="ABFFABFF" w:rsidP="ABFFABFF">
      <w:pPr>
        <w:pStyle w:val="ARCATSubPara"/>
        <w:numPr>
          <w:ilvl w:val="3"/>
          <w:numId w:val="1"/>
        </w:numPr>
        <w:rPr/>
      </w:pPr>
      <w:r>
        <w:rPr/>
        <w:t>AAMA 303 - Voluntary Specification for Poly (Vinyl Chloride) (PVC) Exterior Profile Extrusions. </w:t>
      </w:r>
    </w:p>
    <w:p w:rsidR="ABFFABFF" w:rsidRDefault="ABFFABFF" w:rsidP="ABFFABFF">
      <w:pPr>
        <w:pStyle w:val="ARCATSubSub1"/>
        <w:numPr>
          <w:ilvl w:val="4"/>
          <w:numId w:val="1"/>
        </w:numPr>
        <w:rPr/>
      </w:pPr>
      <w:r>
        <w:rPr/>
        <w:t>Boil and Heat Resistance Test. </w:t>
      </w:r>
    </w:p>
    <w:p w:rsidR="ABFFABFF" w:rsidRDefault="ABFFABFF" w:rsidP="ABFFABFF">
      <w:pPr>
        <w:pStyle w:val="ARCATSubPara"/>
        <w:numPr>
          <w:ilvl w:val="3"/>
          <w:numId w:val="1"/>
        </w:numPr>
        <w:rPr/>
      </w:pPr>
      <w:r>
        <w:rPr/>
        <w:t>Vertical Heat Build-Up (HBU) - Less than 45 degrees F (ASTM D4803). </w:t>
      </w:r>
    </w:p>
    <w:p w:rsidR="ABFFABFF" w:rsidRDefault="ABFFABFF" w:rsidP="ABFFABFF">
      <w:pPr>
        <w:pStyle w:val="ARCATSubPara"/>
        <w:numPr>
          <w:ilvl w:val="3"/>
          <w:numId w:val="1"/>
        </w:numPr>
        <w:rPr/>
      </w:pPr>
      <w:r>
        <w:rPr/>
        <w:t>Pencil Hardness - "F" (ASTM D3363).</w:t>
      </w:r>
    </w:p>
    <w:p w:rsidR="ABFFABFF" w:rsidRDefault="ABFFABFF" w:rsidP="ABFFABFF">
      <w:pPr>
        <w:pStyle w:val="ARCATParagraph"/>
        <w:numPr>
          <w:ilvl w:val="2"/>
          <w:numId w:val="1"/>
        </w:numPr>
        <w:rPr/>
      </w:pPr>
      <w:r>
        <w:rPr/>
        <w:t>Finishes:</w:t>
      </w:r>
    </w:p>
    <w:p>
      <w:pPr>
        <w:pStyle w:val="ARCATnote"/>
        <w:rPr/>
      </w:pPr>
      <w:r>
        <w:rPr/>
        <w:t>** NOTE TO SPECIFIER ** Delete finishes for windows not required.</w:t>
      </w:r>
    </w:p>
    <w:p w:rsidR="ABFFABFF" w:rsidRDefault="ABFFABFF" w:rsidP="ABFFABFF">
      <w:pPr>
        <w:pStyle w:val="ARCATSubPara"/>
        <w:numPr>
          <w:ilvl w:val="3"/>
          <w:numId w:val="1"/>
        </w:numPr>
        <w:rPr/>
      </w:pPr>
      <w:r>
        <w:rPr/>
        <w:t>Finishes for Windows: As selected by Architect.</w:t>
      </w:r>
    </w:p>
    <w:p w:rsidR="ABFFABFF" w:rsidRDefault="ABFFABFF" w:rsidP="ABFFABFF">
      <w:pPr>
        <w:pStyle w:val="ARCATSubPara"/>
        <w:numPr>
          <w:ilvl w:val="3"/>
          <w:numId w:val="1"/>
        </w:numPr>
        <w:rPr/>
      </w:pPr>
      <w:r>
        <w:rPr/>
        <w:t>Standard Finishes for Windows: White Exterior and Interior (standard).</w:t>
      </w:r>
    </w:p>
    <w:p w:rsidR="ABFFABFF" w:rsidRDefault="ABFFABFF" w:rsidP="ABFFABFF">
      <w:pPr>
        <w:pStyle w:val="ARCATSubPara"/>
        <w:numPr>
          <w:ilvl w:val="3"/>
          <w:numId w:val="1"/>
        </w:numPr>
        <w:rPr/>
      </w:pPr>
      <w:r>
        <w:rPr/>
        <w:t>Standard Finishes for Windows: Desert Sand Exterior and Interior.</w:t>
      </w:r>
    </w:p>
    <w:p w:rsidR="ABFFABFF" w:rsidRDefault="ABFFABFF" w:rsidP="ABFFABFF">
      <w:pPr>
        <w:pStyle w:val="ARCATSubPara"/>
        <w:numPr>
          <w:ilvl w:val="3"/>
          <w:numId w:val="1"/>
        </w:numPr>
        <w:rPr/>
      </w:pPr>
      <w:r>
        <w:rPr/>
        <w:t>Optional Finishield Laminate Finishes for Windows: Laminated Bronze Exterior and White Interior.</w:t>
      </w:r>
    </w:p>
    <w:p w:rsidR="ABFFABFF" w:rsidRDefault="ABFFABFF" w:rsidP="ABFFABFF">
      <w:pPr>
        <w:pStyle w:val="ARCATSubPara"/>
        <w:numPr>
          <w:ilvl w:val="3"/>
          <w:numId w:val="1"/>
        </w:numPr>
        <w:rPr/>
      </w:pPr>
      <w:r>
        <w:rPr/>
        <w:t>Optional Finishield Laminate Finishes for Windows: Laminated Black Exterior and White Interior.</w:t>
      </w:r>
    </w:p>
    <w:p w:rsidR="ABFFABFF" w:rsidRDefault="ABFFABFF" w:rsidP="ABFFABFF">
      <w:pPr>
        <w:pStyle w:val="ARCATArticle"/>
        <w:numPr>
          <w:ilvl w:val="1"/>
          <w:numId w:val="1"/>
        </w:numPr>
        <w:rPr/>
      </w:pPr>
      <w:r>
        <w:rPr/>
        <w:t>VINYL WINDOW ASSEMBLIES</w:t>
      </w:r>
    </w:p>
    <w:p w:rsidR="ABFFABFF" w:rsidRDefault="ABFFABFF" w:rsidP="ABFFABFF">
      <w:pPr>
        <w:pStyle w:val="ARCATParagraph"/>
        <w:numPr>
          <w:ilvl w:val="2"/>
          <w:numId w:val="1"/>
        </w:numPr>
        <w:rPr/>
      </w:pPr>
      <w:r>
        <w:rPr/>
        <w:t>Basis of Design: Premium Atlantic Vinyl Series window assemblies as manufactured by JELD-WEN, Incorporated.</w:t>
      </w:r>
    </w:p>
    <w:p>
      <w:pPr>
        <w:pStyle w:val="ARCATnote"/>
        <w:rPr/>
      </w:pPr>
      <w:r>
        <w:rPr/>
        <w:t>** NOTE TO SPECIFIER ** Delete window styles not project specific.</w:t>
      </w:r>
    </w:p>
    <w:p w:rsidR="ABFFABFF" w:rsidRDefault="ABFFABFF" w:rsidP="ABFFABFF">
      <w:pPr>
        <w:pStyle w:val="ARCATSubPara"/>
        <w:numPr>
          <w:ilvl w:val="3"/>
          <w:numId w:val="1"/>
        </w:numPr>
        <w:rPr/>
      </w:pPr>
      <w:r>
        <w:rPr/>
        <w:t>Window Type: Awning Windows.</w:t>
      </w:r>
    </w:p>
    <w:p w:rsidR="ABFFABFF" w:rsidRDefault="ABFFABFF" w:rsidP="ABFFABFF">
      <w:pPr>
        <w:pStyle w:val="ARCATSubSub1"/>
        <w:numPr>
          <w:ilvl w:val="4"/>
          <w:numId w:val="1"/>
        </w:numPr>
        <w:rPr/>
      </w:pPr>
      <w:r>
        <w:rPr/>
        <w:t>Frame: Fusion Welded Corners.</w:t>
      </w:r>
    </w:p>
    <w:p w:rsidR="ABFFABFF" w:rsidRDefault="ABFFABFF" w:rsidP="ABFFABFF">
      <w:pPr>
        <w:pStyle w:val="ARCATSubSub1"/>
        <w:numPr>
          <w:ilvl w:val="4"/>
          <w:numId w:val="1"/>
        </w:numPr>
        <w:rPr/>
      </w:pPr>
      <w:r>
        <w:rPr/>
        <w:t>Sash: Fusion Welded Corners.</w:t>
      </w:r>
    </w:p>
    <w:p w:rsidR="ABFFABFF" w:rsidRDefault="ABFFABFF" w:rsidP="ABFFABFF">
      <w:pPr>
        <w:pStyle w:val="ARCATSubSub1"/>
        <w:numPr>
          <w:ilvl w:val="4"/>
          <w:numId w:val="1"/>
        </w:numPr>
        <w:rPr/>
      </w:pPr>
      <w:r>
        <w:rPr/>
        <w:t>Glass: Mounted with silicone glazing compound.</w:t>
      </w:r>
    </w:p>
    <w:p w:rsidR="ABFFABFF" w:rsidRDefault="ABFFABFF" w:rsidP="ABFFABFF">
      <w:pPr>
        <w:pStyle w:val="ARCATSubPara"/>
        <w:numPr>
          <w:ilvl w:val="3"/>
          <w:numId w:val="1"/>
        </w:numPr>
        <w:rPr/>
      </w:pPr>
      <w:r>
        <w:rPr/>
        <w:t>Window Type: Casement Windows.</w:t>
      </w:r>
    </w:p>
    <w:p w:rsidR="ABFFABFF" w:rsidRDefault="ABFFABFF" w:rsidP="ABFFABFF">
      <w:pPr>
        <w:pStyle w:val="ARCATSubSub1"/>
        <w:numPr>
          <w:ilvl w:val="4"/>
          <w:numId w:val="1"/>
        </w:numPr>
        <w:rPr/>
      </w:pPr>
      <w:r>
        <w:rPr/>
        <w:t>Frame: Fusion Welded Corners.</w:t>
      </w:r>
    </w:p>
    <w:p w:rsidR="ABFFABFF" w:rsidRDefault="ABFFABFF" w:rsidP="ABFFABFF">
      <w:pPr>
        <w:pStyle w:val="ARCATSubSub1"/>
        <w:numPr>
          <w:ilvl w:val="4"/>
          <w:numId w:val="1"/>
        </w:numPr>
        <w:rPr/>
      </w:pPr>
      <w:r>
        <w:rPr/>
        <w:t>Sash: Fusion Welded Corners.</w:t>
      </w:r>
    </w:p>
    <w:p w:rsidR="ABFFABFF" w:rsidRDefault="ABFFABFF" w:rsidP="ABFFABFF">
      <w:pPr>
        <w:pStyle w:val="ARCATSubSub1"/>
        <w:numPr>
          <w:ilvl w:val="4"/>
          <w:numId w:val="1"/>
        </w:numPr>
        <w:rPr/>
      </w:pPr>
      <w:r>
        <w:rPr/>
        <w:t>Glass: Mounted with silicone glazing compound.</w:t>
      </w:r>
    </w:p>
    <w:p w:rsidR="ABFFABFF" w:rsidRDefault="ABFFABFF" w:rsidP="ABFFABFF">
      <w:pPr>
        <w:pStyle w:val="ARCATSubPara"/>
        <w:numPr>
          <w:ilvl w:val="3"/>
          <w:numId w:val="1"/>
        </w:numPr>
        <w:rPr/>
      </w:pPr>
      <w:r>
        <w:rPr/>
        <w:t>Window Type: Fixed, Radius and Geometric Windows.</w:t>
      </w:r>
    </w:p>
    <w:p w:rsidR="ABFFABFF" w:rsidRDefault="ABFFABFF" w:rsidP="ABFFABFF">
      <w:pPr>
        <w:pStyle w:val="ARCATSubSub1"/>
        <w:numPr>
          <w:ilvl w:val="4"/>
          <w:numId w:val="1"/>
        </w:numPr>
        <w:rPr/>
      </w:pPr>
      <w:r>
        <w:rPr/>
        <w:t>Frame: Fusion Welded Corners</w:t>
      </w:r>
    </w:p>
    <w:p w:rsidR="ABFFABFF" w:rsidRDefault="ABFFABFF" w:rsidP="ABFFABFF">
      <w:pPr>
        <w:pStyle w:val="ARCATSubSub1"/>
        <w:numPr>
          <w:ilvl w:val="4"/>
          <w:numId w:val="1"/>
        </w:numPr>
        <w:rPr/>
      </w:pPr>
      <w:r>
        <w:rPr/>
        <w:t>Glass: Mounted with silicone glazing compound </w:t>
      </w:r>
    </w:p>
    <w:p w:rsidR="ABFFABFF" w:rsidRDefault="ABFFABFF" w:rsidP="ABFFABFF">
      <w:pPr>
        <w:pStyle w:val="ARCATSubPara"/>
        <w:numPr>
          <w:ilvl w:val="3"/>
          <w:numId w:val="1"/>
        </w:numPr>
        <w:rPr/>
      </w:pPr>
      <w:r>
        <w:rPr/>
        <w:t>Window Type: Sliding Windows.</w:t>
      </w:r>
    </w:p>
    <w:p w:rsidR="ABFFABFF" w:rsidRDefault="ABFFABFF" w:rsidP="ABFFABFF">
      <w:pPr>
        <w:pStyle w:val="ARCATSubSub1"/>
        <w:numPr>
          <w:ilvl w:val="4"/>
          <w:numId w:val="1"/>
        </w:numPr>
        <w:rPr/>
      </w:pPr>
      <w:r>
        <w:rPr/>
        <w:t>Frame: Fusion Welded Corners.</w:t>
      </w:r>
    </w:p>
    <w:p w:rsidR="ABFFABFF" w:rsidRDefault="ABFFABFF" w:rsidP="ABFFABFF">
      <w:pPr>
        <w:pStyle w:val="ARCATSubSub1"/>
        <w:numPr>
          <w:ilvl w:val="4"/>
          <w:numId w:val="1"/>
        </w:numPr>
        <w:rPr/>
      </w:pPr>
      <w:r>
        <w:rPr/>
        <w:t>Sash: Fusion Welded Corners.</w:t>
      </w:r>
    </w:p>
    <w:p w:rsidR="ABFFABFF" w:rsidRDefault="ABFFABFF" w:rsidP="ABFFABFF">
      <w:pPr>
        <w:pStyle w:val="ARCATSubSub1"/>
        <w:numPr>
          <w:ilvl w:val="4"/>
          <w:numId w:val="1"/>
        </w:numPr>
        <w:rPr/>
      </w:pPr>
      <w:r>
        <w:rPr/>
        <w:t>Glass: Mounted with silicone glazing compound. </w:t>
      </w:r>
    </w:p>
    <w:p w:rsidR="ABFFABFF" w:rsidRDefault="ABFFABFF" w:rsidP="ABFFABFF">
      <w:pPr>
        <w:pStyle w:val="ARCATSubPara"/>
        <w:numPr>
          <w:ilvl w:val="3"/>
          <w:numId w:val="1"/>
        </w:numPr>
        <w:rPr/>
      </w:pPr>
      <w:r>
        <w:rPr/>
        <w:t>Window Type: Single-Hung Tilt Windows.</w:t>
      </w:r>
    </w:p>
    <w:p w:rsidR="ABFFABFF" w:rsidRDefault="ABFFABFF" w:rsidP="ABFFABFF">
      <w:pPr>
        <w:pStyle w:val="ARCATSubSub1"/>
        <w:numPr>
          <w:ilvl w:val="4"/>
          <w:numId w:val="1"/>
        </w:numPr>
        <w:rPr/>
      </w:pPr>
      <w:r>
        <w:rPr/>
        <w:t>Frame: Fusion Welded Corners.</w:t>
      </w:r>
    </w:p>
    <w:p w:rsidR="ABFFABFF" w:rsidRDefault="ABFFABFF" w:rsidP="ABFFABFF">
      <w:pPr>
        <w:pStyle w:val="ARCATSubSub1"/>
        <w:numPr>
          <w:ilvl w:val="4"/>
          <w:numId w:val="1"/>
        </w:numPr>
        <w:rPr/>
      </w:pPr>
      <w:r>
        <w:rPr/>
        <w:t>Sash: Fusion Welded Corners.</w:t>
      </w:r>
    </w:p>
    <w:p w:rsidR="ABFFABFF" w:rsidRDefault="ABFFABFF" w:rsidP="ABFFABFF">
      <w:pPr>
        <w:pStyle w:val="ARCATSubSub1"/>
        <w:numPr>
          <w:ilvl w:val="4"/>
          <w:numId w:val="1"/>
        </w:numPr>
        <w:rPr/>
      </w:pPr>
      <w:r>
        <w:rPr/>
        <w:t>Glass: Mounted with silicone glazing compound.</w:t>
      </w:r>
    </w:p>
    <w:p w:rsidR="ABFFABFF" w:rsidRDefault="ABFFABFF" w:rsidP="ABFFABFF">
      <w:pPr>
        <w:pStyle w:val="ARCATParagraph"/>
        <w:numPr>
          <w:ilvl w:val="2"/>
          <w:numId w:val="1"/>
        </w:numPr>
        <w:rPr/>
      </w:pPr>
      <w:r>
        <w:rPr/>
        <w:t>Frames:</w:t>
      </w:r>
    </w:p>
    <w:p>
      <w:pPr>
        <w:pStyle w:val="ARCATnote"/>
        <w:rPr/>
      </w:pPr>
      <w:r>
        <w:rPr/>
        <w:t>**NOTE TO SPECIFIER** Delete jamb depths not required.</w:t>
      </w:r>
    </w:p>
    <w:p w:rsidR="ABFFABFF" w:rsidRDefault="ABFFABFF" w:rsidP="ABFFABFF">
      <w:pPr>
        <w:pStyle w:val="ARCATSubPara"/>
        <w:numPr>
          <w:ilvl w:val="3"/>
          <w:numId w:val="1"/>
        </w:numPr>
        <w:rPr/>
      </w:pPr>
      <w:r>
        <w:rPr/>
        <w:t>Awning Windows Jamb Depth: 3 1/4 inch (82.55 mm).</w:t>
      </w:r>
    </w:p>
    <w:p w:rsidR="ABFFABFF" w:rsidRDefault="ABFFABFF" w:rsidP="ABFFABFF">
      <w:pPr>
        <w:pStyle w:val="ARCATSubPara"/>
        <w:numPr>
          <w:ilvl w:val="3"/>
          <w:numId w:val="1"/>
        </w:numPr>
        <w:rPr/>
      </w:pPr>
      <w:r>
        <w:rPr/>
        <w:t>Casement Windows Jamb Depth: 3 1/4 inch (82.55 mm).</w:t>
      </w:r>
    </w:p>
    <w:p w:rsidR="ABFFABFF" w:rsidRDefault="ABFFABFF" w:rsidP="ABFFABFF">
      <w:pPr>
        <w:pStyle w:val="ARCATSubPara"/>
        <w:numPr>
          <w:ilvl w:val="3"/>
          <w:numId w:val="1"/>
        </w:numPr>
        <w:rPr/>
      </w:pPr>
      <w:r>
        <w:rPr/>
        <w:t>Fixed, Radius and Geometric Windows Jamb Depth: 3 inch (76.2 mm).</w:t>
      </w:r>
    </w:p>
    <w:p w:rsidR="ABFFABFF" w:rsidRDefault="ABFFABFF" w:rsidP="ABFFABFF">
      <w:pPr>
        <w:pStyle w:val="ARCATSubPara"/>
        <w:numPr>
          <w:ilvl w:val="3"/>
          <w:numId w:val="1"/>
        </w:numPr>
        <w:rPr/>
      </w:pPr>
      <w:r>
        <w:rPr/>
        <w:t>Sliding Windows Jamb Depth: 3 inch (76.2 mm).</w:t>
      </w:r>
    </w:p>
    <w:p w:rsidR="ABFFABFF" w:rsidRDefault="ABFFABFF" w:rsidP="ABFFABFF">
      <w:pPr>
        <w:pStyle w:val="ARCATSubPara"/>
        <w:numPr>
          <w:ilvl w:val="3"/>
          <w:numId w:val="1"/>
        </w:numPr>
        <w:rPr/>
      </w:pPr>
      <w:r>
        <w:rPr/>
        <w:t>Single-Hung Tilt Windows Jamb Depth: 3 inch (76.2 mm).</w:t>
      </w:r>
    </w:p>
    <w:p w:rsidR="ABFFABFF" w:rsidRDefault="ABFFABFF" w:rsidP="ABFFABFF">
      <w:pPr>
        <w:pStyle w:val="ARCATParagraph"/>
        <w:numPr>
          <w:ilvl w:val="2"/>
          <w:numId w:val="1"/>
        </w:numPr>
        <w:rPr/>
      </w:pPr>
      <w:r>
        <w:rPr/>
        <w:t>Sashes:</w:t>
      </w:r>
    </w:p>
    <w:p>
      <w:pPr>
        <w:pStyle w:val="ARCATnote"/>
        <w:rPr/>
      </w:pPr>
      <w:r>
        <w:rPr/>
        <w:t>**NOTE TO SPECIFIER** Delete sash thicknesses not required</w:t>
      </w:r>
    </w:p>
    <w:p w:rsidR="ABFFABFF" w:rsidRDefault="ABFFABFF" w:rsidP="ABFFABFF">
      <w:pPr>
        <w:pStyle w:val="ARCATSubPara"/>
        <w:numPr>
          <w:ilvl w:val="3"/>
          <w:numId w:val="1"/>
        </w:numPr>
        <w:rPr/>
      </w:pPr>
      <w:r>
        <w:rPr/>
        <w:t>Awning Windows Sash Thickness: 2.33 inch (59.18 mm).</w:t>
      </w:r>
    </w:p>
    <w:p w:rsidR="ABFFABFF" w:rsidRDefault="ABFFABFF" w:rsidP="ABFFABFF">
      <w:pPr>
        <w:pStyle w:val="ARCATSubPara"/>
        <w:numPr>
          <w:ilvl w:val="3"/>
          <w:numId w:val="1"/>
        </w:numPr>
        <w:rPr/>
      </w:pPr>
      <w:r>
        <w:rPr/>
        <w:t>Casement Windows Sash Thickness: 2.33 inch (59.18 mm).</w:t>
      </w:r>
    </w:p>
    <w:p w:rsidR="ABFFABFF" w:rsidRDefault="ABFFABFF" w:rsidP="ABFFABFF">
      <w:pPr>
        <w:pStyle w:val="ARCATSubPara"/>
        <w:numPr>
          <w:ilvl w:val="3"/>
          <w:numId w:val="1"/>
        </w:numPr>
        <w:rPr/>
      </w:pPr>
      <w:r>
        <w:rPr/>
        <w:t>Sliding Window Sash Thickness: 1.16 inch (29.46 mm).</w:t>
      </w:r>
    </w:p>
    <w:p w:rsidR="ABFFABFF" w:rsidRDefault="ABFFABFF" w:rsidP="ABFFABFF">
      <w:pPr>
        <w:pStyle w:val="ARCATSubPara"/>
        <w:numPr>
          <w:ilvl w:val="3"/>
          <w:numId w:val="1"/>
        </w:numPr>
        <w:rPr/>
      </w:pPr>
      <w:r>
        <w:rPr/>
        <w:t>Single-Hung Tilt Windows Sash Thickness: 1.16 inch (29.46 mm).</w:t>
      </w:r>
    </w:p>
    <w:p w:rsidR="ABFFABFF" w:rsidRDefault="ABFFABFF" w:rsidP="ABFFABFF">
      <w:pPr>
        <w:pStyle w:val="ARCATParagraph"/>
        <w:numPr>
          <w:ilvl w:val="2"/>
          <w:numId w:val="1"/>
        </w:numPr>
        <w:rPr/>
      </w:pPr>
      <w:r>
        <w:rPr/>
        <w:t>Exterior Trim: </w:t>
      </w:r>
    </w:p>
    <w:p>
      <w:pPr>
        <w:pStyle w:val="ARCATnote"/>
        <w:rPr/>
      </w:pPr>
      <w:r>
        <w:rPr/>
        <w:t>**NOTE TO SPECIFIER** Delete trim options not required.</w:t>
      </w:r>
    </w:p>
    <w:p w:rsidR="ABFFABFF" w:rsidRDefault="ABFFABFF" w:rsidP="ABFFABFF">
      <w:pPr>
        <w:pStyle w:val="ARCATSubPara"/>
        <w:numPr>
          <w:ilvl w:val="3"/>
          <w:numId w:val="1"/>
        </w:numPr>
        <w:rPr/>
      </w:pPr>
      <w:r>
        <w:rPr/>
        <w:t>Nail Fin (standard).</w:t>
      </w:r>
    </w:p>
    <w:p w:rsidR="ABFFABFF" w:rsidRDefault="ABFFABFF" w:rsidP="ABFFABFF">
      <w:pPr>
        <w:pStyle w:val="ARCATSubPara"/>
        <w:numPr>
          <w:ilvl w:val="3"/>
          <w:numId w:val="1"/>
        </w:numPr>
        <w:rPr/>
      </w:pPr>
      <w:r>
        <w:rPr/>
        <w:t>Box.</w:t>
      </w:r>
    </w:p>
    <w:p w:rsidR="ABFFABFF" w:rsidRDefault="ABFFABFF" w:rsidP="ABFFABFF">
      <w:pPr>
        <w:pStyle w:val="ARCATSubPara"/>
        <w:numPr>
          <w:ilvl w:val="3"/>
          <w:numId w:val="1"/>
        </w:numPr>
        <w:rPr/>
      </w:pPr>
      <w:r>
        <w:rPr/>
        <w:t>Flange: 5/8 inch (15.8 mm).</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Snap-In Brickmould.</w:t>
      </w:r>
    </w:p>
    <w:p w:rsidR="ABFFABFF" w:rsidRDefault="ABFFABFF" w:rsidP="ABFFABFF">
      <w:pPr>
        <w:pStyle w:val="ARCATSubPara"/>
        <w:numPr>
          <w:ilvl w:val="3"/>
          <w:numId w:val="1"/>
        </w:numPr>
        <w:rPr/>
      </w:pPr>
      <w:r>
        <w:rPr/>
        <w:t>Flange Extender: 2-3/8 (60.3 mm).</w:t>
      </w:r>
    </w:p>
    <w:p w:rsidR="ABFFABFF" w:rsidRDefault="ABFFABFF" w:rsidP="ABFFABFF">
      <w:pPr>
        <w:pStyle w:val="ARCATParagraph"/>
        <w:numPr>
          <w:ilvl w:val="2"/>
          <w:numId w:val="1"/>
        </w:numPr>
        <w:rPr/>
      </w:pPr>
      <w:r>
        <w:rPr/>
        <w:t>Frame Accessories: None.</w:t>
      </w:r>
    </w:p>
    <w:p w:rsidR="ABFFABFF" w:rsidRDefault="ABFFABFF" w:rsidP="ABFFABFF">
      <w:pPr>
        <w:pStyle w:val="ARCATParagraph"/>
        <w:numPr>
          <w:ilvl w:val="2"/>
          <w:numId w:val="1"/>
        </w:numPr>
        <w:rPr/>
      </w:pPr>
      <w:r>
        <w:rPr/>
        <w:t>Weatherstripping: </w:t>
      </w:r>
    </w:p>
    <w:p>
      <w:pPr>
        <w:pStyle w:val="ARCATnote"/>
        <w:rPr/>
      </w:pPr>
      <w:r>
        <w:rPr/>
        <w:t>**NOTE TO SPECIFIER** Delete weatherstripping for window styles not project specific.</w:t>
      </w:r>
    </w:p>
    <w:p w:rsidR="ABFFABFF" w:rsidRDefault="ABFFABFF" w:rsidP="ABFFABFF">
      <w:pPr>
        <w:pStyle w:val="ARCATSubPara"/>
        <w:numPr>
          <w:ilvl w:val="3"/>
          <w:numId w:val="1"/>
        </w:numPr>
        <w:rPr/>
      </w:pPr>
      <w:r>
        <w:rPr/>
        <w:t>Awning Windows: 0.250 inch (6.3 mm) Fin pile combined with sweep seals.</w:t>
      </w:r>
    </w:p>
    <w:p w:rsidR="ABFFABFF" w:rsidRDefault="ABFFABFF" w:rsidP="ABFFABFF">
      <w:pPr>
        <w:pStyle w:val="ARCATSubPara"/>
        <w:numPr>
          <w:ilvl w:val="3"/>
          <w:numId w:val="1"/>
        </w:numPr>
        <w:rPr/>
      </w:pPr>
      <w:r>
        <w:rPr/>
        <w:t>Casement Windows: 0.250 inch (6.3 mm) Fin pile combined with sweep seals.</w:t>
      </w:r>
    </w:p>
    <w:p w:rsidR="ABFFABFF" w:rsidRDefault="ABFFABFF" w:rsidP="ABFFABFF">
      <w:pPr>
        <w:pStyle w:val="ARCATSubPara"/>
        <w:numPr>
          <w:ilvl w:val="3"/>
          <w:numId w:val="1"/>
        </w:numPr>
        <w:rPr/>
      </w:pPr>
      <w:r>
        <w:rPr/>
        <w:t>Fixed Windows: N/A.</w:t>
      </w:r>
    </w:p>
    <w:p w:rsidR="ABFFABFF" w:rsidRDefault="ABFFABFF" w:rsidP="ABFFABFF">
      <w:pPr>
        <w:pStyle w:val="ARCATSubPara"/>
        <w:numPr>
          <w:ilvl w:val="3"/>
          <w:numId w:val="1"/>
        </w:numPr>
        <w:rPr/>
      </w:pPr>
      <w:r>
        <w:rPr/>
        <w:t>Sliding Windows: 0.250 inch (6.3 mm) Fin pile.</w:t>
      </w:r>
    </w:p>
    <w:p w:rsidR="ABFFABFF" w:rsidRDefault="ABFFABFF" w:rsidP="ABFFABFF">
      <w:pPr>
        <w:pStyle w:val="ARCATSubPara"/>
        <w:numPr>
          <w:ilvl w:val="3"/>
          <w:numId w:val="1"/>
        </w:numPr>
        <w:rPr/>
      </w:pPr>
      <w:r>
        <w:rPr/>
        <w:t>Single-Hung Tilt Windows: 0.250 inch (6.3 mm) Fin pile.</w:t>
      </w:r>
    </w:p>
    <w:p w:rsidR="ABFFABFF" w:rsidRDefault="ABFFABFF" w:rsidP="ABFFABFF">
      <w:pPr>
        <w:pStyle w:val="ARCATParagraph"/>
        <w:numPr>
          <w:ilvl w:val="2"/>
          <w:numId w:val="1"/>
        </w:numPr>
        <w:rPr/>
      </w:pPr>
      <w:r>
        <w:rPr/>
        <w:t>Window Hardware:</w:t>
      </w:r>
    </w:p>
    <w:p>
      <w:pPr>
        <w:pStyle w:val="ARCATnote"/>
        <w:rPr/>
      </w:pPr>
      <w:r>
        <w:rPr/>
        <w:t>**NOTE TO SPECIFIER** Due to the corrosive nature of coastal environments, a coastal package option is regionally available on all units except fixed. SPECIFY coastal package for installations located within 4 miles of the coast.</w:t>
      </w:r>
      <w:r>
        <w:rPr/>
        <w:br/>
        <w:t> **NOTE TO SPECIFIER** In applications where both operable and non-operable casement or awning windows are desired, to maintain the aesthetic profile specify "stationary" awning or casement units in Part 3 Schedule Article.</w:t>
      </w:r>
    </w:p>
    <w:p w:rsidR="ABFFABFF" w:rsidRDefault="ABFFABFF" w:rsidP="ABFFABFF">
      <w:pPr>
        <w:pStyle w:val="ARCATSubPara"/>
        <w:numPr>
          <w:ilvl w:val="3"/>
          <w:numId w:val="1"/>
        </w:numPr>
        <w:rPr/>
      </w:pPr>
      <w:r>
        <w:rPr/>
        <w:t>Awning Windows</w:t>
      </w:r>
    </w:p>
    <w:p>
      <w:pPr>
        <w:pStyle w:val="ARCATnote"/>
        <w:rPr/>
      </w:pPr>
      <w:r>
        <w:rPr/>
        <w:t>**NOTE TO SPECIFIER** Delete hinge not required.</w:t>
      </w:r>
    </w:p>
    <w:p w:rsidR="ABFFABFF" w:rsidRDefault="ABFFABFF" w:rsidP="ABFFABFF">
      <w:pPr>
        <w:pStyle w:val="ARCATSubSub1"/>
        <w:numPr>
          <w:ilvl w:val="4"/>
          <w:numId w:val="1"/>
        </w:numPr>
        <w:rPr/>
      </w:pPr>
      <w:r>
        <w:rPr/>
        <w:t>Hinges: Standard hinge (standard).</w:t>
      </w:r>
    </w:p>
    <w:p w:rsidR="ABFFABFF" w:rsidRDefault="ABFFABFF" w:rsidP="ABFFABFF">
      <w:pPr>
        <w:pStyle w:val="ARCATSubSub1"/>
        <w:numPr>
          <w:ilvl w:val="4"/>
          <w:numId w:val="1"/>
        </w:numPr>
        <w:rPr/>
      </w:pPr>
      <w:r>
        <w:rPr/>
        <w:t>Hinges: Coastal hardware.</w:t>
      </w:r>
    </w:p>
    <w:p w:rsidR="ABFFABFF" w:rsidRDefault="ABFFABFF" w:rsidP="ABFFABFF">
      <w:pPr>
        <w:pStyle w:val="ARCATSubSub1"/>
        <w:numPr>
          <w:ilvl w:val="4"/>
          <w:numId w:val="1"/>
        </w:numPr>
        <w:rPr/>
      </w:pPr>
      <w:r>
        <w:rPr/>
        <w:t>Lock: Single actuating handle locks</w:t>
      </w:r>
    </w:p>
    <w:p>
      <w:pPr>
        <w:pStyle w:val="ARCATnote"/>
        <w:rPr/>
      </w:pPr>
      <w:r>
        <w:rPr/>
        <w:t>**NOTE TO SPECIFIER** Delete finishes not required.</w:t>
      </w:r>
    </w:p>
    <w:p w:rsidR="ABFFABFF" w:rsidRDefault="ABFFABFF" w:rsidP="ABFFABFF">
      <w:pPr>
        <w:pStyle w:val="ARCATSubSub2"/>
        <w:numPr>
          <w:ilvl w:val="5"/>
          <w:numId w:val="1"/>
        </w:numPr>
        <w:rPr/>
      </w:pPr>
      <w:r>
        <w:rPr/>
        <w:t>Finish: As selected by Architect.</w:t>
      </w:r>
    </w:p>
    <w:p w:rsidR="ABFFABFF" w:rsidRDefault="ABFFABFF" w:rsidP="ABFFABFF">
      <w:pPr>
        <w:pStyle w:val="ARCATSubSub2"/>
        <w:numPr>
          <w:ilvl w:val="5"/>
          <w:numId w:val="1"/>
        </w:numPr>
        <w:rPr/>
      </w:pPr>
      <w:r>
        <w:rPr/>
        <w:t>Finish: White (standard).</w:t>
      </w:r>
    </w:p>
    <w:p w:rsidR="ABFFABFF" w:rsidRDefault="ABFFABFF" w:rsidP="ABFFABFF">
      <w:pPr>
        <w:pStyle w:val="ARCATSubSub2"/>
        <w:numPr>
          <w:ilvl w:val="5"/>
          <w:numId w:val="1"/>
        </w:numPr>
        <w:rPr/>
      </w:pPr>
      <w:r>
        <w:rPr/>
        <w:t>Finish: Desert Sand.</w:t>
      </w:r>
    </w:p>
    <w:p w:rsidR="ABFFABFF" w:rsidRDefault="ABFFABFF" w:rsidP="ABFFABFF">
      <w:pPr>
        <w:pStyle w:val="ARCATSubPara"/>
        <w:numPr>
          <w:ilvl w:val="3"/>
          <w:numId w:val="1"/>
        </w:numPr>
        <w:rPr/>
      </w:pPr>
      <w:r>
        <w:rPr/>
        <w:t>Casement Windows</w:t>
      </w:r>
    </w:p>
    <w:p>
      <w:pPr>
        <w:pStyle w:val="ARCATnote"/>
        <w:rPr/>
      </w:pPr>
      <w:r>
        <w:rPr/>
        <w:t>**NOTE TO SPECIFIER** Delete hinge not required.</w:t>
      </w:r>
    </w:p>
    <w:p w:rsidR="ABFFABFF" w:rsidRDefault="ABFFABFF" w:rsidP="ABFFABFF">
      <w:pPr>
        <w:pStyle w:val="ARCATSubSub1"/>
        <w:numPr>
          <w:ilvl w:val="4"/>
          <w:numId w:val="1"/>
        </w:numPr>
        <w:rPr/>
      </w:pPr>
      <w:r>
        <w:rPr/>
        <w:t>Hinges: Standard hinge (standard).</w:t>
      </w:r>
    </w:p>
    <w:p w:rsidR="ABFFABFF" w:rsidRDefault="ABFFABFF" w:rsidP="ABFFABFF">
      <w:pPr>
        <w:pStyle w:val="ARCATSubSub1"/>
        <w:numPr>
          <w:ilvl w:val="4"/>
          <w:numId w:val="1"/>
        </w:numPr>
        <w:rPr/>
      </w:pPr>
      <w:r>
        <w:rPr/>
        <w:t>Hinges: Coastal hardware.</w:t>
      </w:r>
    </w:p>
    <w:p>
      <w:pPr>
        <w:pStyle w:val="ARCATnote"/>
        <w:rPr/>
      </w:pPr>
      <w:r>
        <w:rPr/>
        <w:t>**NOTE TO SPECIFIER** Delete operators not required.</w:t>
      </w:r>
    </w:p>
    <w:p w:rsidR="ABFFABFF" w:rsidRDefault="ABFFABFF" w:rsidP="ABFFABFF">
      <w:pPr>
        <w:pStyle w:val="ARCATSubSub1"/>
        <w:numPr>
          <w:ilvl w:val="4"/>
          <w:numId w:val="1"/>
        </w:numPr>
        <w:rPr/>
      </w:pPr>
      <w:r>
        <w:rPr/>
        <w:t>Operator: Standard (standard).</w:t>
      </w:r>
    </w:p>
    <w:p w:rsidR="ABFFABFF" w:rsidRDefault="ABFFABFF" w:rsidP="ABFFABFF">
      <w:pPr>
        <w:pStyle w:val="ARCATSubSub1"/>
        <w:numPr>
          <w:ilvl w:val="4"/>
          <w:numId w:val="1"/>
        </w:numPr>
        <w:rPr/>
      </w:pPr>
      <w:r>
        <w:rPr/>
        <w:t>Operator: Coastal package.</w:t>
      </w:r>
    </w:p>
    <w:p w:rsidR="ABFFABFF" w:rsidRDefault="ABFFABFF" w:rsidP="ABFFABFF">
      <w:pPr>
        <w:pStyle w:val="ARCATSubSub1"/>
        <w:numPr>
          <w:ilvl w:val="4"/>
          <w:numId w:val="1"/>
        </w:numPr>
        <w:rPr/>
      </w:pPr>
      <w:r>
        <w:rPr/>
        <w:t>Operator: Maximum Opening Hinge.</w:t>
      </w:r>
    </w:p>
    <w:p w:rsidR="ABFFABFF" w:rsidRDefault="ABFFABFF" w:rsidP="ABFFABFF">
      <w:pPr>
        <w:pStyle w:val="ARCATSubSub1"/>
        <w:numPr>
          <w:ilvl w:val="4"/>
          <w:numId w:val="1"/>
        </w:numPr>
        <w:rPr/>
      </w:pPr>
      <w:r>
        <w:rPr/>
        <w:t>Lock: Multipoint lock.</w:t>
      </w:r>
    </w:p>
    <w:p>
      <w:pPr>
        <w:pStyle w:val="ARCATnote"/>
        <w:rPr/>
      </w:pPr>
      <w:r>
        <w:rPr/>
        <w:t>**NOTE TO SPECIFIER** Delete finishes not required.</w:t>
      </w:r>
    </w:p>
    <w:p w:rsidR="ABFFABFF" w:rsidRDefault="ABFFABFF" w:rsidP="ABFFABFF">
      <w:pPr>
        <w:pStyle w:val="ARCATSubSub2"/>
        <w:numPr>
          <w:ilvl w:val="5"/>
          <w:numId w:val="1"/>
        </w:numPr>
        <w:rPr/>
      </w:pPr>
      <w:r>
        <w:rPr/>
        <w:t>Finish: As selected by Architect.</w:t>
      </w:r>
    </w:p>
    <w:p w:rsidR="ABFFABFF" w:rsidRDefault="ABFFABFF" w:rsidP="ABFFABFF">
      <w:pPr>
        <w:pStyle w:val="ARCATSubSub2"/>
        <w:numPr>
          <w:ilvl w:val="5"/>
          <w:numId w:val="1"/>
        </w:numPr>
        <w:rPr/>
      </w:pPr>
      <w:r>
        <w:rPr/>
        <w:t>Finish: White (standard).</w:t>
      </w:r>
    </w:p>
    <w:p w:rsidR="ABFFABFF" w:rsidRDefault="ABFFABFF" w:rsidP="ABFFABFF">
      <w:pPr>
        <w:pStyle w:val="ARCATSubSub2"/>
        <w:numPr>
          <w:ilvl w:val="5"/>
          <w:numId w:val="1"/>
        </w:numPr>
        <w:rPr/>
      </w:pPr>
      <w:r>
        <w:rPr/>
        <w:t>Finish: Desert Sand.</w:t>
      </w:r>
    </w:p>
    <w:p w:rsidR="ABFFABFF" w:rsidRDefault="ABFFABFF" w:rsidP="ABFFABFF">
      <w:pPr>
        <w:pStyle w:val="ARCATSubSub1"/>
        <w:numPr>
          <w:ilvl w:val="4"/>
          <w:numId w:val="1"/>
        </w:numPr>
        <w:rPr/>
      </w:pPr>
      <w:r>
        <w:rPr/>
        <w:t>Secondary Vent Stop: No Window Opening Control Device (Standard).</w:t>
      </w:r>
    </w:p>
    <w:p w:rsidR="ABFFABFF" w:rsidRDefault="ABFFABFF" w:rsidP="ABFFABFF">
      <w:pPr>
        <w:pStyle w:val="ARCATSubSub1"/>
        <w:numPr>
          <w:ilvl w:val="4"/>
          <w:numId w:val="1"/>
        </w:numPr>
        <w:rPr/>
      </w:pPr>
      <w:r>
        <w:rPr/>
        <w:t>Secondary Vent Stop: Window Opening Control Device ASTM F2090 Compliant </w:t>
      </w:r>
    </w:p>
    <w:p w:rsidR="ABFFABFF" w:rsidRDefault="ABFFABFF" w:rsidP="ABFFABFF">
      <w:pPr>
        <w:pStyle w:val="ARCATSubPara"/>
        <w:numPr>
          <w:ilvl w:val="3"/>
          <w:numId w:val="1"/>
        </w:numPr>
        <w:rPr/>
      </w:pPr>
      <w:r>
        <w:rPr/>
        <w:t>Fixed, Radius and Geometric Windows: None.</w:t>
      </w:r>
    </w:p>
    <w:p w:rsidR="ABFFABFF" w:rsidRDefault="ABFFABFF" w:rsidP="ABFFABFF">
      <w:pPr>
        <w:pStyle w:val="ARCATSubPara"/>
        <w:numPr>
          <w:ilvl w:val="3"/>
          <w:numId w:val="1"/>
        </w:numPr>
        <w:rPr/>
      </w:pPr>
      <w:r>
        <w:rPr/>
        <w:t>Sliding Windows:</w:t>
      </w:r>
    </w:p>
    <w:p w:rsidR="ABFFABFF" w:rsidRDefault="ABFFABFF" w:rsidP="ABFFABFF">
      <w:pPr>
        <w:pStyle w:val="ARCATSubSub1"/>
        <w:numPr>
          <w:ilvl w:val="4"/>
          <w:numId w:val="1"/>
        </w:numPr>
        <w:rPr/>
      </w:pPr>
      <w:r>
        <w:rPr/>
        <w:t>Sliding System: Rollers.</w:t>
      </w:r>
    </w:p>
    <w:p w:rsidR="ABFFABFF" w:rsidRDefault="ABFFABFF" w:rsidP="ABFFABFF">
      <w:pPr>
        <w:pStyle w:val="ARCATSubSub1"/>
        <w:numPr>
          <w:ilvl w:val="4"/>
          <w:numId w:val="1"/>
        </w:numPr>
        <w:rPr/>
      </w:pPr>
      <w:r>
        <w:rPr/>
        <w:t>Lock: Cam-lock.</w:t>
      </w:r>
    </w:p>
    <w:p>
      <w:pPr>
        <w:pStyle w:val="ARCATnote"/>
        <w:rPr/>
      </w:pPr>
      <w:r>
        <w:rPr/>
        <w:t>**NOTE TO SPECIFIER** Delete finishes not required.</w:t>
      </w:r>
    </w:p>
    <w:p w:rsidR="ABFFABFF" w:rsidRDefault="ABFFABFF" w:rsidP="ABFFABFF">
      <w:pPr>
        <w:pStyle w:val="ARCATSubSub2"/>
        <w:numPr>
          <w:ilvl w:val="5"/>
          <w:numId w:val="1"/>
        </w:numPr>
        <w:rPr/>
      </w:pPr>
      <w:r>
        <w:rPr/>
        <w:t>Finish: As selected by Architect.</w:t>
      </w:r>
    </w:p>
    <w:p w:rsidR="ABFFABFF" w:rsidRDefault="ABFFABFF" w:rsidP="ABFFABFF">
      <w:pPr>
        <w:pStyle w:val="ARCATSubSub2"/>
        <w:numPr>
          <w:ilvl w:val="5"/>
          <w:numId w:val="1"/>
        </w:numPr>
        <w:rPr/>
      </w:pPr>
      <w:r>
        <w:rPr/>
        <w:t>Finish: White (standard).</w:t>
      </w:r>
    </w:p>
    <w:p w:rsidR="ABFFABFF" w:rsidRDefault="ABFFABFF" w:rsidP="ABFFABFF">
      <w:pPr>
        <w:pStyle w:val="ARCATSubSub2"/>
        <w:numPr>
          <w:ilvl w:val="5"/>
          <w:numId w:val="1"/>
        </w:numPr>
        <w:rPr/>
      </w:pPr>
      <w:r>
        <w:rPr/>
        <w:t>Finish: Desert Sand.</w:t>
      </w:r>
    </w:p>
    <w:p w:rsidR="ABFFABFF" w:rsidRDefault="ABFFABFF" w:rsidP="ABFFABFF">
      <w:pPr>
        <w:pStyle w:val="ARCATSubPara"/>
        <w:numPr>
          <w:ilvl w:val="3"/>
          <w:numId w:val="1"/>
        </w:numPr>
        <w:rPr/>
      </w:pPr>
      <w:r>
        <w:rPr/>
        <w:t>Single-Hung Windows:</w:t>
      </w:r>
    </w:p>
    <w:p w:rsidR="ABFFABFF" w:rsidRDefault="ABFFABFF" w:rsidP="ABFFABFF">
      <w:pPr>
        <w:pStyle w:val="ARCATSubSub1"/>
        <w:numPr>
          <w:ilvl w:val="4"/>
          <w:numId w:val="1"/>
        </w:numPr>
        <w:rPr/>
      </w:pPr>
      <w:r>
        <w:rPr/>
        <w:t>Balance: Spiral balance system.</w:t>
      </w:r>
    </w:p>
    <w:p w:rsidR="ABFFABFF" w:rsidRDefault="ABFFABFF" w:rsidP="ABFFABFF">
      <w:pPr>
        <w:pStyle w:val="ARCATSubSub1"/>
        <w:numPr>
          <w:ilvl w:val="4"/>
          <w:numId w:val="1"/>
        </w:numPr>
        <w:rPr/>
      </w:pPr>
      <w:r>
        <w:rPr/>
        <w:t>Lock: Cam-lock.</w:t>
      </w:r>
    </w:p>
    <w:p>
      <w:pPr>
        <w:pStyle w:val="ARCATnote"/>
        <w:rPr/>
      </w:pPr>
      <w:r>
        <w:rPr/>
        <w:t>**NOTE TO SPECIFIER** Delete finishes not required.</w:t>
      </w:r>
    </w:p>
    <w:p w:rsidR="ABFFABFF" w:rsidRDefault="ABFFABFF" w:rsidP="ABFFABFF">
      <w:pPr>
        <w:pStyle w:val="ARCATSubSub2"/>
        <w:numPr>
          <w:ilvl w:val="5"/>
          <w:numId w:val="1"/>
        </w:numPr>
        <w:rPr/>
      </w:pPr>
      <w:r>
        <w:rPr/>
        <w:t>Finish: As selected by Architect.</w:t>
      </w:r>
    </w:p>
    <w:p w:rsidR="ABFFABFF" w:rsidRDefault="ABFFABFF" w:rsidP="ABFFABFF">
      <w:pPr>
        <w:pStyle w:val="ARCATSubSub2"/>
        <w:numPr>
          <w:ilvl w:val="5"/>
          <w:numId w:val="1"/>
        </w:numPr>
        <w:rPr/>
      </w:pPr>
      <w:r>
        <w:rPr/>
        <w:t>Finish: White (standard).</w:t>
      </w:r>
    </w:p>
    <w:p w:rsidR="ABFFABFF" w:rsidRDefault="ABFFABFF" w:rsidP="ABFFABFF">
      <w:pPr>
        <w:pStyle w:val="ARCATSubSub2"/>
        <w:numPr>
          <w:ilvl w:val="5"/>
          <w:numId w:val="1"/>
        </w:numPr>
        <w:rPr/>
      </w:pPr>
      <w:r>
        <w:rPr/>
        <w:t>Finish: Desert Sand.</w:t>
      </w:r>
    </w:p>
    <w:p w:rsidR="ABFFABFF" w:rsidRDefault="ABFFABFF" w:rsidP="ABFFABFF">
      <w:pPr>
        <w:pStyle w:val="ARCATParagraph"/>
        <w:numPr>
          <w:ilvl w:val="2"/>
          <w:numId w:val="1"/>
        </w:numPr>
        <w:rPr/>
      </w:pPr>
      <w:r>
        <w:rPr/>
        <w:t>Glazing for Windows:</w:t>
      </w:r>
    </w:p>
    <w:p>
      <w:pPr>
        <w:pStyle w:val="ARCATnote"/>
        <w:rPr/>
      </w:pPr>
      <w:r>
        <w:rPr/>
        <w:t>**NOTE TO SPECIFIER** Various types of glass are available. Regional availabilities may differ. The most common types have been included here. Contact a JELD-WEN representative to verify availability or when other options are required. DELETE glass not project specific.</w:t>
      </w:r>
      <w:r>
        <w:rPr/>
        <w:br/>
        <w:t>**NOTE TO SPECIFIER** Reflective glare from glazing has been found to affect the beach nesting of turtles in coastal environments. Some governing authorities require the use of turtle glass which uses tinted glass to achieve an industry-approved, inside-to-outside visible light transmittance value of 45% or less (visible spectrum = 400 to 700 nanometers). Verify the requirements for turtle glass with local authorities in coastal environments.</w:t>
      </w:r>
    </w:p>
    <w:p w:rsidR="ABFFABFF" w:rsidRDefault="ABFFABFF" w:rsidP="ABFFABFF">
      <w:pPr>
        <w:pStyle w:val="ARCATSubPara"/>
        <w:numPr>
          <w:ilvl w:val="3"/>
          <w:numId w:val="1"/>
        </w:numPr>
        <w:rPr/>
      </w:pPr>
      <w:r>
        <w:rPr/>
        <w:t>Glazing Type: </w:t>
      </w:r>
    </w:p>
    <w:p w:rsidR="ABFFABFF" w:rsidRDefault="ABFFABFF" w:rsidP="ABFFABFF">
      <w:pPr>
        <w:pStyle w:val="ARCATSubSub1"/>
        <w:numPr>
          <w:ilvl w:val="4"/>
          <w:numId w:val="1"/>
        </w:numPr>
        <w:rPr/>
      </w:pPr>
      <w:r>
        <w:rPr/>
        <w:t>Construction: Insulated glass. Two panes of glass utilizing continuous roll formed stainless steel spacer and dual seal sealants.</w:t>
      </w:r>
    </w:p>
    <w:p>
      <w:pPr>
        <w:pStyle w:val="ARCATnote"/>
        <w:rPr/>
      </w:pPr>
      <w:r>
        <w:rPr/>
        <w:t>**NOTE TO SPECIFIER** Delete strength not required.</w:t>
      </w:r>
    </w:p>
    <w:p w:rsidR="ABFFABFF" w:rsidRDefault="ABFFABFF" w:rsidP="ABFFABFF">
      <w:pPr>
        <w:pStyle w:val="ARCATSubSub1"/>
        <w:numPr>
          <w:ilvl w:val="4"/>
          <w:numId w:val="1"/>
        </w:numPr>
        <w:rPr/>
      </w:pPr>
      <w:r>
        <w:rPr/>
        <w:t>Strength: Annealed glass (standard).</w:t>
      </w:r>
    </w:p>
    <w:p w:rsidR="ABFFABFF" w:rsidRDefault="ABFFABFF" w:rsidP="ABFFABFF">
      <w:pPr>
        <w:pStyle w:val="ARCATSubSub1"/>
        <w:numPr>
          <w:ilvl w:val="4"/>
          <w:numId w:val="1"/>
        </w:numPr>
        <w:rPr/>
      </w:pPr>
      <w:r>
        <w:rPr/>
        <w:t>Strength: Tempered glass.</w:t>
      </w:r>
    </w:p>
    <w:p w:rsidR="ABFFABFF" w:rsidRDefault="ABFFABFF" w:rsidP="ABFFABFF">
      <w:pPr>
        <w:pStyle w:val="ARCATSubSub1"/>
        <w:numPr>
          <w:ilvl w:val="4"/>
          <w:numId w:val="1"/>
        </w:numPr>
        <w:rPr/>
      </w:pPr>
      <w:r>
        <w:rPr/>
        <w:t>Overall Nominal Thickness: 7/8 inch (22 mm).</w:t>
      </w:r>
    </w:p>
    <w:p>
      <w:pPr>
        <w:pStyle w:val="ARCATnote"/>
        <w:rPr/>
      </w:pPr>
      <w:r>
        <w:rPr/>
        <w:t>**NOTE TO SPECIFIER** Delete glass coatings not required.</w:t>
      </w:r>
    </w:p>
    <w:p w:rsidR="ABFFABFF" w:rsidRDefault="ABFFABFF" w:rsidP="ABFFABFF">
      <w:pPr>
        <w:pStyle w:val="ARCATSubSub1"/>
        <w:numPr>
          <w:ilvl w:val="4"/>
          <w:numId w:val="1"/>
        </w:numPr>
        <w:rPr/>
      </w:pPr>
      <w:r>
        <w:rPr/>
        <w:t>Glass Coating: As selected by Architect.</w:t>
      </w:r>
    </w:p>
    <w:p w:rsidR="ABFFABFF" w:rsidRDefault="ABFFABFF" w:rsidP="ABFFABFF">
      <w:pPr>
        <w:pStyle w:val="ARCATSubSub1"/>
        <w:numPr>
          <w:ilvl w:val="4"/>
          <w:numId w:val="1"/>
        </w:numPr>
        <w:rPr/>
      </w:pPr>
      <w:r>
        <w:rPr/>
        <w:t>Glass Coating: Low-E 366 (standard).</w:t>
      </w:r>
    </w:p>
    <w:p w:rsidR="ABFFABFF" w:rsidRDefault="ABFFABFF" w:rsidP="ABFFABFF">
      <w:pPr>
        <w:pStyle w:val="ARCATSubSub1"/>
        <w:numPr>
          <w:ilvl w:val="4"/>
          <w:numId w:val="1"/>
        </w:numPr>
        <w:rPr/>
      </w:pPr>
      <w:r>
        <w:rPr/>
        <w:t>Glass Coating: Low-E.</w:t>
      </w:r>
    </w:p>
    <w:p w:rsidR="ABFFABFF" w:rsidRDefault="ABFFABFF" w:rsidP="ABFFABFF">
      <w:pPr>
        <w:pStyle w:val="ARCATSubSub1"/>
        <w:numPr>
          <w:ilvl w:val="4"/>
          <w:numId w:val="1"/>
        </w:numPr>
        <w:rPr/>
      </w:pPr>
      <w:r>
        <w:rPr/>
        <w:t>Glass Coating: Low-E 340.</w:t>
      </w:r>
    </w:p>
    <w:p w:rsidR="ABFFABFF" w:rsidRDefault="ABFFABFF" w:rsidP="ABFFABFF">
      <w:pPr>
        <w:pStyle w:val="ARCATSubSub1"/>
        <w:numPr>
          <w:ilvl w:val="4"/>
          <w:numId w:val="1"/>
        </w:numPr>
        <w:rPr/>
      </w:pPr>
      <w:r>
        <w:rPr/>
        <w:t>Glass Coating: No Low-E.</w:t>
      </w:r>
    </w:p>
    <w:p>
      <w:pPr>
        <w:pStyle w:val="ARCATnote"/>
        <w:rPr/>
      </w:pPr>
      <w:r>
        <w:rPr/>
        <w:t>**NOTE TO SPECIFIER** Delete air space not required.</w:t>
      </w:r>
    </w:p>
    <w:p w:rsidR="ABFFABFF" w:rsidRDefault="ABFFABFF" w:rsidP="ABFFABFF">
      <w:pPr>
        <w:pStyle w:val="ARCATSubSub1"/>
        <w:numPr>
          <w:ilvl w:val="4"/>
          <w:numId w:val="1"/>
        </w:numPr>
        <w:rPr/>
      </w:pPr>
      <w:r>
        <w:rPr/>
        <w:t>Air Space: None (standard).</w:t>
      </w:r>
    </w:p>
    <w:p w:rsidR="ABFFABFF" w:rsidRDefault="ABFFABFF" w:rsidP="ABFFABFF">
      <w:pPr>
        <w:pStyle w:val="ARCATSubSub1"/>
        <w:numPr>
          <w:ilvl w:val="4"/>
          <w:numId w:val="1"/>
        </w:numPr>
        <w:rPr/>
      </w:pPr>
      <w:r>
        <w:rPr/>
        <w:t>Air Space: Argon.</w:t>
      </w:r>
    </w:p>
    <w:p>
      <w:pPr>
        <w:pStyle w:val="ARCATnote"/>
        <w:rPr/>
      </w:pPr>
      <w:r>
        <w:rPr/>
        <w:t>**NOTE TO SPECIFIER** Insect screens are not available on fixed radius and geometric windows. DELETE insect screens when only fixed radius and geometric windows are specified.</w:t>
      </w:r>
    </w:p>
    <w:p w:rsidR="ABFFABFF" w:rsidRDefault="ABFFABFF" w:rsidP="ABFFABFF">
      <w:pPr>
        <w:pStyle w:val="ARCATParagraph"/>
        <w:numPr>
          <w:ilvl w:val="2"/>
          <w:numId w:val="1"/>
        </w:numPr>
        <w:rPr/>
      </w:pPr>
      <w:r>
        <w:rPr/>
        <w:t>Insect Screens:</w:t>
      </w:r>
    </w:p>
    <w:p>
      <w:pPr>
        <w:pStyle w:val="ARCATnote"/>
        <w:rPr/>
      </w:pPr>
      <w:r>
        <w:rPr/>
        <w:t>**NOTE TO SPECIFIER** Delete materials not required.</w:t>
      </w:r>
    </w:p>
    <w:p w:rsidR="ABFFABFF" w:rsidRDefault="ABFFABFF" w:rsidP="ABFFABFF">
      <w:pPr>
        <w:pStyle w:val="ARCATSubPara"/>
        <w:numPr>
          <w:ilvl w:val="3"/>
          <w:numId w:val="1"/>
        </w:numPr>
        <w:rPr/>
      </w:pPr>
      <w:r>
        <w:rPr/>
        <w:t>Screen Type: Screen. </w:t>
      </w:r>
    </w:p>
    <w:p w:rsidR="ABFFABFF" w:rsidRDefault="ABFFABFF" w:rsidP="ABFFABFF">
      <w:pPr>
        <w:pStyle w:val="ARCATSubSub1"/>
        <w:numPr>
          <w:ilvl w:val="4"/>
          <w:numId w:val="1"/>
        </w:numPr>
        <w:rPr/>
      </w:pPr>
      <w:r>
        <w:rPr/>
        <w:t>Material: Charcoal (standard) fiberglass screen cloth (18 by 16 mesh) set in painted roll formed or extruded aluminum frame.</w:t>
      </w:r>
    </w:p>
    <w:p w:rsidR="ABFFABFF" w:rsidRDefault="ABFFABFF" w:rsidP="ABFFABFF">
      <w:pPr>
        <w:pStyle w:val="ARCATSubSub1"/>
        <w:numPr>
          <w:ilvl w:val="4"/>
          <w:numId w:val="1"/>
        </w:numPr>
        <w:rPr/>
      </w:pPr>
      <w:r>
        <w:rPr/>
        <w:t>Material: Grey fiberglass screen cloth (18 by 16 mesh) set in painted roll formed or extruded aluminum frame.</w:t>
      </w:r>
    </w:p>
    <w:p w:rsidR="ABFFABFF" w:rsidRDefault="ABFFABFF" w:rsidP="ABFFABFF">
      <w:pPr>
        <w:pStyle w:val="ARCATSubSub1"/>
        <w:numPr>
          <w:ilvl w:val="4"/>
          <w:numId w:val="1"/>
        </w:numPr>
        <w:rPr/>
      </w:pPr>
      <w:r>
        <w:rPr/>
        <w:t>Material: Black BetterVue fiberglass screen cloth (18 by 18 mesh) set in painted roll formed or extruded aluminum frame. </w:t>
      </w:r>
    </w:p>
    <w:p w:rsidR="ABFFABFF" w:rsidRDefault="ABFFABFF" w:rsidP="ABFFABFF">
      <w:pPr>
        <w:pStyle w:val="ARCATSubPara"/>
        <w:numPr>
          <w:ilvl w:val="3"/>
          <w:numId w:val="1"/>
        </w:numPr>
        <w:rPr/>
      </w:pPr>
      <w:r>
        <w:rPr/>
        <w:t>Screen Type: No Screen. </w:t>
      </w:r>
    </w:p>
    <w:p w:rsidR="ABFFABFF" w:rsidRDefault="ABFFABFF" w:rsidP="ABFFABFF">
      <w:pPr>
        <w:pStyle w:val="ARCATSubPara"/>
        <w:numPr>
          <w:ilvl w:val="3"/>
          <w:numId w:val="1"/>
        </w:numPr>
        <w:rPr/>
      </w:pPr>
      <w:r>
        <w:rPr/>
        <w:t>Screen Type: Bundled Screen. </w:t>
      </w:r>
    </w:p>
    <w:p w:rsidR="ABFFABFF" w:rsidRDefault="ABFFABFF" w:rsidP="ABFFABFF">
      <w:pPr>
        <w:pStyle w:val="ARCATSubSub1"/>
        <w:numPr>
          <w:ilvl w:val="4"/>
          <w:numId w:val="1"/>
        </w:numPr>
        <w:rPr/>
      </w:pPr>
      <w:r>
        <w:rPr/>
        <w:t>Material: Charcoal (standard) fiberglass screen cloth (18 by 16 mesh) set in painted roll formed or extruded aluminum frame. </w:t>
      </w:r>
    </w:p>
    <w:p w:rsidR="ABFFABFF" w:rsidRDefault="ABFFABFF" w:rsidP="ABFFABFF">
      <w:pPr>
        <w:pStyle w:val="ARCATSubSub1"/>
        <w:numPr>
          <w:ilvl w:val="4"/>
          <w:numId w:val="1"/>
        </w:numPr>
        <w:rPr/>
      </w:pPr>
      <w:r>
        <w:rPr/>
        <w:t>Material: Grey fiberglass screen cloth (18 by 16 mesh) set in painted roll formed or extruded aluminum frame. </w:t>
      </w:r>
    </w:p>
    <w:p w:rsidR="ABFFABFF" w:rsidRDefault="ABFFABFF" w:rsidP="ABFFABFF">
      <w:pPr>
        <w:pStyle w:val="ARCATSubSub1"/>
        <w:numPr>
          <w:ilvl w:val="4"/>
          <w:numId w:val="1"/>
        </w:numPr>
        <w:rPr/>
      </w:pPr>
      <w:r>
        <w:rPr/>
        <w:t>Material: Black BetterVue fiberglass screen cloth (18 by 18 mesh) set in painted roll formed or extruded aluminum frame.</w:t>
      </w:r>
    </w:p>
    <w:p w:rsidR="ABFFABFF" w:rsidRDefault="ABFFABFF" w:rsidP="ABFFABFF">
      <w:pPr>
        <w:pStyle w:val="ARCATSubPara"/>
        <w:numPr>
          <w:ilvl w:val="3"/>
          <w:numId w:val="1"/>
        </w:numPr>
        <w:rPr/>
      </w:pPr>
      <w:r>
        <w:rPr/>
        <w:t>Screen Options: Standard Screen Frame. </w:t>
      </w:r>
    </w:p>
    <w:p>
      <w:pPr>
        <w:pStyle w:val="ARCATnote"/>
        <w:rPr/>
      </w:pPr>
      <w:r>
        <w:rPr/>
        <w:t>**NOTE TO SPECIFIER** Full or Half Screen options available for Single-Hung units only. Delete grille types not required. </w:t>
      </w:r>
    </w:p>
    <w:p w:rsidR="ABFFABFF" w:rsidRDefault="ABFFABFF" w:rsidP="ABFFABFF">
      <w:pPr>
        <w:pStyle w:val="ARCATSubPara"/>
        <w:numPr>
          <w:ilvl w:val="3"/>
          <w:numId w:val="1"/>
        </w:numPr>
        <w:rPr/>
      </w:pPr>
      <w:r>
        <w:rPr/>
        <w:t>Screen Options: Half Screen.</w:t>
      </w:r>
    </w:p>
    <w:p w:rsidR="ABFFABFF" w:rsidRDefault="ABFFABFF" w:rsidP="ABFFABFF">
      <w:pPr>
        <w:pStyle w:val="ARCATSubPara"/>
        <w:numPr>
          <w:ilvl w:val="3"/>
          <w:numId w:val="1"/>
        </w:numPr>
        <w:rPr/>
      </w:pPr>
      <w:r>
        <w:rPr/>
        <w:t>Frame Finish: Color match interior frame color.</w:t>
      </w:r>
    </w:p>
    <w:p>
      <w:pPr>
        <w:pStyle w:val="ARCATnote"/>
        <w:rPr/>
      </w:pPr>
      <w:r>
        <w:rPr/>
        <w:t>**NOTE TO SPECIFIER** Grilles are optional. Select grilles, profiles and width based on the desired aesthetic appearance of the window. Grilles are not available for textured glass. Delete grilles if not required.</w:t>
      </w:r>
    </w:p>
    <w:p w:rsidR="ABFFABFF" w:rsidRDefault="ABFFABFF" w:rsidP="ABFFABFF">
      <w:pPr>
        <w:pStyle w:val="ARCATParagraph"/>
        <w:numPr>
          <w:ilvl w:val="2"/>
          <w:numId w:val="1"/>
        </w:numPr>
        <w:rPr/>
      </w:pPr>
      <w:r>
        <w:rPr/>
        <w:t>Grilles for Windows:</w:t>
      </w:r>
    </w:p>
    <w:p>
      <w:pPr>
        <w:pStyle w:val="ARCATnote"/>
        <w:rPr/>
      </w:pPr>
      <w:r>
        <w:rPr/>
        <w:t>**NOTE TO SPECIFIER** Delete grille types not required.</w:t>
      </w:r>
    </w:p>
    <w:p w:rsidR="ABFFABFF" w:rsidRDefault="ABFFABFF" w:rsidP="ABFFABFF">
      <w:pPr>
        <w:pStyle w:val="ARCATSubPara"/>
        <w:numPr>
          <w:ilvl w:val="3"/>
          <w:numId w:val="1"/>
        </w:numPr>
        <w:rPr/>
      </w:pPr>
      <w:r>
        <w:rPr/>
        <w:t>Simulated Divided Lites (SDL):</w:t>
      </w:r>
    </w:p>
    <w:p w:rsidR="ABFFABFF" w:rsidRDefault="ABFFABFF" w:rsidP="ABFFABFF">
      <w:pPr>
        <w:pStyle w:val="ARCATSubSub1"/>
        <w:numPr>
          <w:ilvl w:val="4"/>
          <w:numId w:val="1"/>
        </w:numPr>
        <w:rPr/>
      </w:pPr>
      <w:r>
        <w:rPr/>
        <w:t>Exterior Muntins.</w:t>
      </w:r>
    </w:p>
    <w:p w:rsidR="ABFFABFF" w:rsidRDefault="ABFFABFF" w:rsidP="ABFFABFF">
      <w:pPr>
        <w:pStyle w:val="ARCATSubSub2"/>
        <w:numPr>
          <w:ilvl w:val="5"/>
          <w:numId w:val="1"/>
        </w:numPr>
        <w:rPr/>
      </w:pPr>
      <w:r>
        <w:rPr/>
        <w:t>Material: Extruded vinyl permanently applied to exterior and interior of insulating glass unit.</w:t>
      </w:r>
    </w:p>
    <w:p w:rsidR="ABFFABFF" w:rsidRDefault="ABFFABFF" w:rsidP="ABFFABFF">
      <w:pPr>
        <w:pStyle w:val="ARCATSubSub2"/>
        <w:numPr>
          <w:ilvl w:val="5"/>
          <w:numId w:val="1"/>
        </w:numPr>
        <w:rPr/>
      </w:pPr>
      <w:r>
        <w:rPr/>
        <w:t>Profile: Contour, 7/8 inch (22 mm) profile width.</w:t>
      </w:r>
    </w:p>
    <w:p w:rsidR="ABFFABFF" w:rsidRDefault="ABFFABFF" w:rsidP="ABFFABFF">
      <w:pPr>
        <w:pStyle w:val="ARCATSubSub2"/>
        <w:numPr>
          <w:ilvl w:val="5"/>
          <w:numId w:val="1"/>
        </w:numPr>
        <w:rPr/>
      </w:pPr>
      <w:r>
        <w:rPr/>
        <w:t>Pattern: As scheduled and indicated on Drawings.</w:t>
      </w:r>
    </w:p>
    <w:p w:rsidR="ABFFABFF" w:rsidRDefault="ABFFABFF" w:rsidP="ABFFABFF">
      <w:pPr>
        <w:pStyle w:val="ARCATSubSub2"/>
        <w:numPr>
          <w:ilvl w:val="5"/>
          <w:numId w:val="1"/>
        </w:numPr>
        <w:rPr/>
      </w:pPr>
      <w:r>
        <w:rPr/>
        <w:t>Finish: Match finish.</w:t>
      </w:r>
    </w:p>
    <w:p w:rsidR="ABFFABFF" w:rsidRDefault="ABFFABFF" w:rsidP="ABFFABFF">
      <w:pPr>
        <w:pStyle w:val="ARCATSubPara"/>
        <w:numPr>
          <w:ilvl w:val="3"/>
          <w:numId w:val="1"/>
        </w:numPr>
        <w:rPr/>
      </w:pPr>
      <w:r>
        <w:rPr/>
        <w:t>Grilles Between the Glass (GBG):</w:t>
      </w:r>
    </w:p>
    <w:p>
      <w:pPr>
        <w:pStyle w:val="ARCATnote"/>
        <w:rPr/>
      </w:pPr>
      <w:r>
        <w:rPr/>
        <w:t>**NOTE TO SPECIFIER** Delete material not required.</w:t>
      </w:r>
    </w:p>
    <w:p w:rsidR="ABFFABFF" w:rsidRDefault="ABFFABFF" w:rsidP="ABFFABFF">
      <w:pPr>
        <w:pStyle w:val="ARCATSubSub1"/>
        <w:numPr>
          <w:ilvl w:val="4"/>
          <w:numId w:val="1"/>
        </w:numPr>
        <w:rPr/>
      </w:pPr>
      <w:r>
        <w:rPr/>
        <w:t>Material: Made of roll formed aluminum suspended within the air cavity.</w:t>
      </w:r>
    </w:p>
    <w:p>
      <w:pPr>
        <w:pStyle w:val="ARCATnote"/>
        <w:rPr/>
      </w:pPr>
      <w:r>
        <w:rPr/>
        <w:t>**NOTE TO SPECIFIER** Laser Grid is available on non-standard grid patterns.</w:t>
      </w:r>
    </w:p>
    <w:p w:rsidR="ABFFABFF" w:rsidRDefault="ABFFABFF" w:rsidP="ABFFABFF">
      <w:pPr>
        <w:pStyle w:val="ARCATSubSub1"/>
        <w:numPr>
          <w:ilvl w:val="4"/>
          <w:numId w:val="1"/>
        </w:numPr>
        <w:rPr/>
      </w:pPr>
      <w:r>
        <w:rPr/>
        <w:t>Material: Laser Grid suspended within the air cavity.</w:t>
      </w:r>
    </w:p>
    <w:p>
      <w:pPr>
        <w:pStyle w:val="ARCATnote"/>
        <w:rPr/>
      </w:pPr>
      <w:r>
        <w:rPr/>
        <w:t>**NOTE TO SPECIFIER** Select flat profile for a narrow aesthetic and contour profile for a wider aesthetic. Delete profiles not required.</w:t>
      </w:r>
    </w:p>
    <w:p w:rsidR="ABFFABFF" w:rsidRDefault="ABFFABFF" w:rsidP="ABFFABFF">
      <w:pPr>
        <w:pStyle w:val="ARCATSubSub1"/>
        <w:numPr>
          <w:ilvl w:val="4"/>
          <w:numId w:val="1"/>
        </w:numPr>
        <w:rPr/>
      </w:pPr>
      <w:r>
        <w:rPr/>
        <w:t>Profile: Flat, 5/8 inch (15.9 mm) profile width.</w:t>
      </w:r>
    </w:p>
    <w:p w:rsidR="ABFFABFF" w:rsidRDefault="ABFFABFF" w:rsidP="ABFFABFF">
      <w:pPr>
        <w:pStyle w:val="ARCATSubSub1"/>
        <w:numPr>
          <w:ilvl w:val="4"/>
          <w:numId w:val="1"/>
        </w:numPr>
        <w:rPr/>
      </w:pPr>
      <w:r>
        <w:rPr/>
        <w:t>Profile: Flat, 7/8 inch (22 mm) profile width.</w:t>
      </w:r>
    </w:p>
    <w:p w:rsidR="ABFFABFF" w:rsidRDefault="ABFFABFF" w:rsidP="ABFFABFF">
      <w:pPr>
        <w:pStyle w:val="ARCATSubSub1"/>
        <w:numPr>
          <w:ilvl w:val="4"/>
          <w:numId w:val="1"/>
        </w:numPr>
        <w:rPr/>
      </w:pPr>
      <w:r>
        <w:rPr/>
        <w:t>Profile: Contour, 5/8 inch (15.9 mm) profile width.</w:t>
      </w:r>
    </w:p>
    <w:p w:rsidR="ABFFABFF" w:rsidRDefault="ABFFABFF" w:rsidP="ABFFABFF">
      <w:pPr>
        <w:pStyle w:val="ARCATSubSub1"/>
        <w:numPr>
          <w:ilvl w:val="4"/>
          <w:numId w:val="1"/>
        </w:numPr>
        <w:rPr/>
      </w:pPr>
      <w:r>
        <w:rPr/>
        <w:t>Profile: Contour, 1 inch (25.4 mm) profile width.</w:t>
      </w:r>
    </w:p>
    <w:p w:rsidR="ABFFABFF" w:rsidRDefault="ABFFABFF" w:rsidP="ABFFABFF">
      <w:pPr>
        <w:pStyle w:val="ARCATSubSub1"/>
        <w:numPr>
          <w:ilvl w:val="4"/>
          <w:numId w:val="1"/>
        </w:numPr>
        <w:rPr/>
      </w:pPr>
      <w:r>
        <w:rPr/>
        <w:t>Pattern: As scheduled and indicated on Drawings.</w:t>
      </w:r>
    </w:p>
    <w:p>
      <w:pPr>
        <w:pStyle w:val="ARCATnote"/>
        <w:rPr/>
      </w:pPr>
      <w:r>
        <w:rPr/>
        <w:t>**NOTE TO SPECIFIER** Laminated Bronze is only available in 7/8 inch flat.</w:t>
      </w:r>
    </w:p>
    <w:p w:rsidR="ABFFABFF" w:rsidRDefault="ABFFABFF" w:rsidP="ABFFABFF">
      <w:pPr>
        <w:pStyle w:val="ARCATSubSub1"/>
        <w:numPr>
          <w:ilvl w:val="4"/>
          <w:numId w:val="1"/>
        </w:numPr>
        <w:rPr/>
      </w:pPr>
      <w:r>
        <w:rPr/>
        <w:t>Finish: Color match window frame extrusion.</w:t>
      </w:r>
    </w:p>
    <w:p w:rsidR="ABFFABFF" w:rsidRDefault="ABFFABFF" w:rsidP="ABFFABFF">
      <w:pPr>
        <w:pStyle w:val="ARCATSubPara"/>
        <w:numPr>
          <w:ilvl w:val="3"/>
          <w:numId w:val="1"/>
        </w:numPr>
        <w:rPr/>
      </w:pPr>
      <w:r>
        <w:rPr/>
        <w:t>7/8 inch (22.2 mm) Contour SDL (Slim) Out / 1 inch Contour:</w:t>
      </w:r>
    </w:p>
    <w:p w:rsidR="ABFFABFF" w:rsidRDefault="ABFFABFF" w:rsidP="ABFFABFF">
      <w:pPr>
        <w:pStyle w:val="ARCATSubSub1"/>
        <w:numPr>
          <w:ilvl w:val="4"/>
          <w:numId w:val="1"/>
        </w:numPr>
        <w:rPr/>
      </w:pPr>
      <w:r>
        <w:rPr/>
        <w:t>Exterior Muntins:</w:t>
      </w:r>
    </w:p>
    <w:p w:rsidR="ABFFABFF" w:rsidRDefault="ABFFABFF" w:rsidP="ABFFABFF">
      <w:pPr>
        <w:pStyle w:val="ARCATSubSub2"/>
        <w:numPr>
          <w:ilvl w:val="5"/>
          <w:numId w:val="1"/>
        </w:numPr>
        <w:rPr/>
      </w:pPr>
      <w:r>
        <w:rPr/>
        <w:t>Material: Extruded Mikron vinyl permanently applied to exterior of insulating glass unit.</w:t>
      </w:r>
    </w:p>
    <w:p w:rsidR="ABFFABFF" w:rsidRDefault="ABFFABFF" w:rsidP="ABFFABFF">
      <w:pPr>
        <w:pStyle w:val="ARCATSubSub2"/>
        <w:numPr>
          <w:ilvl w:val="5"/>
          <w:numId w:val="1"/>
        </w:numPr>
        <w:rPr/>
      </w:pPr>
      <w:r>
        <w:rPr/>
        <w:t>Pattern: As selected by Architect.</w:t>
      </w:r>
    </w:p>
    <w:p w:rsidR="ABFFABFF" w:rsidRDefault="ABFFABFF" w:rsidP="ABFFABFF">
      <w:pPr>
        <w:pStyle w:val="ARCATSubSub2"/>
        <w:numPr>
          <w:ilvl w:val="5"/>
          <w:numId w:val="1"/>
        </w:numPr>
        <w:rPr/>
      </w:pPr>
      <w:r>
        <w:rPr/>
        <w:t>Profile Width: 7/8 inch (22 mm).</w:t>
      </w:r>
    </w:p>
    <w:p w:rsidR="ABFFABFF" w:rsidRDefault="ABFFABFF" w:rsidP="ABFFABFF">
      <w:pPr>
        <w:pStyle w:val="ARCATSubSub2"/>
        <w:numPr>
          <w:ilvl w:val="5"/>
          <w:numId w:val="1"/>
        </w:numPr>
        <w:rPr/>
      </w:pPr>
      <w:r>
        <w:rPr/>
        <w:t>Finish: Match finish.</w:t>
      </w:r>
    </w:p>
    <w:p w:rsidR="ABFFABFF" w:rsidRDefault="ABFFABFF" w:rsidP="ABFFABFF">
      <w:pPr>
        <w:pStyle w:val="ARCATSubSub1"/>
        <w:numPr>
          <w:ilvl w:val="4"/>
          <w:numId w:val="1"/>
        </w:numPr>
        <w:rPr/>
      </w:pPr>
      <w:r>
        <w:rPr/>
        <w:t>GBG: 7/8 inch (22 mm) pattern matched GBG</w:t>
      </w:r>
    </w:p>
    <w:p w:rsidR="ABFFABFF" w:rsidRDefault="ABFFABFF" w:rsidP="ABFFABFF">
      <w:pPr>
        <w:pStyle w:val="ARCATPart"/>
        <w:numPr>
          <w:ilvl w:val="0"/>
          <w:numId w:val="1"/>
        </w:numPr>
        <w:rPr/>
      </w:pPr>
      <w:r>
        <w:rPr/>
        <w:t>- 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Install windows in accordance with manufacturer's installation guidelines and recommendations. All windows have P.E. certified anchor details and requirements.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window prior to installation.</w:t>
      </w:r>
    </w:p>
    <w:p w:rsidR="ABFFABFF" w:rsidRDefault="ABFFABFF" w:rsidP="ABFFABFF">
      <w:pPr>
        <w:pStyle w:val="ARCATParagraph"/>
        <w:numPr>
          <w:ilvl w:val="2"/>
          <w:numId w:val="1"/>
        </w:numPr>
        <w:rPr/>
      </w:pPr>
      <w:r>
        <w:rPr/>
        <w:t>Inspect rough opening for compliance with window manufacturer recommendations. Verify rough opening conditions are within recommended tolerances.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windows for installation in accordance with manufacturer's recommendations.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to adjacent construction.</w:t>
      </w:r>
    </w:p>
    <w:p w:rsidR="ABFFABFF" w:rsidRDefault="ABFFABFF" w:rsidP="ABFFABFF">
      <w:pPr>
        <w:pStyle w:val="ARCATSubPara"/>
        <w:numPr>
          <w:ilvl w:val="3"/>
          <w:numId w:val="1"/>
        </w:numPr>
        <w:rPr/>
      </w:pPr>
      <w:r>
        <w:rPr/>
        <w:t>Insert units into rough opening.</w:t>
      </w:r>
    </w:p>
    <w:p w:rsidR="ABFFABFF" w:rsidRDefault="ABFFABFF" w:rsidP="ABFFABFF">
      <w:pPr>
        <w:pStyle w:val="ARCATSubPara"/>
        <w:numPr>
          <w:ilvl w:val="3"/>
          <w:numId w:val="1"/>
        </w:numPr>
        <w:rPr/>
      </w:pPr>
      <w:r>
        <w:rPr/>
        <w:t>Shim side jambs straight.</w:t>
      </w:r>
    </w:p>
    <w:p w:rsidR="ABFFABFF" w:rsidRDefault="ABFFABFF" w:rsidP="ABFFABFF">
      <w:pPr>
        <w:pStyle w:val="ARCATSubPara"/>
        <w:numPr>
          <w:ilvl w:val="3"/>
          <w:numId w:val="1"/>
        </w:numPr>
        <w:rPr/>
      </w:pPr>
      <w:r>
        <w:rPr/>
        <w:t>Inspect unit for square, level and plumb.</w:t>
      </w:r>
    </w:p>
    <w:p w:rsidR="ABFFABFF" w:rsidRDefault="ABFFABFF" w:rsidP="ABFFABFF">
      <w:pPr>
        <w:pStyle w:val="ARCATSubPara"/>
        <w:numPr>
          <w:ilvl w:val="3"/>
          <w:numId w:val="1"/>
        </w:numPr>
        <w:rPr/>
      </w:pPr>
      <w:r>
        <w:rPr/>
        <w:t>Fasten unit through jamb, shim and into rough opening jamb. </w:t>
      </w:r>
    </w:p>
    <w:p w:rsidR="ABFFABFF" w:rsidRDefault="ABFFABFF" w:rsidP="ABFFABFF">
      <w:pPr>
        <w:pStyle w:val="ARCATSubPara"/>
        <w:numPr>
          <w:ilvl w:val="3"/>
          <w:numId w:val="1"/>
        </w:numPr>
        <w:rPr/>
      </w:pPr>
      <w:r>
        <w:rPr/>
        <w:t>Test and adjust for smooth operation of unit. </w:t>
      </w:r>
    </w:p>
    <w:p w:rsidR="ABFFABFF" w:rsidRDefault="ABFFABFF" w:rsidP="ABFFABFF">
      <w:pPr>
        <w:pStyle w:val="ARCATSubPara"/>
        <w:numPr>
          <w:ilvl w:val="3"/>
          <w:numId w:val="1"/>
        </w:numPr>
        <w:rPr/>
      </w:pPr>
      <w:r>
        <w:rPr/>
        <w:t>Ensure weep holes are clear of debris for proper drainage.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the exterior surface and glass with mild soap and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windows from damage.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08562-</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3E3722FB" Type="http://schemas.openxmlformats.org/officeDocument/2006/relationships/image" Target="http://www.arcat.com/clients/gfx/jeldwen.gif" TargetMode="External" /><Relationship Id="rId352ED306_1" Type="http://schemas.openxmlformats.org/officeDocument/2006/relationships/hyperlink" Target="http://admin.arcat.com/users.pl?action=UserEmail&amp;company=JELDWEN+Inc&amp;coid=33445&amp;rep=&amp;fax=541-851-4333&amp;message=RE:%20Spec%20Question%20(08562jwi):%20%20&amp;mf=" TargetMode="External" /><Relationship Id="rId352ED306_2" Type="http://schemas.openxmlformats.org/officeDocument/2006/relationships/hyperlink" Target="http://www.jeld-wen.com/en-us" TargetMode="External" /><Relationship Id="rId352ED306_3" Type="http://schemas.openxmlformats.org/officeDocument/2006/relationships/hyperlink" Target="http://www.arcat.com/arcatcos/cos33/arc33445.html" TargetMode="External" /><Relationship Id="rIdB05301E6_1" Type="http://schemas.openxmlformats.org/officeDocument/2006/relationships/hyperlink" Target="http://admin.arcat.com/users.pl?action=UserEmail&amp;company=JELDWEN+Inc&amp;coid=33445&amp;rep=&amp;fax=541-851-4333&amp;message=RE:%20Spec%20Question%20(08562jwi):%20%20&amp;mf=" TargetMode="External" /><Relationship Id="rIdB05301E6_2" Type="http://schemas.openxmlformats.org/officeDocument/2006/relationships/hyperlink" Target="http://www.jeld-wen.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