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3march.gif&quot; \* MERGEFORMAT \d  \x \y">
        <w:r>
          <w:drawing>
            <wp:inline distT="0" distB="0" distL="0" distR="0">
              <wp:extent cx="1714500" cy="1047750"/>
              <wp:effectExtent l="0" t="0" r="0" b="0"/>
              <wp:docPr id="1" name="Picture rId30C43943" descr="http://www.arcat.com/clients/gfx/3m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0C43943" descr="http://www.arcat.com/clients/gfx/3march.gif"/>
                      <pic:cNvPicPr>
                        <a:picLocks noChangeAspect="1" noChangeArrowheads="1"/>
                      </pic:cNvPicPr>
                    </pic:nvPicPr>
                    <pic:blipFill>
                      <a:blip r:link="rId30C43943"/>
                      <a:srcRect/>
                      <a:stretch>
                        <a:fillRect/>
                      </a:stretch>
                    </pic:blipFill>
                    <pic:spPr bwMode="auto">
                      <a:xfrm>
                        <a:off x="0" y="0"/>
                        <a:ext cx="1714500" cy="1047750"/>
                      </a:xfrm>
                      <a:prstGeom prst="rect">
                        <a:avLst/>
                      </a:prstGeom>
                      <a:noFill/>
                    </pic:spPr>
                  </pic:pic>
                </a:graphicData>
              </a:graphic>
            </wp:inline>
          </w:drawing>
        </w:r>
      </w:fldSimple>
    </w:p>
    <w:p>
      <w:pPr>
        <w:pStyle w:val="ARCATTitle"/>
        <w:jc w:val="center"/>
        <w:rPr/>
      </w:pPr>
      <w:r>
        <w:rPr/>
        <w:t>SECTION 16510</w:t>
      </w:r>
    </w:p>
    <w:p>
      <w:pPr>
        <w:pStyle w:val="ARCATTitle"/>
        <w:jc w:val="center"/>
        <w:rPr/>
      </w:pPr>
      <w:r>
        <w:rPr/>
        <w:t>INTERIOR LUMINARIES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2013 - 2014 ARCAT, Inc. - All rights reserved</w:t>
      </w:r>
    </w:p>
    <w:p>
      <w:pPr>
        <w:pStyle w:val="ARCATNormal"/>
        <w:rPr/>
      </w:pPr>
    </w:p>
    <w:p>
      <w:pPr>
        <w:pStyle w:val="ARCATnote"/>
        <w:rPr/>
      </w:pPr>
      <w:r>
        <w:rPr/>
        <w:t>** NOTE TO SPECIFIER ** 3M Architectural Markets; interior luminaires, interior light fixtures.</w:t>
      </w:r>
      <w:r>
        <w:rPr/>
        <w:br/>
        <w:t>This section is based on the products of 3M Architectural Markets, which is located at:</w:t>
      </w:r>
      <w:r>
        <w:rPr/>
        <w:br/>
        <w:t>3M Center</w:t>
      </w:r>
      <w:r>
        <w:rPr/>
        <w:br/>
        <w:t>Bldg. 220-7W-07 </w:t>
      </w:r>
      <w:r>
        <w:rPr/>
        <w:br/>
        <w:t>St. Paul, MN 55144-1000</w:t>
      </w:r>
      <w:r>
        <w:rPr/>
        <w:br/>
        <w:t>Toll Free: 888-650-3497</w:t>
      </w:r>
      <w:r>
        <w:rPr/>
        <w:br/>
        <w:t>Phone: 651 737 6152</w:t>
      </w:r>
      <w:r>
        <w:rPr/>
        <w:br/>
        <w:t>Fax: 651 737 8241</w:t>
      </w:r>
      <w:r>
        <w:rPr/>
        <w:br/>
        <w:t>Email: </w:t>
      </w:r>
      <w:hyperlink r:id="rId49DBA64D_1" w:history="1">
        <w:r>
          <w:rPr>
            <w:color w:val="802020"/>
            <w:u w:val="single"/>
          </w:rPr>
          <w:t>mjwarner@mmm.com</w:t>
        </w:r>
      </w:hyperlink>
      <w:r>
        <w:rPr/>
        <w:t/>
      </w:r>
      <w:r>
        <w:rPr/>
        <w:br/>
        <w:t>Web Site: </w:t>
      </w:r>
      <w:hyperlink r:id="rId49DBA64D_2" w:history="1">
        <w:r>
          <w:rPr>
            <w:color w:val="802020"/>
            <w:u w:val="single"/>
          </w:rPr>
          <w:t>www.3MArchitecturalMarkets.com</w:t>
        </w:r>
      </w:hyperlink>
      <w:r>
        <w:rPr/>
        <w:t/>
      </w:r>
      <w:r>
        <w:rPr/>
        <w:br/>
        <w:t/>
      </w:r>
      <w:r>
        <w:rPr/>
        <w:br/>
        <w:t>The 3M design lighting team brings a strong tradition of innovation into the design world, offering inspiring new capabilities that help design professionals create amazing spaces. 3M technologies are not about creating light, but rather managing and enhancing its quality and delivering experiences through synergic solutions of lighting and surfaces.</w:t>
      </w:r>
      <w:r>
        <w:rPr/>
        <w:br/>
        <w:t/>
      </w:r>
      <w:r>
        <w:rPr/>
        <w:br/>
        <w:t>Through these partnerships, 3M's own in-house design staff, and collaborations with inspiring designers, 3M works to infuse sophisticated design into its 40-plus unique technological platforms, resulting in products that help designers creatively conquer a project's constraints.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Interior luminaries. (FLEX) (AIR)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for elevator products; add others as required.</w:t>
      </w:r>
    </w:p>
    <w:p w:rsidR="ABFFABFF" w:rsidRDefault="ABFFABFF" w:rsidP="ABFFABFF">
      <w:pPr>
        <w:pStyle w:val="ARCATParagraph"/>
        <w:numPr>
          <w:ilvl w:val="2"/>
          <w:numId w:val="1"/>
        </w:numPr>
        <w:rPr/>
      </w:pPr>
      <w:r>
        <w:rPr/>
        <w:t>Section 16050 - Basic Electrical Materials and Methods.</w:t>
      </w:r>
    </w:p>
    <w:p w:rsidR="ABFFABFF" w:rsidRDefault="ABFFABFF" w:rsidP="ABFFABFF">
      <w:pPr>
        <w:pStyle w:val="ARCATParagraph"/>
        <w:numPr>
          <w:ilvl w:val="2"/>
          <w:numId w:val="1"/>
        </w:numPr>
        <w:rPr/>
      </w:pPr>
      <w:r>
        <w:rPr/>
        <w:t>Section 16570 - Dimming Control.</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and detail drawings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Product literature.</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sizes, layout, configuration, attachment details, relationship with adjacent construction and wiring diagrams.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store and handle materials and products in strict compliance with manufacturer's instructions and recommendations and industry standards. </w:t>
      </w:r>
    </w:p>
    <w:p w:rsidR="ABFFABFF" w:rsidRDefault="ABFFABFF" w:rsidP="ABFFABFF">
      <w:pPr>
        <w:pStyle w:val="ARCATParagraph"/>
        <w:numPr>
          <w:ilvl w:val="2"/>
          <w:numId w:val="1"/>
        </w:numPr>
        <w:rPr/>
      </w:pPr>
      <w:r>
        <w:rPr/>
        <w:t>Store products indoors in manufacturer's or fabricator's original containers and packaging, with labels clearly identifying product name and manufacturer. Protect from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systems under environmental conditions outside manufacturer's recommended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3M Architectural Markets, which is located at: 3M Center Bldg. 220-7W-07  ; St. Paul, MN 55144-1000; Toll Free Tel: 888-650-3497; Tel: 651 737 6152; Fax: 651 737 8241; Email: </w:t>
      </w:r>
      <w:hyperlink r:id="rId42660F69_1" w:history="1">
        <w:r>
          <w:rPr>
            <w:color w:val="802020"/>
            <w:u w:val="single"/>
          </w:rPr>
          <w:t>mjwarner@mmm.com</w:t>
        </w:r>
      </w:hyperlink>
      <w:r>
        <w:rPr/>
        <w:t>; Web: </w:t>
      </w:r>
      <w:hyperlink r:id="rId42660F69_2" w:history="1">
        <w:r>
          <w:rPr>
            <w:color w:val="802020"/>
            <w:u w:val="single"/>
          </w:rPr>
          <w:t>www.3MArchitecturalMarkets.com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Illuminated curves and straightaways come together in any combination you can imagine to create completely custom, beautifully luminous installations along walls, ceilings, or both. Delete if not required.</w:t>
      </w:r>
    </w:p>
    <w:p w:rsidR="ABFFABFF" w:rsidRDefault="ABFFABFF" w:rsidP="ABFFABFF">
      <w:pPr>
        <w:pStyle w:val="ARCATArticle"/>
        <w:numPr>
          <w:ilvl w:val="1"/>
          <w:numId w:val="1"/>
        </w:numPr>
        <w:rPr/>
      </w:pPr>
      <w:r>
        <w:rPr/>
        <w:t>INTERIOR LUMINARIES (FLEX)</w:t>
      </w:r>
    </w:p>
    <w:p w:rsidR="ABFFABFF" w:rsidRDefault="ABFFABFF" w:rsidP="ABFFABFF">
      <w:pPr>
        <w:pStyle w:val="ARCATParagraph"/>
        <w:numPr>
          <w:ilvl w:val="2"/>
          <w:numId w:val="1"/>
        </w:numPr>
        <w:rPr/>
      </w:pPr>
      <w:r>
        <w:rPr/>
        <w:t>Basis of Design: FLEX Series as manufactured by 3M Architectural Markets.</w:t>
      </w:r>
    </w:p>
    <w:p w:rsidR="ABFFABFF" w:rsidRDefault="ABFFABFF" w:rsidP="ABFFABFF">
      <w:pPr>
        <w:pStyle w:val="ARCATSubPara"/>
        <w:numPr>
          <w:ilvl w:val="3"/>
          <w:numId w:val="1"/>
        </w:numPr>
        <w:rPr/>
      </w:pPr>
      <w:r>
        <w:rPr/>
        <w:t>Quantities and Locations: As scheduled and indicated on Drawings.</w:t>
      </w:r>
    </w:p>
    <w:p>
      <w:pPr>
        <w:pStyle w:val="ARCATnote"/>
        <w:rPr/>
      </w:pPr>
      <w:r>
        <w:rPr/>
        <w:t>** NOTE TO SPECIFIER ** Multiple options may be retained below. Delete products not required.</w:t>
      </w:r>
    </w:p>
    <w:p w:rsidR="ABFFABFF" w:rsidRDefault="ABFFABFF" w:rsidP="ABFFABFF">
      <w:pPr>
        <w:pStyle w:val="ARCATSubPara"/>
        <w:numPr>
          <w:ilvl w:val="3"/>
          <w:numId w:val="1"/>
        </w:numPr>
        <w:rPr/>
      </w:pPr>
      <w:r>
        <w:rPr/>
        <w:t>Product Configuration: Flex straight 2 ft.</w:t>
      </w:r>
    </w:p>
    <w:p w:rsidR="ABFFABFF" w:rsidRDefault="ABFFABFF" w:rsidP="ABFFABFF">
      <w:pPr>
        <w:pStyle w:val="ARCATSubPara"/>
        <w:numPr>
          <w:ilvl w:val="3"/>
          <w:numId w:val="1"/>
        </w:numPr>
        <w:rPr/>
      </w:pPr>
      <w:r>
        <w:rPr/>
        <w:t>Product Configuration: Flex straight 4 ft.</w:t>
      </w:r>
    </w:p>
    <w:p w:rsidR="ABFFABFF" w:rsidRDefault="ABFFABFF" w:rsidP="ABFFABFF">
      <w:pPr>
        <w:pStyle w:val="ARCATSubPara"/>
        <w:numPr>
          <w:ilvl w:val="3"/>
          <w:numId w:val="1"/>
        </w:numPr>
        <w:rPr/>
      </w:pPr>
      <w:r>
        <w:rPr/>
        <w:t>Product Configuration: Flex X-Plane 45 degrees, 4 ft radius.</w:t>
      </w:r>
    </w:p>
    <w:p w:rsidR="ABFFABFF" w:rsidRDefault="ABFFABFF" w:rsidP="ABFFABFF">
      <w:pPr>
        <w:pStyle w:val="ARCATSubPara"/>
        <w:numPr>
          <w:ilvl w:val="3"/>
          <w:numId w:val="1"/>
        </w:numPr>
        <w:rPr/>
      </w:pPr>
      <w:r>
        <w:rPr/>
        <w:t>Product Configuration: Flex X-Plane 90 degrees, 2 ft radius.</w:t>
      </w:r>
    </w:p>
    <w:p>
      <w:pPr>
        <w:pStyle w:val="ARCATnote"/>
        <w:rPr/>
      </w:pPr>
      <w:r>
        <w:rPr/>
        <w:t>** NOTE TO SPECIFIER ** Available in standard and custom finishes for even more flexibility. Whatever your design intent, Flex enhances your creativity by letting you take light in an entirely new direction. Fill in blank below with custom finish designation or delete line as applicable. Delete finishes not required.</w:t>
      </w:r>
    </w:p>
    <w:p w:rsidR="ABFFABFF" w:rsidRDefault="ABFFABFF" w:rsidP="ABFFABFF">
      <w:pPr>
        <w:pStyle w:val="ARCATSubPara"/>
        <w:numPr>
          <w:ilvl w:val="3"/>
          <w:numId w:val="1"/>
        </w:numPr>
        <w:rPr/>
      </w:pPr>
      <w:r>
        <w:rPr/>
        <w:t>Finish: Custom, ________.</w:t>
      </w:r>
    </w:p>
    <w:p w:rsidR="ABFFABFF" w:rsidRDefault="ABFFABFF" w:rsidP="ABFFABFF">
      <w:pPr>
        <w:pStyle w:val="ARCATSubPara"/>
        <w:numPr>
          <w:ilvl w:val="3"/>
          <w:numId w:val="1"/>
        </w:numPr>
        <w:rPr/>
      </w:pPr>
      <w:r>
        <w:rPr/>
        <w:t>Finish: Custom, as scheduled and indicated on Drawings.</w:t>
      </w:r>
    </w:p>
    <w:p w:rsidR="ABFFABFF" w:rsidRDefault="ABFFABFF" w:rsidP="ABFFABFF">
      <w:pPr>
        <w:pStyle w:val="ARCATSubPara"/>
        <w:numPr>
          <w:ilvl w:val="3"/>
          <w:numId w:val="1"/>
        </w:numPr>
        <w:rPr/>
      </w:pPr>
      <w:r>
        <w:rPr/>
        <w:t>Finish: Standard.</w:t>
      </w:r>
    </w:p>
    <w:p>
      <w:pPr>
        <w:pStyle w:val="ARCATnote"/>
        <w:rPr/>
      </w:pPr>
      <w:r>
        <w:rPr/>
        <w:t>** NOTE TO SPECIFIER ** Delete hardware options not required.</w:t>
      </w:r>
    </w:p>
    <w:p w:rsidR="ABFFABFF" w:rsidRDefault="ABFFABFF" w:rsidP="ABFFABFF">
      <w:pPr>
        <w:pStyle w:val="ARCATSubPara"/>
        <w:numPr>
          <w:ilvl w:val="3"/>
          <w:numId w:val="1"/>
        </w:numPr>
        <w:rPr/>
      </w:pPr>
      <w:r>
        <w:rPr/>
        <w:t>Hardware: Standard with units, suspension hardware for horizontal hanging.</w:t>
      </w:r>
    </w:p>
    <w:p w:rsidR="ABFFABFF" w:rsidRDefault="ABFFABFF" w:rsidP="ABFFABFF">
      <w:pPr>
        <w:pStyle w:val="ARCATSubPara"/>
        <w:numPr>
          <w:ilvl w:val="3"/>
          <w:numId w:val="1"/>
        </w:numPr>
        <w:rPr/>
      </w:pPr>
      <w:r>
        <w:rPr/>
        <w:t>Hardware: Provide optional vertical mounted suspension hardware kits.</w:t>
      </w:r>
    </w:p>
    <w:p w:rsidR="ABFFABFF" w:rsidRDefault="ABFFABFF" w:rsidP="ABFFABFF">
      <w:pPr>
        <w:pStyle w:val="ARCATSubPara"/>
        <w:numPr>
          <w:ilvl w:val="3"/>
          <w:numId w:val="1"/>
        </w:numPr>
        <w:rPr/>
      </w:pPr>
      <w:r>
        <w:rPr/>
        <w:t>Hardware: Provide optional wall mounted suspension hardware kits.</w:t>
      </w:r>
    </w:p>
    <w:p w:rsidR="ABFFABFF" w:rsidRDefault="ABFFABFF" w:rsidP="ABFFABFF">
      <w:pPr>
        <w:pStyle w:val="ARCATSubPara"/>
        <w:numPr>
          <w:ilvl w:val="3"/>
          <w:numId w:val="1"/>
        </w:numPr>
        <w:rPr/>
      </w:pPr>
      <w:r>
        <w:rPr/>
        <w:t>Luminance: Uniformed luminance for a glare-free glow along the entire fixture.</w:t>
      </w:r>
    </w:p>
    <w:p w:rsidR="ABFFABFF" w:rsidRDefault="ABFFABFF" w:rsidP="ABFFABFF">
      <w:pPr>
        <w:pStyle w:val="ARCATSubPara"/>
        <w:numPr>
          <w:ilvl w:val="3"/>
          <w:numId w:val="1"/>
        </w:numPr>
        <w:rPr/>
      </w:pPr>
      <w:r>
        <w:rPr/>
        <w:t>LED Modules: Dimmable, field replaceable.</w:t>
      </w:r>
    </w:p>
    <w:p w:rsidR="ABFFABFF" w:rsidRDefault="ABFFABFF" w:rsidP="ABFFABFF">
      <w:pPr>
        <w:pStyle w:val="ARCATSubPara"/>
        <w:numPr>
          <w:ilvl w:val="3"/>
          <w:numId w:val="1"/>
        </w:numPr>
        <w:rPr/>
      </w:pPr>
      <w:r>
        <w:rPr/>
        <w:t>Enclosures: </w:t>
      </w:r>
    </w:p>
    <w:p w:rsidR="ABFFABFF" w:rsidRDefault="ABFFABFF" w:rsidP="ABFFABFF">
      <w:pPr>
        <w:pStyle w:val="ARCATSubSub1"/>
        <w:numPr>
          <w:ilvl w:val="4"/>
          <w:numId w:val="1"/>
        </w:numPr>
        <w:rPr/>
      </w:pPr>
      <w:r>
        <w:rPr/>
        <w:t>Materials: Aluminum.</w:t>
      </w:r>
    </w:p>
    <w:p w:rsidR="ABFFABFF" w:rsidRDefault="ABFFABFF" w:rsidP="ABFFABFF">
      <w:pPr>
        <w:pStyle w:val="ARCATSubSub1"/>
        <w:numPr>
          <w:ilvl w:val="4"/>
          <w:numId w:val="1"/>
        </w:numPr>
        <w:rPr/>
      </w:pPr>
      <w:r>
        <w:rPr/>
        <w:t>Profile: 1.72 inch (43.7 mm) thickness.</w:t>
      </w:r>
    </w:p>
    <w:p w:rsidR="ABFFABFF" w:rsidRDefault="ABFFABFF" w:rsidP="ABFFABFF">
      <w:pPr>
        <w:pStyle w:val="ARCATSubPara"/>
        <w:numPr>
          <w:ilvl w:val="3"/>
          <w:numId w:val="1"/>
        </w:numPr>
        <w:rPr/>
      </w:pPr>
      <w:r>
        <w:rPr/>
        <w:t>Power Supply Kits: Standard with units, 96 Watt Power supply, 10 foot power cord and canopy hardware. </w:t>
      </w:r>
    </w:p>
    <w:p>
      <w:pPr>
        <w:pStyle w:val="ARCATnote"/>
        <w:rPr/>
      </w:pPr>
      <w:r>
        <w:rPr/>
        <w:t>** NOTE TO SPECIFIER ** A wide band of exceptionally even light lets you create designs that speak volumes. A uniform, luminous white glow created by this lightweight fixture. Easy-to-install, hang one or several together to create a stunning statement. Delete if not required.</w:t>
      </w:r>
    </w:p>
    <w:p w:rsidR="ABFFABFF" w:rsidRDefault="ABFFABFF" w:rsidP="ABFFABFF">
      <w:pPr>
        <w:pStyle w:val="ARCATArticle"/>
        <w:numPr>
          <w:ilvl w:val="1"/>
          <w:numId w:val="1"/>
        </w:numPr>
        <w:rPr/>
      </w:pPr>
      <w:r>
        <w:rPr/>
        <w:t>INTERIOR LUMINARIES (AIR)</w:t>
      </w:r>
    </w:p>
    <w:p w:rsidR="ABFFABFF" w:rsidRDefault="ABFFABFF" w:rsidP="ABFFABFF">
      <w:pPr>
        <w:pStyle w:val="ARCATParagraph"/>
        <w:numPr>
          <w:ilvl w:val="2"/>
          <w:numId w:val="1"/>
        </w:numPr>
        <w:rPr/>
      </w:pPr>
      <w:r>
        <w:rPr/>
        <w:t>Basis of Design: AIR Series as manufactured by 3M Architectural Markets.</w:t>
      </w:r>
    </w:p>
    <w:p w:rsidR="ABFFABFF" w:rsidRDefault="ABFFABFF" w:rsidP="ABFFABFF">
      <w:pPr>
        <w:pStyle w:val="ARCATSubPara"/>
        <w:numPr>
          <w:ilvl w:val="3"/>
          <w:numId w:val="1"/>
        </w:numPr>
        <w:rPr/>
      </w:pPr>
      <w:r>
        <w:rPr/>
        <w:t>Quantities and Locations: As scheduled and indicated on Drawings.</w:t>
      </w:r>
    </w:p>
    <w:p>
      <w:pPr>
        <w:pStyle w:val="ARCATnote"/>
        <w:rPr/>
      </w:pPr>
      <w:r>
        <w:rPr/>
        <w:t>** NOTE TO SPECIFIER ** Multiple options may be retained below. Delete products not required.</w:t>
      </w:r>
    </w:p>
    <w:p w:rsidR="ABFFABFF" w:rsidRDefault="ABFFABFF" w:rsidP="ABFFABFF">
      <w:pPr>
        <w:pStyle w:val="ARCATSubPara"/>
        <w:numPr>
          <w:ilvl w:val="3"/>
          <w:numId w:val="1"/>
        </w:numPr>
        <w:rPr/>
      </w:pPr>
      <w:r>
        <w:rPr/>
        <w:t>Product: 3 ft (914 mm) diameter fixture.</w:t>
      </w:r>
    </w:p>
    <w:p w:rsidR="ABFFABFF" w:rsidRDefault="ABFFABFF" w:rsidP="ABFFABFF">
      <w:pPr>
        <w:pStyle w:val="ARCATSubSub1"/>
        <w:numPr>
          <w:ilvl w:val="4"/>
          <w:numId w:val="1"/>
        </w:numPr>
        <w:rPr/>
      </w:pPr>
      <w:r>
        <w:rPr/>
        <w:t>Materials: Steel.</w:t>
      </w:r>
    </w:p>
    <w:p>
      <w:pPr>
        <w:pStyle w:val="ARCATnote"/>
        <w:rPr/>
      </w:pPr>
      <w:r>
        <w:rPr/>
        <w:t>** NOTE TO SPECIFIER ** Delete illumination configuration not required.</w:t>
      </w:r>
    </w:p>
    <w:p w:rsidR="ABFFABFF" w:rsidRDefault="ABFFABFF" w:rsidP="ABFFABFF">
      <w:pPr>
        <w:pStyle w:val="ARCATSubSub1"/>
        <w:numPr>
          <w:ilvl w:val="4"/>
          <w:numId w:val="1"/>
        </w:numPr>
        <w:rPr/>
      </w:pPr>
      <w:r>
        <w:rPr/>
        <w:t>Illumination Configuration: Inside illuminated.</w:t>
      </w:r>
    </w:p>
    <w:p w:rsidR="ABFFABFF" w:rsidRDefault="ABFFABFF" w:rsidP="ABFFABFF">
      <w:pPr>
        <w:pStyle w:val="ARCATSubSub1"/>
        <w:numPr>
          <w:ilvl w:val="4"/>
          <w:numId w:val="1"/>
        </w:numPr>
        <w:rPr/>
      </w:pPr>
      <w:r>
        <w:rPr/>
        <w:t>Illumination: Outside illuminated.</w:t>
      </w:r>
    </w:p>
    <w:p w:rsidR="ABFFABFF" w:rsidRDefault="ABFFABFF" w:rsidP="ABFFABFF">
      <w:pPr>
        <w:pStyle w:val="ARCATSubPara"/>
        <w:numPr>
          <w:ilvl w:val="3"/>
          <w:numId w:val="1"/>
        </w:numPr>
        <w:rPr/>
      </w:pPr>
      <w:r>
        <w:rPr/>
        <w:t>Product: 5 ft (1524 mm) diameter fixture.</w:t>
      </w:r>
    </w:p>
    <w:p>
      <w:pPr>
        <w:pStyle w:val="ARCATnote"/>
        <w:rPr/>
      </w:pPr>
      <w:r>
        <w:rPr/>
        <w:t>** NOTE TO SPECIFIER ** Delete materials not required.</w:t>
      </w:r>
    </w:p>
    <w:p w:rsidR="ABFFABFF" w:rsidRDefault="ABFFABFF" w:rsidP="ABFFABFF">
      <w:pPr>
        <w:pStyle w:val="ARCATSubSub1"/>
        <w:numPr>
          <w:ilvl w:val="4"/>
          <w:numId w:val="1"/>
        </w:numPr>
        <w:rPr/>
      </w:pPr>
      <w:r>
        <w:rPr/>
        <w:t>Materials: Steel.</w:t>
      </w:r>
    </w:p>
    <w:p w:rsidR="ABFFABFF" w:rsidRDefault="ABFFABFF" w:rsidP="ABFFABFF">
      <w:pPr>
        <w:pStyle w:val="ARCATSubSub1"/>
        <w:numPr>
          <w:ilvl w:val="4"/>
          <w:numId w:val="1"/>
        </w:numPr>
        <w:rPr/>
      </w:pPr>
      <w:r>
        <w:rPr/>
        <w:t>Materials: Aluminum.</w:t>
      </w:r>
    </w:p>
    <w:p w:rsidR="ABFFABFF" w:rsidRDefault="ABFFABFF" w:rsidP="ABFFABFF">
      <w:pPr>
        <w:pStyle w:val="ARCATSubPara"/>
        <w:numPr>
          <w:ilvl w:val="3"/>
          <w:numId w:val="1"/>
        </w:numPr>
        <w:rPr/>
      </w:pPr>
      <w:r>
        <w:rPr/>
        <w:t>Product: 7 ft (2137 mm) diameter fixture.</w:t>
      </w:r>
    </w:p>
    <w:p>
      <w:pPr>
        <w:pStyle w:val="ARCATnote"/>
        <w:rPr/>
      </w:pPr>
      <w:r>
        <w:rPr/>
        <w:t>** NOTE TO SPECIFIER ** Delete materials not required.</w:t>
      </w:r>
    </w:p>
    <w:p w:rsidR="ABFFABFF" w:rsidRDefault="ABFFABFF" w:rsidP="ABFFABFF">
      <w:pPr>
        <w:pStyle w:val="ARCATSubSub1"/>
        <w:numPr>
          <w:ilvl w:val="4"/>
          <w:numId w:val="1"/>
        </w:numPr>
        <w:rPr/>
      </w:pPr>
      <w:r>
        <w:rPr/>
        <w:t>Materials: Steel.</w:t>
      </w:r>
    </w:p>
    <w:p w:rsidR="ABFFABFF" w:rsidRDefault="ABFFABFF" w:rsidP="ABFFABFF">
      <w:pPr>
        <w:pStyle w:val="ARCATSubSub1"/>
        <w:numPr>
          <w:ilvl w:val="4"/>
          <w:numId w:val="1"/>
        </w:numPr>
        <w:rPr/>
      </w:pPr>
      <w:r>
        <w:rPr/>
        <w:t>Materials: Aluminum.</w:t>
      </w:r>
    </w:p>
    <w:p>
      <w:pPr>
        <w:pStyle w:val="ARCATnote"/>
        <w:rPr/>
      </w:pPr>
      <w:r>
        <w:rPr/>
        <w:t>** NOTE TO SPECIFIER ** Available in standard and custom finishes for even more flexibility. Whatever your design intent, Air enhances your creativity by letting you take light in an entirely new direction. Fill in blank below with custom finish designation or delete line as applicable. Delete finishes not required.</w:t>
      </w:r>
    </w:p>
    <w:p w:rsidR="ABFFABFF" w:rsidRDefault="ABFFABFF" w:rsidP="ABFFABFF">
      <w:pPr>
        <w:pStyle w:val="ARCATSubPara"/>
        <w:numPr>
          <w:ilvl w:val="3"/>
          <w:numId w:val="1"/>
        </w:numPr>
        <w:rPr/>
      </w:pPr>
      <w:r>
        <w:rPr/>
        <w:t>Finish: Standard.</w:t>
      </w:r>
    </w:p>
    <w:p w:rsidR="ABFFABFF" w:rsidRDefault="ABFFABFF" w:rsidP="ABFFABFF">
      <w:pPr>
        <w:pStyle w:val="ARCATSubPara"/>
        <w:numPr>
          <w:ilvl w:val="3"/>
          <w:numId w:val="1"/>
        </w:numPr>
        <w:rPr/>
      </w:pPr>
      <w:r>
        <w:rPr/>
        <w:t>Finish: Custom, ________.</w:t>
      </w:r>
    </w:p>
    <w:p w:rsidR="ABFFABFF" w:rsidRDefault="ABFFABFF" w:rsidP="ABFFABFF">
      <w:pPr>
        <w:pStyle w:val="ARCATSubPara"/>
        <w:numPr>
          <w:ilvl w:val="3"/>
          <w:numId w:val="1"/>
        </w:numPr>
        <w:rPr/>
      </w:pPr>
      <w:r>
        <w:rPr/>
        <w:t>Finish: Custom, as scheduled and indicated on Drawings.</w:t>
      </w:r>
    </w:p>
    <w:p>
      <w:pPr>
        <w:pStyle w:val="ARCATnote"/>
        <w:rPr/>
      </w:pPr>
      <w:r>
        <w:rPr/>
        <w:t>** NOTE TO SPECIFIER ** Fill in blank below or delete line as applicable. Customize with the full spectrum of RGB colors. Delete light type not required.</w:t>
      </w:r>
    </w:p>
    <w:p w:rsidR="ABFFABFF" w:rsidRDefault="ABFFABFF" w:rsidP="ABFFABFF">
      <w:pPr>
        <w:pStyle w:val="ARCATSubPara"/>
        <w:numPr>
          <w:ilvl w:val="3"/>
          <w:numId w:val="1"/>
        </w:numPr>
        <w:rPr/>
      </w:pPr>
      <w:r>
        <w:rPr/>
        <w:t>Light Type: Custom, ________.</w:t>
      </w:r>
    </w:p>
    <w:p w:rsidR="ABFFABFF" w:rsidRDefault="ABFFABFF" w:rsidP="ABFFABFF">
      <w:pPr>
        <w:pStyle w:val="ARCATSubPara"/>
        <w:numPr>
          <w:ilvl w:val="3"/>
          <w:numId w:val="1"/>
        </w:numPr>
        <w:rPr/>
      </w:pPr>
      <w:r>
        <w:rPr/>
        <w:t>Light Type: Choose white or customize with the full spectrum of RGB colors.</w:t>
      </w:r>
    </w:p>
    <w:p w:rsidR="ABFFABFF" w:rsidRDefault="ABFFABFF" w:rsidP="ABFFABFF">
      <w:pPr>
        <w:pStyle w:val="ARCATSubPara"/>
        <w:numPr>
          <w:ilvl w:val="3"/>
          <w:numId w:val="1"/>
        </w:numPr>
        <w:rPr/>
      </w:pPr>
      <w:r>
        <w:rPr/>
        <w:t>Light Type: Standard, white.</w:t>
      </w:r>
    </w:p>
    <w:p w:rsidR="ABFFABFF" w:rsidRDefault="ABFFABFF" w:rsidP="ABFFABFF">
      <w:pPr>
        <w:pStyle w:val="ARCATSubPara"/>
        <w:numPr>
          <w:ilvl w:val="3"/>
          <w:numId w:val="1"/>
        </w:numPr>
        <w:rPr/>
      </w:pPr>
      <w:r>
        <w:rPr/>
        <w:t>LED Modules: Dimmable, field replaceable.</w:t>
      </w:r>
    </w:p>
    <w:p w:rsidR="ABFFABFF" w:rsidRDefault="ABFFABFF" w:rsidP="ABFFABFF">
      <w:pPr>
        <w:pStyle w:val="ARCATSubPara"/>
        <w:numPr>
          <w:ilvl w:val="3"/>
          <w:numId w:val="1"/>
        </w:numPr>
        <w:rPr/>
      </w:pPr>
      <w:r>
        <w:rPr/>
        <w:t>Hardware: Suspension hardware included.</w:t>
      </w:r>
    </w:p>
    <w:p w:rsidR="ABFFABFF" w:rsidRDefault="ABFFABFF" w:rsidP="ABFFABFF">
      <w:pPr>
        <w:pStyle w:val="ARCATSubPara"/>
        <w:numPr>
          <w:ilvl w:val="3"/>
          <w:numId w:val="1"/>
        </w:numPr>
        <w:rPr/>
      </w:pPr>
      <w:r>
        <w:rPr/>
        <w:t>Power Supply: Included.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Inspect and prepare substrates using the methods recommended by the manufacturer for achieving best result for the substrates under project conditions.</w:t>
      </w:r>
    </w:p>
    <w:p w:rsidR="ABFFABFF" w:rsidRDefault="ABFFABFF" w:rsidP="ABFFABFF">
      <w:pPr>
        <w:pStyle w:val="ARCATParagraph"/>
        <w:numPr>
          <w:ilvl w:val="2"/>
          <w:numId w:val="1"/>
        </w:numPr>
        <w:rPr/>
      </w:pPr>
      <w:r>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recommended installation instructions for project conditions. Test for proper operation and adjust until satisfactory results are obtained.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16510-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0C43943" Type="http://schemas.openxmlformats.org/officeDocument/2006/relationships/image" Target="http://www.arcat.com/clients/gfx/3march.gif" TargetMode="External" /><Relationship Id="rId49DBA64D_1" Type="http://schemas.openxmlformats.org/officeDocument/2006/relationships/hyperlink" Target="mailto:mjwarner@mmm.com" TargetMode="External" /><Relationship Id="rId49DBA64D_2" Type="http://schemas.openxmlformats.org/officeDocument/2006/relationships/hyperlink" Target="http://www.3MArchitecturalMarkets.com" TargetMode="External" /><Relationship Id="rId42660F69_1" Type="http://schemas.openxmlformats.org/officeDocument/2006/relationships/hyperlink" Target="mailto:mjwarner@mmm.com?subject=RE:ARCAT%20Spec%20Question%20(16510mmm):%20%20" TargetMode="External" /><Relationship Id="rId42660F69_2" Type="http://schemas.openxmlformats.org/officeDocument/2006/relationships/hyperlink" Target="http://www.3MArchitecturalMarket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