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esternr.png&quot; \* MERGEFORMAT \d  \x \y">
        <w:r>
          <w:drawing>
            <wp:inline distT="0" distB="0" distL="0" distR="0">
              <wp:extent cx="2857500" cy="1428750"/>
              <wp:effectExtent l="0" t="0" r="0" b="0"/>
              <wp:docPr id="1" name="Picture rId370C1C4B" descr="https://www.arcat.com/clients/gfx/wester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70C1C4B" descr="https://www.arcat.com/clients/gfx/westernr.png"/>
                      <pic:cNvPicPr>
                        <a:picLocks noChangeAspect="1" noChangeArrowheads="1"/>
                      </pic:cNvPicPr>
                    </pic:nvPicPr>
                    <pic:blipFill>
                      <a:blip r:link="rId370C1C4B"/>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06 22 00</w:t>
      </w:r>
    </w:p>
    <w:p>
      <w:pPr>
        <w:pStyle w:val="ARCATTitle"/>
        <w:jc w:val="center"/>
        <w:rPr/>
      </w:pPr>
      <w:r>
        <w:rPr/>
        <w:t>CEDAR TRIM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2022 - 2022 ARCAT, Inc. - All rights reserved</w:t>
      </w:r>
    </w:p>
    <w:p>
      <w:pPr>
        <w:pStyle w:val="ARCATNormal"/>
        <w:rPr/>
      </w:pPr>
    </w:p>
    <w:p>
      <w:pPr>
        <w:pStyle w:val="ARCATnote"/>
        <w:rPr/>
      </w:pPr>
      <w:r>
        <w:rPr/>
        <w:t>** NOTE TO SPECIFIER ** Western Red Cedar Lumber Association member, Cedar Trim.</w:t>
      </w:r>
      <w:r>
        <w:rPr/>
        <w:br/>
        <w:t>This section is based on How to Specify Western Red Cedar. Revised October 2017, published by the Western Red Cedar Lumber Association (WRCLA) member, which is located at:</w:t>
      </w:r>
      <w:r>
        <w:rPr/>
        <w:br/>
        <w:t/>
      </w:r>
      <w:r>
        <w:rPr/>
        <w:br/>
        <w:t>4-32465 S. Fraser Way</w:t>
      </w:r>
      <w:r>
        <w:rPr/>
        <w:br/>
        <w:t>Suite 415</w:t>
      </w:r>
      <w:r>
        <w:rPr/>
        <w:br/>
        <w:t>Abbotsford British Columbia V2T 0C7</w:t>
      </w:r>
      <w:r>
        <w:rPr/>
        <w:br/>
        <w:t>Toll Free: 1-877-316-8845</w:t>
      </w:r>
      <w:r>
        <w:rPr/>
        <w:br/>
        <w:t>Email: info@realcedar.com</w:t>
      </w:r>
      <w:r>
        <w:rPr/>
        <w:br/>
        <w:t>Web: </w:t>
      </w:r>
      <w:hyperlink r:id="rId3FDDEB45_1" w:history="1">
        <w:r>
          <w:rPr>
            <w:color w:val="802020"/>
            <w:u w:val="single"/>
          </w:rPr>
          <w:t>https://www.realcedar.com/architects-builders</w:t>
        </w:r>
      </w:hyperlink>
      <w:r>
        <w:rPr/>
        <w:t/>
      </w:r>
      <w:r>
        <w:rPr/>
        <w:br/>
        <w:t/>
      </w:r>
      <w:r>
        <w:rPr/>
        <w:br/>
        <w:t>[Click Here] for additional information.</w:t>
      </w:r>
      <w:r>
        <w:rPr/>
        <w:br/>
        <w:t/>
      </w:r>
      <w:r>
        <w:rPr/>
        <w:br/>
        <w:t>The Western Red Cedar Lumber Association is an organization of Western Red Cedar producers, distributors, and retailers throughout North America. Founded in 1954, the association is known worldwide as 'the voice of the cedar industry'. Its members account for more than 75 percent of the world's production of cedar and have an annual volume of nearly 1 billion board feet.</w:t>
      </w:r>
      <w:r>
        <w:rPr/>
        <w:br/>
        <w:t>The mission of the WRCLA is to promote quality Western Red Cedar products and support them with a comprehensive marketing and PR program, technical services, education, and training. The WRCLA works closely with architects, designers, and builders to ensure the right product is specified and utilized for each project.The association offers extensive resources including Architect Advisory Services and Specification and Installation Guides.The WRCLA has education programs eligible for AIA Learning Credits. The Association's Real Cedar branding program promotes Western Red Cedar as the premier building material for naturally durable siding, decking and outdoor landscape features that will enhance the curb appeal of any home. The program is supported by extensive advertising, internet promotion, trade show exhibits, literature, and sponsorships of high profile projects. and its annual Cedar Book Publication.</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Select paragraphs below applicable to project; add others as required.</w:t>
      </w:r>
    </w:p>
    <w:p w:rsidR="ABFFABFF" w:rsidRDefault="ABFFABFF" w:rsidP="ABFFABFF">
      <w:pPr>
        <w:pStyle w:val="ARCATParagraph"/>
        <w:numPr>
          <w:ilvl w:val="2"/>
          <w:numId w:val="1"/>
        </w:numPr>
        <w:rPr/>
      </w:pPr>
      <w:r>
        <w:rPr/>
        <w:t>Corner Boards.</w:t>
      </w:r>
    </w:p>
    <w:p w:rsidR="ABFFABFF" w:rsidRDefault="ABFFABFF" w:rsidP="ABFFABFF">
      <w:pPr>
        <w:pStyle w:val="ARCATParagraph"/>
        <w:numPr>
          <w:ilvl w:val="2"/>
          <w:numId w:val="1"/>
        </w:numPr>
        <w:rPr/>
      </w:pPr>
      <w:r>
        <w:rPr/>
        <w:t>Fascia and Rake Boards.</w:t>
      </w:r>
    </w:p>
    <w:p w:rsidR="ABFFABFF" w:rsidRDefault="ABFFABFF" w:rsidP="ABFFABFF">
      <w:pPr>
        <w:pStyle w:val="ARCATParagraph"/>
        <w:numPr>
          <w:ilvl w:val="2"/>
          <w:numId w:val="1"/>
        </w:numPr>
        <w:rPr/>
      </w:pPr>
      <w:r>
        <w:rPr/>
        <w:t>Skirting.</w:t>
      </w:r>
    </w:p>
    <w:p w:rsidR="ABFFABFF" w:rsidRDefault="ABFFABFF" w:rsidP="ABFFABFF">
      <w:pPr>
        <w:pStyle w:val="ARCATParagraph"/>
        <w:numPr>
          <w:ilvl w:val="2"/>
          <w:numId w:val="1"/>
        </w:numPr>
        <w:rPr/>
      </w:pPr>
      <w:r>
        <w:rPr/>
        <w:t>Window Trim.</w:t>
      </w:r>
    </w:p>
    <w:p w:rsidR="ABFFABFF" w:rsidRDefault="ABFFABFF" w:rsidP="ABFFABFF">
      <w:pPr>
        <w:pStyle w:val="ARCATParagraph"/>
        <w:numPr>
          <w:ilvl w:val="2"/>
          <w:numId w:val="1"/>
        </w:numPr>
        <w:rPr/>
      </w:pPr>
      <w:r>
        <w:rPr/>
        <w:t>Door Trim.</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13 23 - Heavy Timber Framing.</w:t>
      </w:r>
    </w:p>
    <w:p w:rsidR="ABFFABFF" w:rsidRDefault="ABFFABFF" w:rsidP="ABFFABFF">
      <w:pPr>
        <w:pStyle w:val="ARCATParagraph"/>
        <w:numPr>
          <w:ilvl w:val="2"/>
          <w:numId w:val="1"/>
        </w:numPr>
        <w:rPr/>
      </w:pPr>
      <w:r>
        <w:rPr/>
        <w:t>Section 06 15 10 - Cedar Decking.</w:t>
      </w:r>
    </w:p>
    <w:p w:rsidR="ABFFABFF" w:rsidRDefault="ABFFABFF" w:rsidP="ABFFABFF">
      <w:pPr>
        <w:pStyle w:val="ARCATParagraph"/>
        <w:numPr>
          <w:ilvl w:val="2"/>
          <w:numId w:val="1"/>
        </w:numPr>
        <w:rPr/>
      </w:pPr>
      <w:r>
        <w:rPr/>
        <w:t>Section 07 46 26 - Hardboard Siding.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 add others as required.</w:t>
      </w:r>
    </w:p>
    <w:p w:rsidR="ABFFABFF" w:rsidRDefault="ABFFABFF" w:rsidP="ABFFABFF">
      <w:pPr>
        <w:pStyle w:val="ARCATParagraph"/>
        <w:numPr>
          <w:ilvl w:val="2"/>
          <w:numId w:val="1"/>
        </w:numPr>
        <w:rPr/>
      </w:pPr>
      <w:r>
        <w:rPr/>
        <w:t>Western Red Cedar Lumber Association (WRCLA): Publications.</w:t>
      </w:r>
    </w:p>
    <w:p w:rsidR="ABFFABFF" w:rsidRDefault="ABFFABFF" w:rsidP="ABFFABFF">
      <w:pPr>
        <w:pStyle w:val="ARCATSubPara"/>
        <w:numPr>
          <w:ilvl w:val="3"/>
          <w:numId w:val="1"/>
        </w:numPr>
        <w:rPr/>
      </w:pPr>
      <w:r>
        <w:rPr/>
        <w:t>Designer Handbook.</w:t>
      </w:r>
    </w:p>
    <w:p w:rsidR="ABFFABFF" w:rsidRDefault="ABFFABFF" w:rsidP="ABFFABFF">
      <w:pPr>
        <w:pStyle w:val="ARCATSubPara"/>
        <w:numPr>
          <w:ilvl w:val="3"/>
          <w:numId w:val="1"/>
        </w:numPr>
        <w:rPr/>
      </w:pPr>
      <w:r>
        <w:rPr/>
        <w:t>How to Specify Western Red Cedar.</w:t>
      </w:r>
    </w:p>
    <w:p w:rsidR="ABFFABFF" w:rsidRDefault="ABFFABFF" w:rsidP="ABFFABFF">
      <w:pPr>
        <w:pStyle w:val="ARCATSubPara"/>
        <w:numPr>
          <w:ilvl w:val="3"/>
          <w:numId w:val="1"/>
        </w:numPr>
        <w:rPr/>
      </w:pPr>
      <w:r>
        <w:rPr/>
        <w:t>How to Install Cedar Siding.</w:t>
      </w:r>
    </w:p>
    <w:p w:rsidR="ABFFABFF" w:rsidRDefault="ABFFABFF" w:rsidP="ABFFABFF">
      <w:pPr>
        <w:pStyle w:val="ARCATSubPara"/>
        <w:numPr>
          <w:ilvl w:val="3"/>
          <w:numId w:val="1"/>
        </w:numPr>
        <w:rPr/>
      </w:pPr>
      <w:r>
        <w:rPr/>
        <w:t>How to Finish Western Red Cedar.</w:t>
      </w:r>
    </w:p>
    <w:p w:rsidR="ABFFABFF" w:rsidRDefault="ABFFABFF" w:rsidP="ABFFABFF">
      <w:pPr>
        <w:pStyle w:val="ARCATSubPara"/>
        <w:numPr>
          <w:ilvl w:val="3"/>
          <w:numId w:val="1"/>
        </w:numPr>
        <w:rPr/>
      </w:pPr>
      <w:r>
        <w:rPr/>
        <w:t>Standard Dry Patterns.</w:t>
      </w:r>
    </w:p>
    <w:p w:rsidR="ABFFABFF" w:rsidRDefault="ABFFABFF" w:rsidP="ABFFABFF">
      <w:pPr>
        <w:pStyle w:val="ARCATParagraph"/>
        <w:numPr>
          <w:ilvl w:val="2"/>
          <w:numId w:val="1"/>
        </w:numPr>
        <w:rPr/>
      </w:pPr>
      <w:r>
        <w:rPr/>
        <w:t>National Lumber Grades Authority (NLGA):</w:t>
      </w:r>
    </w:p>
    <w:p w:rsidR="ABFFABFF" w:rsidRDefault="ABFFABFF" w:rsidP="ABFFABFF">
      <w:pPr>
        <w:pStyle w:val="ARCATSubPara"/>
        <w:numPr>
          <w:ilvl w:val="3"/>
          <w:numId w:val="1"/>
        </w:numPr>
        <w:rPr/>
      </w:pPr>
      <w:r>
        <w:rPr/>
        <w:t>Standard Grading Rules.</w:t>
      </w:r>
    </w:p>
    <w:p w:rsidR="ABFFABFF" w:rsidRDefault="ABFFABFF" w:rsidP="ABFFABFF">
      <w:pPr>
        <w:pStyle w:val="ARCATParagraph"/>
        <w:numPr>
          <w:ilvl w:val="2"/>
          <w:numId w:val="1"/>
        </w:numPr>
        <w:rPr/>
      </w:pPr>
      <w:r>
        <w:rPr/>
        <w:t>West Coast Lumber Inspection Bureau (WCLIB):</w:t>
      </w:r>
    </w:p>
    <w:p w:rsidR="ABFFABFF" w:rsidRDefault="ABFFABFF" w:rsidP="ABFFABFF">
      <w:pPr>
        <w:pStyle w:val="ARCATSubPara"/>
        <w:numPr>
          <w:ilvl w:val="3"/>
          <w:numId w:val="1"/>
        </w:numPr>
        <w:rPr/>
      </w:pPr>
      <w:r>
        <w:rPr/>
        <w:t>Standard Grading Rules.</w:t>
      </w:r>
    </w:p>
    <w:p w:rsidR="ABFFABFF" w:rsidRDefault="ABFFABFF" w:rsidP="ABFFABFF">
      <w:pPr>
        <w:pStyle w:val="ARCATParagraph"/>
        <w:numPr>
          <w:ilvl w:val="2"/>
          <w:numId w:val="1"/>
        </w:numPr>
        <w:rPr/>
      </w:pPr>
      <w:r>
        <w:rPr/>
        <w:t>Western Wood Products Association (WWPA):</w:t>
      </w:r>
    </w:p>
    <w:p w:rsidR="ABFFABFF" w:rsidRDefault="ABFFABFF" w:rsidP="ABFFABFF">
      <w:pPr>
        <w:pStyle w:val="ARCATSubPara"/>
        <w:numPr>
          <w:ilvl w:val="3"/>
          <w:numId w:val="1"/>
        </w:numPr>
        <w:rPr/>
      </w:pPr>
      <w:r>
        <w:rPr/>
        <w:t>Western Lumber Grading Rules.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Western Red Cedar Lumber Association's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Verification Samples: For each finish product specified, two samples representing actual product with finished color and texture.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Must be a member of the Western Red Cedar Lumber Association. Capable of providing all Western Red Cedar trim materials specified in this section.</w:t>
      </w:r>
    </w:p>
    <w:p w:rsidR="ABFFABFF" w:rsidRDefault="ABFFABFF" w:rsidP="ABFFABFF">
      <w:pPr>
        <w:pStyle w:val="ARCATParagraph"/>
        <w:numPr>
          <w:ilvl w:val="2"/>
          <w:numId w:val="1"/>
        </w:numPr>
        <w:rPr/>
      </w:pPr>
      <w:r>
        <w:rPr/>
        <w:t>Installer Qualifications: Must have 5 years' experience installing cedar trim of the types and sizes identified in this specification.</w:t>
      </w:r>
    </w:p>
    <w:p w:rsidR="ABFFABFF" w:rsidRDefault="ABFFABFF" w:rsidP="ABFFABFF">
      <w:pPr>
        <w:pStyle w:val="ARCATSubPara"/>
        <w:numPr>
          <w:ilvl w:val="3"/>
          <w:numId w:val="1"/>
        </w:numPr>
        <w:rPr/>
      </w:pPr>
      <w:r>
        <w:rPr/>
        <w:t>Licensed, registered, or otherwise approved to install cedar trim by authorities having jurisdiction over the Project location.</w:t>
      </w:r>
    </w:p>
    <w:p w:rsidR="ABFFABFF" w:rsidRDefault="ABFFABFF" w:rsidP="ABFFABFF">
      <w:pPr>
        <w:pStyle w:val="ARCATParagraph"/>
        <w:numPr>
          <w:ilvl w:val="2"/>
          <w:numId w:val="1"/>
        </w:numPr>
        <w:rPr/>
      </w:pPr>
      <w:r>
        <w:rPr/>
        <w:t>Source Limitations: Provide each type of product from a single manufacturing source to ensure uniformity.</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Inspect the materials upon delivery to assure that specified products have been received.</w:t>
      </w:r>
    </w:p>
    <w:p w:rsidR="ABFFABFF" w:rsidRDefault="ABFFABFF" w:rsidP="ABFFABFF">
      <w:pPr>
        <w:pStyle w:val="ARCATParagraph"/>
        <w:numPr>
          <w:ilvl w:val="2"/>
          <w:numId w:val="1"/>
        </w:numPr>
        <w:rPr/>
      </w:pPr>
      <w:r>
        <w:rPr/>
        <w:t>Store materials in safe area, away from construction traffic; store under cover and off ground, protected from moisture.</w:t>
      </w:r>
    </w:p>
    <w:p w:rsidR="ABFFABFF" w:rsidRDefault="ABFFABFF" w:rsidP="ABFFABFF">
      <w:pPr>
        <w:pStyle w:val="ARCATParagraph"/>
        <w:numPr>
          <w:ilvl w:val="2"/>
          <w:numId w:val="1"/>
        </w:numPr>
        <w:rPr/>
      </w:pPr>
      <w:r>
        <w:rPr/>
        <w:t>Keep materials clearly separated and identified with grade marks legible. Keep damaged material identified as damaged and stored separately.</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SUPPLEMENTAL MATERIALS</w:t>
      </w:r>
    </w:p>
    <w:p w:rsidR="ABFFABFF" w:rsidRDefault="ABFFABFF" w:rsidP="ABFFABFF">
      <w:pPr>
        <w:pStyle w:val="ARCATParagraph"/>
        <w:numPr>
          <w:ilvl w:val="2"/>
          <w:numId w:val="1"/>
        </w:numPr>
        <w:rPr/>
      </w:pPr>
      <w:r>
        <w:rPr/>
        <w:t>Fasteners, Supports, and Hangers: Provided by manufacturers other than member organizations of the WRCLA. Conform to requirements set forth by this section.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Western Red Cedar Lumber Association, which is located at: 4-32465 S. Fraser Way Suite 415; Abbotsford, BC, Canada V2T 0C7; Toll Free Tel: 877-316-8845; Email: </w:t>
      </w:r>
      <w:hyperlink r:id="rIdD0A25D8B_1" w:history="1">
        <w:r>
          <w:rPr>
            <w:color w:val="802020"/>
            <w:u w:val="single"/>
          </w:rPr>
          <w:t>request info (Mackie@realcedar.com)</w:t>
        </w:r>
      </w:hyperlink>
      <w:r>
        <w:rPr/>
        <w:t>; Web: </w:t>
      </w:r>
      <w:hyperlink r:id="rIdD0A25D8B_2" w:history="1">
        <w:r>
          <w:rPr>
            <w:color w:val="802020"/>
            <w:u w:val="single"/>
          </w:rPr>
          <w:t>https://www.realcedar.com/architects-builders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TRIM BOARDS</w:t>
      </w:r>
    </w:p>
    <w:p>
      <w:pPr>
        <w:pStyle w:val="ARCATnote"/>
        <w:rPr/>
      </w:pPr>
      <w:r>
        <w:rPr/>
        <w:t>** NOTE TO SPECIFIER ** Delete paragraph if not required.</w:t>
      </w:r>
    </w:p>
    <w:p w:rsidR="ABFFABFF" w:rsidRDefault="ABFFABFF" w:rsidP="ABFFABFF">
      <w:pPr>
        <w:pStyle w:val="ARCATParagraph"/>
        <w:numPr>
          <w:ilvl w:val="2"/>
          <w:numId w:val="1"/>
        </w:numPr>
        <w:rPr/>
      </w:pPr>
      <w:r>
        <w:rPr/>
        <w:t>Clear Trim Boards:</w:t>
      </w:r>
    </w:p>
    <w:p w:rsidR="ABFFABFF" w:rsidRDefault="ABFFABFF" w:rsidP="ABFFABFF">
      <w:pPr>
        <w:pStyle w:val="ARCATSubPara"/>
        <w:numPr>
          <w:ilvl w:val="3"/>
          <w:numId w:val="1"/>
        </w:numPr>
        <w:rPr/>
      </w:pPr>
      <w:r>
        <w:rPr/>
        <w:t>Western Red Cedar Graded to Meet: </w:t>
      </w:r>
    </w:p>
    <w:p w:rsidR="ABFFABFF" w:rsidRDefault="ABFFABFF" w:rsidP="ABFFABFF">
      <w:pPr>
        <w:pStyle w:val="ARCATSubSub1"/>
        <w:numPr>
          <w:ilvl w:val="4"/>
          <w:numId w:val="1"/>
        </w:numPr>
        <w:rPr/>
      </w:pPr>
      <w:r>
        <w:rPr/>
        <w:t>NLGA "Grading Standards" paragraph 200.</w:t>
      </w:r>
    </w:p>
    <w:p w:rsidR="ABFFABFF" w:rsidRDefault="ABFFABFF" w:rsidP="ABFFABFF">
      <w:pPr>
        <w:pStyle w:val="ARCATSubSub1"/>
        <w:numPr>
          <w:ilvl w:val="4"/>
          <w:numId w:val="1"/>
        </w:numPr>
        <w:rPr/>
      </w:pPr>
      <w:r>
        <w:rPr/>
        <w:t>WCLIB "Grading Standards," paragraph 102.</w:t>
      </w:r>
    </w:p>
    <w:p w:rsidR="ABFFABFF" w:rsidRDefault="ABFFABFF" w:rsidP="ABFFABFF">
      <w:pPr>
        <w:pStyle w:val="ARCATSubSub1"/>
        <w:numPr>
          <w:ilvl w:val="4"/>
          <w:numId w:val="1"/>
        </w:numPr>
        <w:rPr/>
      </w:pPr>
      <w:r>
        <w:rPr/>
        <w:t>WWPA "Western Lumber Grading Rules" paragraph 20.10.</w:t>
      </w:r>
    </w:p>
    <w:p>
      <w:pPr>
        <w:pStyle w:val="ARCATnote"/>
        <w:rPr/>
      </w:pPr>
      <w:r>
        <w:rPr/>
        <w:t>** NOTE TO SPECIFIER ** Clear grades are specified when appearance of the highest quality is required. Clear Heart is the highest grade, only pieces with heartwood on the exposed face.</w:t>
      </w:r>
    </w:p>
    <w:p w:rsidR="ABFFABFF" w:rsidRDefault="ABFFABFF" w:rsidP="ABFFABFF">
      <w:pPr>
        <w:pStyle w:val="ARCATSubSub1"/>
        <w:numPr>
          <w:ilvl w:val="4"/>
          <w:numId w:val="1"/>
        </w:numPr>
        <w:rPr/>
      </w:pPr>
      <w:r>
        <w:rPr/>
        <w:t>Consult "Specifying Trim Boards" for detailed information on cedar trim grading. Select grades and surface textures of Western Red Cedar trim boards graded as finish lumber from paragraphs below, as required for project. Delete grade options required for project.</w:t>
      </w:r>
    </w:p>
    <w:p w:rsidR="ABFFABFF" w:rsidRDefault="ABFFABFF" w:rsidP="ABFFABFF">
      <w:pPr>
        <w:pStyle w:val="ARCATSubPara"/>
        <w:numPr>
          <w:ilvl w:val="3"/>
          <w:numId w:val="1"/>
        </w:numPr>
        <w:rPr/>
      </w:pPr>
      <w:r>
        <w:rPr/>
        <w:t>Grade: Clear Heart.</w:t>
      </w:r>
    </w:p>
    <w:p w:rsidR="ABFFABFF" w:rsidRDefault="ABFFABFF" w:rsidP="ABFFABFF">
      <w:pPr>
        <w:pStyle w:val="ARCATSubPara"/>
        <w:numPr>
          <w:ilvl w:val="3"/>
          <w:numId w:val="1"/>
        </w:numPr>
        <w:rPr/>
      </w:pPr>
      <w:r>
        <w:rPr/>
        <w:t>Grade: A Clear.</w:t>
      </w:r>
    </w:p>
    <w:p w:rsidR="ABFFABFF" w:rsidRDefault="ABFFABFF" w:rsidP="ABFFABFF">
      <w:pPr>
        <w:pStyle w:val="ARCATSubPara"/>
        <w:numPr>
          <w:ilvl w:val="3"/>
          <w:numId w:val="1"/>
        </w:numPr>
        <w:rPr/>
      </w:pPr>
      <w:r>
        <w:rPr/>
        <w:t>Grade: A Clear and Better.</w:t>
      </w:r>
    </w:p>
    <w:p w:rsidR="ABFFABFF" w:rsidRDefault="ABFFABFF" w:rsidP="ABFFABFF">
      <w:pPr>
        <w:pStyle w:val="ARCATSubPara"/>
        <w:numPr>
          <w:ilvl w:val="3"/>
          <w:numId w:val="1"/>
        </w:numPr>
        <w:rPr/>
      </w:pPr>
      <w:r>
        <w:rPr/>
        <w:t>Grade: A Clear and Better with a percentage of B Clear allowed.</w:t>
      </w:r>
    </w:p>
    <w:p w:rsidR="ABFFABFF" w:rsidRDefault="ABFFABFF" w:rsidP="ABFFABFF">
      <w:pPr>
        <w:pStyle w:val="ARCATSubSub1"/>
        <w:numPr>
          <w:ilvl w:val="4"/>
          <w:numId w:val="1"/>
        </w:numPr>
        <w:rPr/>
      </w:pPr>
      <w:r>
        <w:rPr/>
        <w:t>B Clear allowed: ____ percent.</w:t>
      </w:r>
    </w:p>
    <w:p w:rsidR="ABFFABFF" w:rsidRDefault="ABFFABFF" w:rsidP="ABFFABFF">
      <w:pPr>
        <w:pStyle w:val="ARCATSubPara"/>
        <w:numPr>
          <w:ilvl w:val="3"/>
          <w:numId w:val="1"/>
        </w:numPr>
        <w:rPr/>
      </w:pPr>
      <w:r>
        <w:rPr/>
        <w:t>Grade: C Clear and Better.</w:t>
      </w:r>
    </w:p>
    <w:p w:rsidR="ABFFABFF" w:rsidRDefault="ABFFABFF" w:rsidP="ABFFABFF">
      <w:pPr>
        <w:pStyle w:val="ARCATSubSub1"/>
        <w:numPr>
          <w:ilvl w:val="4"/>
          <w:numId w:val="1"/>
        </w:numPr>
        <w:rPr/>
      </w:pPr>
      <w:r>
        <w:rPr/>
        <w:t>D Clear allowed: ____ percent </w:t>
      </w:r>
    </w:p>
    <w:p>
      <w:pPr>
        <w:pStyle w:val="ARCATnote"/>
        <w:rPr/>
      </w:pPr>
      <w:r>
        <w:rPr/>
        <w:t>** NOTE TO SPECIFIER ** Delete moisture content option not required, Clear Cedar Board-and-Batten Siding only available kiln-dried.</w:t>
      </w:r>
    </w:p>
    <w:p w:rsidR="ABFFABFF" w:rsidRDefault="ABFFABFF" w:rsidP="ABFFABFF">
      <w:pPr>
        <w:pStyle w:val="ARCATSubPara"/>
        <w:numPr>
          <w:ilvl w:val="3"/>
          <w:numId w:val="1"/>
        </w:numPr>
        <w:rPr/>
      </w:pPr>
      <w:r>
        <w:rPr/>
        <w:t>Moisture Content: Kiln-dried.</w:t>
      </w:r>
    </w:p>
    <w:p w:rsidR="ABFFABFF" w:rsidRDefault="ABFFABFF" w:rsidP="ABFFABFF">
      <w:pPr>
        <w:pStyle w:val="ARCATSubPara"/>
        <w:numPr>
          <w:ilvl w:val="3"/>
          <w:numId w:val="1"/>
        </w:numPr>
        <w:rPr/>
      </w:pPr>
      <w:r>
        <w:rPr/>
        <w:t>Moisture Content: Green (unseasoned).</w:t>
      </w:r>
    </w:p>
    <w:p>
      <w:pPr>
        <w:pStyle w:val="ARCATnote"/>
        <w:rPr/>
      </w:pPr>
      <w:r>
        <w:rPr/>
        <w:t>** NOTE TO SPECIFIER ** Delete surface and finish options not required.</w:t>
      </w:r>
    </w:p>
    <w:p w:rsidR="ABFFABFF" w:rsidRDefault="ABFFABFF" w:rsidP="ABFFABFF">
      <w:pPr>
        <w:pStyle w:val="ARCATSubPara"/>
        <w:numPr>
          <w:ilvl w:val="3"/>
          <w:numId w:val="1"/>
        </w:numPr>
        <w:rPr/>
      </w:pPr>
      <w:r>
        <w:rPr/>
        <w:t>Surface: Rough sawn.</w:t>
      </w:r>
    </w:p>
    <w:p w:rsidR="ABFFABFF" w:rsidRDefault="ABFFABFF" w:rsidP="ABFFABFF">
      <w:pPr>
        <w:pStyle w:val="ARCATSubPara"/>
        <w:numPr>
          <w:ilvl w:val="3"/>
          <w:numId w:val="1"/>
        </w:numPr>
        <w:rPr/>
      </w:pPr>
      <w:r>
        <w:rPr/>
        <w:t>Surface: Surfaced one side and two edges (S1S2E).</w:t>
      </w:r>
    </w:p>
    <w:p w:rsidR="ABFFABFF" w:rsidRDefault="ABFFABFF" w:rsidP="ABFFABFF">
      <w:pPr>
        <w:pStyle w:val="ARCATSubPara"/>
        <w:numPr>
          <w:ilvl w:val="3"/>
          <w:numId w:val="1"/>
        </w:numPr>
        <w:rPr/>
      </w:pPr>
      <w:r>
        <w:rPr/>
        <w:t>Surface: Surfaced four sides (S4S).</w:t>
      </w:r>
    </w:p>
    <w:p w:rsidR="ABFFABFF" w:rsidRDefault="ABFFABFF" w:rsidP="ABFFABFF">
      <w:pPr>
        <w:pStyle w:val="ARCATSubPara"/>
        <w:numPr>
          <w:ilvl w:val="3"/>
          <w:numId w:val="1"/>
        </w:numPr>
        <w:rPr/>
      </w:pPr>
      <w:r>
        <w:rPr/>
        <w:t>Finish: Factory primed.</w:t>
      </w:r>
    </w:p>
    <w:p w:rsidR="ABFFABFF" w:rsidRDefault="ABFFABFF" w:rsidP="ABFFABFF">
      <w:pPr>
        <w:pStyle w:val="ARCATSubPara"/>
        <w:numPr>
          <w:ilvl w:val="3"/>
          <w:numId w:val="1"/>
        </w:numPr>
        <w:rPr/>
      </w:pPr>
      <w:r>
        <w:rPr/>
        <w:t>Finish: Factory finished.</w:t>
      </w:r>
    </w:p>
    <w:p w:rsidR="ABFFABFF" w:rsidRDefault="ABFFABFF" w:rsidP="ABFFABFF">
      <w:pPr>
        <w:pStyle w:val="ARCATSubPara"/>
        <w:numPr>
          <w:ilvl w:val="3"/>
          <w:numId w:val="1"/>
        </w:numPr>
        <w:rPr/>
      </w:pPr>
      <w:r>
        <w:rPr/>
        <w:t>Finish: Factory stained.</w:t>
      </w:r>
    </w:p>
    <w:p>
      <w:pPr>
        <w:pStyle w:val="ARCATnote"/>
        <w:rPr/>
      </w:pPr>
      <w:r>
        <w:rPr/>
        <w:t>** NOTE TO SPECIFIER ** Delete paragraph if not required.</w:t>
      </w:r>
    </w:p>
    <w:p w:rsidR="ABFFABFF" w:rsidRDefault="ABFFABFF" w:rsidP="ABFFABFF">
      <w:pPr>
        <w:pStyle w:val="ARCATParagraph"/>
        <w:numPr>
          <w:ilvl w:val="2"/>
          <w:numId w:val="1"/>
        </w:numPr>
        <w:rPr/>
      </w:pPr>
      <w:r>
        <w:rPr/>
        <w:t>Knotty Board-and-Batten Cedar Trim Boards: </w:t>
      </w:r>
    </w:p>
    <w:p w:rsidR="ABFFABFF" w:rsidRDefault="ABFFABFF" w:rsidP="ABFFABFF">
      <w:pPr>
        <w:pStyle w:val="ARCATSubPara"/>
        <w:numPr>
          <w:ilvl w:val="3"/>
          <w:numId w:val="1"/>
        </w:numPr>
        <w:rPr/>
      </w:pPr>
      <w:r>
        <w:rPr/>
        <w:t>Western Red Cedar Graded to Meet any of the following:</w:t>
      </w:r>
    </w:p>
    <w:p w:rsidR="ABFFABFF" w:rsidRDefault="ABFFABFF" w:rsidP="ABFFABFF">
      <w:pPr>
        <w:pStyle w:val="ARCATSubSub1"/>
        <w:numPr>
          <w:ilvl w:val="4"/>
          <w:numId w:val="1"/>
        </w:numPr>
        <w:rPr/>
      </w:pPr>
      <w:r>
        <w:rPr/>
        <w:t>NLGA "Grading Standards," paragraph 204.</w:t>
      </w:r>
    </w:p>
    <w:p w:rsidR="ABFFABFF" w:rsidRDefault="ABFFABFF" w:rsidP="ABFFABFF">
      <w:pPr>
        <w:pStyle w:val="ARCATSubSub1"/>
        <w:numPr>
          <w:ilvl w:val="4"/>
          <w:numId w:val="1"/>
        </w:numPr>
        <w:rPr/>
      </w:pPr>
      <w:r>
        <w:rPr/>
        <w:t>WCLIB "Grading Standards," paragraph 111.</w:t>
      </w:r>
    </w:p>
    <w:p w:rsidR="ABFFABFF" w:rsidRDefault="ABFFABFF" w:rsidP="ABFFABFF">
      <w:pPr>
        <w:pStyle w:val="ARCATSubSub1"/>
        <w:numPr>
          <w:ilvl w:val="4"/>
          <w:numId w:val="1"/>
        </w:numPr>
        <w:rPr/>
      </w:pPr>
      <w:r>
        <w:rPr/>
        <w:t>WWPA "Western Lumber Grading Rules," paragraph 30.12.</w:t>
      </w:r>
    </w:p>
    <w:p>
      <w:pPr>
        <w:pStyle w:val="ARCATnote"/>
        <w:rPr/>
      </w:pPr>
      <w:r>
        <w:rPr/>
        <w:t>** NOTE TO SPECIFIER ** Select Knotty grade contains sound, tight knots, and other natural features. Quality Knotty grade does not limit natural growth characteristics as stringently as Select Knotty. Cross cutting may be required on some pieces to yield tight knotted trim board.</w:t>
      </w:r>
    </w:p>
    <w:p w:rsidR="ABFFABFF" w:rsidRDefault="ABFFABFF" w:rsidP="ABFFABFF">
      <w:pPr>
        <w:pStyle w:val="ARCATSubSub1"/>
        <w:numPr>
          <w:ilvl w:val="4"/>
          <w:numId w:val="1"/>
        </w:numPr>
        <w:rPr/>
      </w:pPr>
      <w:r>
        <w:rPr/>
        <w:t>Delete grade, moisture content, surface, and finish options not required.</w:t>
      </w:r>
    </w:p>
    <w:p w:rsidR="ABFFABFF" w:rsidRDefault="ABFFABFF" w:rsidP="ABFFABFF">
      <w:pPr>
        <w:pStyle w:val="ARCATSubPara"/>
        <w:numPr>
          <w:ilvl w:val="3"/>
          <w:numId w:val="1"/>
        </w:numPr>
        <w:rPr/>
      </w:pPr>
      <w:r>
        <w:rPr/>
        <w:t>Grade: Select Knotty.</w:t>
      </w:r>
    </w:p>
    <w:p w:rsidR="ABFFABFF" w:rsidRDefault="ABFFABFF" w:rsidP="ABFFABFF">
      <w:pPr>
        <w:pStyle w:val="ARCATSubPara"/>
        <w:numPr>
          <w:ilvl w:val="3"/>
          <w:numId w:val="1"/>
        </w:numPr>
        <w:rPr/>
      </w:pPr>
      <w:r>
        <w:rPr/>
        <w:t>Grade: Select Knotty with a percentage of Quality Knotty allowed.</w:t>
      </w:r>
    </w:p>
    <w:p w:rsidR="ABFFABFF" w:rsidRDefault="ABFFABFF" w:rsidP="ABFFABFF">
      <w:pPr>
        <w:pStyle w:val="ARCATSubSub1"/>
        <w:numPr>
          <w:ilvl w:val="4"/>
          <w:numId w:val="1"/>
        </w:numPr>
        <w:rPr/>
      </w:pPr>
      <w:r>
        <w:rPr/>
        <w:t>Quality Knotty allowed: __________ percent.</w:t>
      </w:r>
    </w:p>
    <w:p w:rsidR="ABFFABFF" w:rsidRDefault="ABFFABFF" w:rsidP="ABFFABFF">
      <w:pPr>
        <w:pStyle w:val="ARCATSubPara"/>
        <w:numPr>
          <w:ilvl w:val="3"/>
          <w:numId w:val="1"/>
        </w:numPr>
        <w:rPr/>
      </w:pPr>
      <w:r>
        <w:rPr/>
        <w:t>Grade: No. 3 Common and better (WWPA rules).</w:t>
      </w:r>
    </w:p>
    <w:p w:rsidR="ABFFABFF" w:rsidRDefault="ABFFABFF" w:rsidP="ABFFABFF">
      <w:pPr>
        <w:pStyle w:val="ARCATSubPara"/>
        <w:numPr>
          <w:ilvl w:val="3"/>
          <w:numId w:val="1"/>
        </w:numPr>
        <w:rPr/>
      </w:pPr>
      <w:r>
        <w:rPr/>
        <w:t>Moisture Content: Kiln-dried.</w:t>
      </w:r>
    </w:p>
    <w:p w:rsidR="ABFFABFF" w:rsidRDefault="ABFFABFF" w:rsidP="ABFFABFF">
      <w:pPr>
        <w:pStyle w:val="ARCATSubPara"/>
        <w:numPr>
          <w:ilvl w:val="3"/>
          <w:numId w:val="1"/>
        </w:numPr>
        <w:rPr/>
      </w:pPr>
      <w:r>
        <w:rPr/>
        <w:t>Moisture Content: Green (unseasoned).</w:t>
      </w:r>
    </w:p>
    <w:p w:rsidR="ABFFABFF" w:rsidRDefault="ABFFABFF" w:rsidP="ABFFABFF">
      <w:pPr>
        <w:pStyle w:val="ARCATSubPara"/>
        <w:numPr>
          <w:ilvl w:val="3"/>
          <w:numId w:val="1"/>
        </w:numPr>
        <w:rPr/>
      </w:pPr>
      <w:r>
        <w:rPr/>
        <w:t>Surface: Rough Sawn.</w:t>
      </w:r>
    </w:p>
    <w:p w:rsidR="ABFFABFF" w:rsidRDefault="ABFFABFF" w:rsidP="ABFFABFF">
      <w:pPr>
        <w:pStyle w:val="ARCATSubPara"/>
        <w:numPr>
          <w:ilvl w:val="3"/>
          <w:numId w:val="1"/>
        </w:numPr>
        <w:rPr/>
      </w:pPr>
      <w:r>
        <w:rPr/>
        <w:t>Surface: Surfaced one side and two edges (S1S2E).</w:t>
      </w:r>
    </w:p>
    <w:p w:rsidR="ABFFABFF" w:rsidRDefault="ABFFABFF" w:rsidP="ABFFABFF">
      <w:pPr>
        <w:pStyle w:val="ARCATSubPara"/>
        <w:numPr>
          <w:ilvl w:val="3"/>
          <w:numId w:val="1"/>
        </w:numPr>
        <w:rPr/>
      </w:pPr>
      <w:r>
        <w:rPr/>
        <w:t>Surface: Surfaced four sides (S4S).</w:t>
      </w:r>
    </w:p>
    <w:p w:rsidR="ABFFABFF" w:rsidRDefault="ABFFABFF" w:rsidP="ABFFABFF">
      <w:pPr>
        <w:pStyle w:val="ARCATSubPara"/>
        <w:numPr>
          <w:ilvl w:val="3"/>
          <w:numId w:val="1"/>
        </w:numPr>
        <w:rPr/>
      </w:pPr>
      <w:r>
        <w:rPr/>
        <w:t>Finish: Factory primed.</w:t>
      </w:r>
    </w:p>
    <w:p w:rsidR="ABFFABFF" w:rsidRDefault="ABFFABFF" w:rsidP="ABFFABFF">
      <w:pPr>
        <w:pStyle w:val="ARCATSubPara"/>
        <w:numPr>
          <w:ilvl w:val="3"/>
          <w:numId w:val="1"/>
        </w:numPr>
        <w:rPr/>
      </w:pPr>
      <w:r>
        <w:rPr/>
        <w:t>Finish: Factory finished.</w:t>
      </w:r>
    </w:p>
    <w:p w:rsidR="ABFFABFF" w:rsidRDefault="ABFFABFF" w:rsidP="ABFFABFF">
      <w:pPr>
        <w:pStyle w:val="ARCATSubPara"/>
        <w:numPr>
          <w:ilvl w:val="3"/>
          <w:numId w:val="1"/>
        </w:numPr>
        <w:rPr/>
      </w:pPr>
      <w:r>
        <w:rPr/>
        <w:t>Finish: Factory stained.</w:t>
      </w:r>
    </w:p>
    <w:p>
      <w:pPr>
        <w:pStyle w:val="ARCATnote"/>
        <w:rPr/>
      </w:pPr>
      <w:r>
        <w:rPr/>
        <w:t>** NOTE TO SPECIFIER ** Only Hot-dipped galvanized, aluminum, and stainless steel fasteners should be used to fasten Western Red Cedar Siding. Stainless steel fasteners are preferred. Hot-dipped galvanized is most widely used and economical. For most applications, No. 304 (18-8) grade stainless steel provides adequate corrosion resistance. For decks exposed to salt air, use No. 316 grade. Other types of fasteners, such as electro-plated, can rust, disintegrate, and react adversely with the natural preservatives present in cedar, resulting in stains and streaks.</w:t>
      </w:r>
    </w:p>
    <w:p w:rsidR="ABFFABFF" w:rsidRDefault="ABFFABFF" w:rsidP="ABFFABFF">
      <w:pPr>
        <w:pStyle w:val="ARCATArticle"/>
        <w:numPr>
          <w:ilvl w:val="1"/>
          <w:numId w:val="1"/>
        </w:numPr>
        <w:rPr/>
      </w:pPr>
      <w:r>
        <w:rPr/>
        <w:t>FASTENERS</w:t>
      </w:r>
    </w:p>
    <w:p w:rsidR="ABFFABFF" w:rsidRDefault="ABFFABFF" w:rsidP="ABFFABFF">
      <w:pPr>
        <w:pStyle w:val="ARCATParagraph"/>
        <w:numPr>
          <w:ilvl w:val="2"/>
          <w:numId w:val="1"/>
        </w:numPr>
        <w:rPr/>
      </w:pPr>
      <w:r>
        <w:rPr/>
        <w:t>Nails:</w:t>
      </w:r>
    </w:p>
    <w:p>
      <w:pPr>
        <w:pStyle w:val="ARCATnote"/>
        <w:rPr/>
      </w:pPr>
      <w:r>
        <w:rPr/>
        <w:t>** NOTE TO SPECIFIER ** Delete material and type options not required.</w:t>
      </w:r>
    </w:p>
    <w:p w:rsidR="ABFFABFF" w:rsidRDefault="ABFFABFF" w:rsidP="ABFFABFF">
      <w:pPr>
        <w:pStyle w:val="ARCATSubPara"/>
        <w:numPr>
          <w:ilvl w:val="3"/>
          <w:numId w:val="1"/>
        </w:numPr>
        <w:rPr/>
      </w:pPr>
      <w:r>
        <w:rPr/>
        <w:t>Material: No. 304 stainless steel.</w:t>
      </w:r>
    </w:p>
    <w:p w:rsidR="ABFFABFF" w:rsidRDefault="ABFFABFF" w:rsidP="ABFFABFF">
      <w:pPr>
        <w:pStyle w:val="ARCATSubPara"/>
        <w:numPr>
          <w:ilvl w:val="3"/>
          <w:numId w:val="1"/>
        </w:numPr>
        <w:rPr/>
      </w:pPr>
      <w:r>
        <w:rPr/>
        <w:t>Material: No. 316 stainless steel.</w:t>
      </w:r>
    </w:p>
    <w:p w:rsidR="ABFFABFF" w:rsidRDefault="ABFFABFF" w:rsidP="ABFFABFF">
      <w:pPr>
        <w:pStyle w:val="ARCATSubPara"/>
        <w:numPr>
          <w:ilvl w:val="3"/>
          <w:numId w:val="1"/>
        </w:numPr>
        <w:rPr/>
      </w:pPr>
      <w:r>
        <w:rPr/>
        <w:t>Material: Hot-dipped galvanized meeting ASTM-A-153.</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Type: Spiral shank.</w:t>
      </w:r>
    </w:p>
    <w:p w:rsidR="ABFFABFF" w:rsidRDefault="ABFFABFF" w:rsidP="ABFFABFF">
      <w:pPr>
        <w:pStyle w:val="ARCATSubPara"/>
        <w:numPr>
          <w:ilvl w:val="3"/>
          <w:numId w:val="1"/>
        </w:numPr>
        <w:rPr/>
      </w:pPr>
      <w:r>
        <w:rPr/>
        <w:t>Type: Ring shank.</w:t>
      </w:r>
    </w:p>
    <w:p w:rsidR="ABFFABFF" w:rsidRDefault="ABFFABFF" w:rsidP="ABFFABFF">
      <w:pPr>
        <w:pStyle w:val="ARCATSubPara"/>
        <w:numPr>
          <w:ilvl w:val="3"/>
          <w:numId w:val="1"/>
        </w:numPr>
        <w:rPr/>
      </w:pPr>
      <w:r>
        <w:rPr/>
        <w:t>Type: Textured head.</w:t>
      </w:r>
    </w:p>
    <w:p w:rsidR="ABFFABFF" w:rsidRDefault="ABFFABFF" w:rsidP="ABFFABFF">
      <w:pPr>
        <w:pStyle w:val="ARCATSubPara"/>
        <w:numPr>
          <w:ilvl w:val="3"/>
          <w:numId w:val="1"/>
        </w:numPr>
        <w:rPr/>
      </w:pPr>
      <w:r>
        <w:rPr/>
        <w:t>Type: Blunt tip.</w:t>
      </w:r>
    </w:p>
    <w:p w:rsidR="ABFFABFF" w:rsidRDefault="ABFFABFF" w:rsidP="ABFFABFF">
      <w:pPr>
        <w:pStyle w:val="ARCATSubPara"/>
        <w:numPr>
          <w:ilvl w:val="3"/>
          <w:numId w:val="1"/>
        </w:numPr>
        <w:rPr/>
      </w:pPr>
      <w:r>
        <w:rPr/>
        <w:t>Length: Sufficient to penetrate solid wood a minimum of 1-1/4 inch (32 mm).</w:t>
      </w:r>
    </w:p>
    <w:p>
      <w:pPr>
        <w:pStyle w:val="ARCATnote"/>
        <w:rPr/>
      </w:pPr>
      <w:r>
        <w:rPr/>
        <w:t>** NOTE TO SPECIFIER ** Delete article if no finish or stain is to be specified.</w:t>
      </w:r>
    </w:p>
    <w:p w:rsidR="ABFFABFF" w:rsidRDefault="ABFFABFF" w:rsidP="ABFFABFF">
      <w:pPr>
        <w:pStyle w:val="ARCATArticle"/>
        <w:numPr>
          <w:ilvl w:val="1"/>
          <w:numId w:val="1"/>
        </w:numPr>
        <w:rPr/>
      </w:pPr>
      <w:r>
        <w:rPr/>
        <w:t>PROTECTING FINISH</w:t>
      </w:r>
    </w:p>
    <w:p w:rsidR="ABFFABFF" w:rsidRDefault="ABFFABFF" w:rsidP="ABFFABFF">
      <w:pPr>
        <w:pStyle w:val="ARCATParagraph"/>
        <w:numPr>
          <w:ilvl w:val="2"/>
          <w:numId w:val="1"/>
        </w:numPr>
        <w:rPr/>
      </w:pPr>
      <w:r>
        <w:rPr/>
        <w:t>Penetrating Stain: Follow guidelines of Western Red Cedar Lumber Association.</w:t>
      </w:r>
    </w:p>
    <w:p w:rsidR="ABFFABFF" w:rsidRDefault="ABFFABFF" w:rsidP="ABFFABFF">
      <w:pPr>
        <w:pStyle w:val="ARCATSubPara"/>
        <w:numPr>
          <w:ilvl w:val="3"/>
          <w:numId w:val="1"/>
        </w:numPr>
        <w:rPr/>
      </w:pPr>
      <w:r>
        <w:rPr/>
        <w:t>Water repellant.</w:t>
      </w:r>
    </w:p>
    <w:p w:rsidR="ABFFABFF" w:rsidRDefault="ABFFABFF" w:rsidP="ABFFABFF">
      <w:pPr>
        <w:pStyle w:val="ARCATSubPara"/>
        <w:numPr>
          <w:ilvl w:val="3"/>
          <w:numId w:val="1"/>
        </w:numPr>
        <w:rPr/>
      </w:pPr>
      <w:r>
        <w:rPr/>
        <w:t>Fungus and mildew resistant.</w:t>
      </w:r>
    </w:p>
    <w:p w:rsidR="ABFFABFF" w:rsidRDefault="ABFFABFF" w:rsidP="ABFFABFF">
      <w:pPr>
        <w:pStyle w:val="ARCATSubPara"/>
        <w:numPr>
          <w:ilvl w:val="3"/>
          <w:numId w:val="1"/>
        </w:numPr>
        <w:rPr/>
      </w:pPr>
      <w:r>
        <w:rPr/>
        <w:t>Ultraviolet (UV) light resistant.</w:t>
      </w:r>
    </w:p>
    <w:p>
      <w:pPr>
        <w:pStyle w:val="ARCATnote"/>
        <w:rPr/>
      </w:pPr>
      <w:r>
        <w:rPr/>
        <w:t>** NOTE TO SPECIFIER ** Delete finish type options not required.</w:t>
      </w:r>
    </w:p>
    <w:p w:rsidR="ABFFABFF" w:rsidRDefault="ABFFABFF" w:rsidP="ABFFABFF">
      <w:pPr>
        <w:pStyle w:val="ARCATSubPara"/>
        <w:numPr>
          <w:ilvl w:val="3"/>
          <w:numId w:val="1"/>
        </w:numPr>
        <w:rPr/>
      </w:pPr>
      <w:r>
        <w:rPr/>
        <w:t>Finish Type: Transparent.</w:t>
      </w:r>
    </w:p>
    <w:p w:rsidR="ABFFABFF" w:rsidRDefault="ABFFABFF" w:rsidP="ABFFABFF">
      <w:pPr>
        <w:pStyle w:val="ARCATSubPara"/>
        <w:numPr>
          <w:ilvl w:val="3"/>
          <w:numId w:val="1"/>
        </w:numPr>
        <w:rPr/>
      </w:pPr>
      <w:r>
        <w:rPr/>
        <w:t>Finish Type: Semi-transparent.</w:t>
      </w:r>
    </w:p>
    <w:p w:rsidR="ABFFABFF" w:rsidRDefault="ABFFABFF" w:rsidP="ABFFABFF">
      <w:pPr>
        <w:pStyle w:val="ARCATSubPara"/>
        <w:numPr>
          <w:ilvl w:val="3"/>
          <w:numId w:val="1"/>
        </w:numPr>
        <w:rPr/>
      </w:pPr>
      <w:r>
        <w:rPr/>
        <w:t>Finish Type: Bleaching or weathering products.</w:t>
      </w:r>
    </w:p>
    <w:p w:rsidR="ABFFABFF" w:rsidRDefault="ABFFABFF" w:rsidP="ABFFABFF">
      <w:pPr>
        <w:pStyle w:val="ARCATSubPara"/>
        <w:numPr>
          <w:ilvl w:val="3"/>
          <w:numId w:val="1"/>
        </w:numPr>
        <w:rPr/>
      </w:pPr>
      <w:r>
        <w:rPr/>
        <w:t>Finish Type: Solid stain.</w:t>
      </w:r>
    </w:p>
    <w:p w:rsidR="ABFFABFF" w:rsidRDefault="ABFFABFF" w:rsidP="ABFFABFF">
      <w:pPr>
        <w:pStyle w:val="ARCATSubPara"/>
        <w:numPr>
          <w:ilvl w:val="3"/>
          <w:numId w:val="1"/>
        </w:numPr>
        <w:rPr/>
      </w:pPr>
      <w:r>
        <w:rPr/>
        <w:t>Finish Type: Paint.</w:t>
      </w:r>
    </w:p>
    <w:p>
      <w:pPr>
        <w:pStyle w:val="ARCATnote"/>
        <w:rPr/>
      </w:pPr>
      <w:r>
        <w:rPr/>
        <w:t>** NOTE TO SPECIFIER ** Delete the following paragraph if not required or delete color options not required.</w:t>
      </w:r>
    </w:p>
    <w:p w:rsidR="ABFFABFF" w:rsidRDefault="ABFFABFF" w:rsidP="ABFFABFF">
      <w:pPr>
        <w:pStyle w:val="ARCATSubPara"/>
        <w:numPr>
          <w:ilvl w:val="3"/>
          <w:numId w:val="1"/>
        </w:numPr>
        <w:rPr/>
      </w:pPr>
      <w:r>
        <w:rPr/>
        <w:t>For Solid Colors: </w:t>
      </w:r>
    </w:p>
    <w:p w:rsidR="ABFFABFF" w:rsidRDefault="ABFFABFF" w:rsidP="ABFFABFF">
      <w:pPr>
        <w:pStyle w:val="ARCATSubSub1"/>
        <w:numPr>
          <w:ilvl w:val="4"/>
          <w:numId w:val="1"/>
        </w:numPr>
        <w:rPr/>
      </w:pPr>
      <w:r>
        <w:rPr/>
        <w:t>Primer: Alkyd oil type is recommended.</w:t>
      </w:r>
    </w:p>
    <w:p w:rsidR="ABFFABFF" w:rsidRDefault="ABFFABFF" w:rsidP="ABFFABFF">
      <w:pPr>
        <w:pStyle w:val="ARCATSubSub1"/>
        <w:numPr>
          <w:ilvl w:val="4"/>
          <w:numId w:val="1"/>
        </w:numPr>
        <w:rPr/>
      </w:pPr>
      <w:r>
        <w:rPr/>
        <w:t>Topcoats: 100 percent acrylic latex.</w:t>
      </w:r>
    </w:p>
    <w:p w:rsidR="ABFFABFF" w:rsidRDefault="ABFFABFF" w:rsidP="ABFFABFF">
      <w:pPr>
        <w:pStyle w:val="ARCATSubSub1"/>
        <w:numPr>
          <w:ilvl w:val="4"/>
          <w:numId w:val="1"/>
        </w:numPr>
        <w:rPr/>
      </w:pPr>
      <w:r>
        <w:rPr/>
        <w:t>Color: ________. Manufactured By: ________.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designated on the Drawings.</w:t>
      </w:r>
    </w:p>
    <w:p w:rsidR="ABFFABFF" w:rsidRDefault="ABFFABFF" w:rsidP="ABFFABFF">
      <w:pPr>
        <w:pStyle w:val="ARCATParagraph"/>
        <w:numPr>
          <w:ilvl w:val="2"/>
          <w:numId w:val="1"/>
        </w:numPr>
        <w:rPr/>
      </w:pPr>
      <w:r>
        <w:rPr/>
        <w:t>Adhere to coating manufacturer's instructions.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Coordinate work with related trades. Allow installation of related work to avoid cutting and patching.</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Scribe and cope trim boards for accurate fit. </w:t>
      </w:r>
    </w:p>
    <w:p w:rsidR="ABFFABFF" w:rsidRDefault="ABFFABFF" w:rsidP="ABFFABFF">
      <w:pPr>
        <w:pStyle w:val="ARCATParagraph"/>
        <w:numPr>
          <w:ilvl w:val="2"/>
          <w:numId w:val="1"/>
        </w:numPr>
        <w:rPr/>
      </w:pPr>
      <w:r>
        <w:rPr/>
        <w:t>Select trim boards of longest possible lengths. Discard boards that are warped, twisted, bowed, crooked or otherwise defective.</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Install products according to Western Red Cedar Lumber Association installation guidelines and with adherence to local building codes and regulations where the Project is located.</w:t>
      </w:r>
    </w:p>
    <w:p w:rsidR="ABFFABFF" w:rsidRDefault="ABFFABFF" w:rsidP="ABFFABFF">
      <w:pPr>
        <w:pStyle w:val="ARCATSubPara"/>
        <w:numPr>
          <w:ilvl w:val="3"/>
          <w:numId w:val="1"/>
        </w:numPr>
        <w:rPr/>
      </w:pPr>
      <w:r>
        <w:rPr/>
        <w:t>Installation will vary based on the project, follow all appropriate building codes and industry best practices.</w:t>
      </w:r>
    </w:p>
    <w:p w:rsidR="ABFFABFF" w:rsidRDefault="ABFFABFF" w:rsidP="ABFFABFF">
      <w:pPr>
        <w:pStyle w:val="ARCATParagraph"/>
        <w:numPr>
          <w:ilvl w:val="2"/>
          <w:numId w:val="1"/>
        </w:numPr>
        <w:rPr/>
      </w:pPr>
      <w:r>
        <w:rPr/>
        <w:t>Finish materials on all sides and ends. Apply touch up coating on new cuts. </w:t>
      </w:r>
    </w:p>
    <w:p w:rsidR="ABFFABFF" w:rsidRDefault="ABFFABFF" w:rsidP="ABFFABFF">
      <w:pPr>
        <w:pStyle w:val="ARCATSubPara"/>
        <w:numPr>
          <w:ilvl w:val="3"/>
          <w:numId w:val="1"/>
        </w:numPr>
        <w:rPr/>
      </w:pPr>
      <w:r>
        <w:rPr/>
        <w:t>Factory primed or finishing is preferred.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As work proceeds, maintain premises free of unnecessary accumulation of tools, equipment, surplus materials, and debris related to this work.</w:t>
      </w:r>
    </w:p>
    <w:p w:rsidR="ABFFABFF" w:rsidRDefault="ABFFABFF" w:rsidP="ABFFABFF">
      <w:pPr>
        <w:pStyle w:val="ARCATParagraph"/>
        <w:numPr>
          <w:ilvl w:val="2"/>
          <w:numId w:val="1"/>
        </w:numPr>
        <w:rPr/>
      </w:pPr>
      <w:r>
        <w:rPr/>
        <w:t>Clean cedar trim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MAINTENANCE</w:t>
      </w:r>
    </w:p>
    <w:p w:rsidR="ABFFABFF" w:rsidRDefault="ABFFABFF" w:rsidP="ABFFABFF">
      <w:pPr>
        <w:pStyle w:val="ARCATParagraph"/>
        <w:numPr>
          <w:ilvl w:val="2"/>
          <w:numId w:val="1"/>
        </w:numPr>
        <w:rPr/>
      </w:pPr>
      <w:r>
        <w:rPr/>
        <w:t>Explain proper maintenance procedures to owner or owner's representative at project closeout.</w:t>
      </w:r>
    </w:p>
    <w:p w:rsidR="ABFFABFF" w:rsidRDefault="ABFFABFF" w:rsidP="ABFFABFF">
      <w:pPr>
        <w:pStyle w:val="ARCATParagraph"/>
        <w:numPr>
          <w:ilvl w:val="2"/>
          <w:numId w:val="1"/>
        </w:numPr>
        <w:rPr/>
      </w:pPr>
      <w:r>
        <w:rPr/>
        <w:t>Visually inspect finish condition. Re-apply coating, as necessary.</w:t>
      </w:r>
    </w:p>
    <w:p w:rsidR="ABFFABFF" w:rsidRDefault="ABFFABFF" w:rsidP="ABFFABFF">
      <w:pPr>
        <w:pStyle w:val="ARCATParagraph"/>
        <w:numPr>
          <w:ilvl w:val="2"/>
          <w:numId w:val="1"/>
        </w:numPr>
        <w:rPr/>
      </w:pPr>
      <w:r>
        <w:rPr/>
        <w:t>The use of pressure washers is not recommended.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 22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70C1C4B" Type="http://schemas.openxmlformats.org/officeDocument/2006/relationships/image" Target="https://www.arcat.com/clients/gfx/westernr.png" TargetMode="External" /><Relationship Id="rId3FDDEB45_1" Type="http://schemas.openxmlformats.org/officeDocument/2006/relationships/hyperlink" Target="https://www.realcedar.com/architects-builders" TargetMode="External" /><Relationship Id="rIdD0A25D8B_1" Type="http://schemas.openxmlformats.org/officeDocument/2006/relationships/hyperlink" Target="https://admin.arcat.com/users.pl?action=UserEmail&amp;company=Western+Red+Cedar+Lumber+Association&amp;coid=36505&amp;rep=&amp;fax=&amp;message=RE:%20Spec%20Question%20(06221wcr):%20%20&amp;mf=" TargetMode="External" /><Relationship Id="rIdD0A25D8B_2" Type="http://schemas.openxmlformats.org/officeDocument/2006/relationships/hyperlink" Target="https://www.realcedar.com/architects-build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