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ARCATNormal"/>
        <w:rPr/>
      </w:pPr>
    </w:p>
    <w:p>
      <w:pPr>
        <w:spacing w:after="0" w:line="240" w:lineRule="auto"/>
        <w:jc w:val="center"/>
      </w:pPr>
      <w:fldSimple w:instr=" IMPORT &quot;http://www.arcat.com/clients/gfx/rustoleu.gif&quot; \* MERGEFORMAT \d  \x \y">
        <w:r>
          <w:drawing>
            <wp:inline distT="0" distB="0" distL="0" distR="0">
              <wp:extent cx="1905000" cy="676275"/>
              <wp:effectExtent l="0" t="0" r="0" b="0"/>
              <wp:docPr id="1" name="Picture rId291B3B82" descr="http://www.arcat.com/clients/gfx/rustole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rId291B3B82" descr="http://www.arcat.com/clients/gfx/rustoleu.gif"/>
                      <pic:cNvPicPr>
                        <a:picLocks noChangeAspect="1" noChangeArrowheads="1"/>
                      </pic:cNvPicPr>
                    </pic:nvPicPr>
                    <pic:blipFill>
                      <a:blip r:link="rId291B3B82"/>
                      <a:srcRect/>
                      <a:stretch>
                        <a:fillRect/>
                      </a:stretch>
                    </pic:blipFill>
                    <pic:spPr bwMode="auto">
                      <a:xfrm>
                        <a:off x="0" y="0"/>
                        <a:ext cx="1905000" cy="676275"/>
                      </a:xfrm>
                      <a:prstGeom prst="rect">
                        <a:avLst/>
                      </a:prstGeom>
                      <a:noFill/>
                    </pic:spPr>
                  </pic:pic>
                </a:graphicData>
              </a:graphic>
            </wp:inline>
          </w:drawing>
        </w:r>
      </w:fldSimple>
    </w:p>
    <w:p>
      <w:pPr>
        <w:pStyle w:val="ARCATTitle"/>
        <w:jc w:val="center"/>
        <w:rPr/>
      </w:pPr>
      <w:r>
        <w:rPr/>
        <w:t>SECTION 09 96 00</w:t>
      </w:r>
    </w:p>
    <w:p>
      <w:pPr>
        <w:pStyle w:val="ARCATTitle"/>
        <w:jc w:val="center"/>
        <w:rPr/>
      </w:pPr>
      <w:r>
        <w:rPr/>
        <w:t>HIGH PERFORMANCE COATINGS</w:t>
      </w:r>
    </w:p>
    <w:p>
      <w:pPr>
        <w:pStyle w:val="ARCATTitle"/>
        <w:jc w:val="center"/>
        <w:rPr/>
      </w:pPr>
      <w:r>
        <w:rPr/>
        <w:t/>
      </w:r>
    </w:p>
    <w:p>
      <w:pPr>
        <w:pStyle w:val="ARCATTitle"/>
        <w:jc w:val="center"/>
        <w:rPr/>
      </w:pPr>
      <w:r>
        <w:rPr/>
        <w:t xml:space="preserve">Display hidden notes to specifier. (Don't know how? </w:t>
      </w:r>
      <w:hyperlink r:id="rId6666" w:history="1">
        <w:r>
          <w:rPr>
            <w:color w:val="802020"/>
            <w:u w:val="single"/>
          </w:rPr>
          <w:t>Click Here</w:t>
        </w:r>
      </w:hyperlink>
      <w:r>
        <w:rPr/>
        <w:t xml:space="preserve">)</w:t>
      </w:r>
    </w:p>
    <w:p>
      <w:pPr>
        <w:pStyle w:val="ARCATNormal"/>
        <w:rPr/>
      </w:pPr>
    </w:p>
    <w:p>
      <w:pPr>
        <w:pStyle w:val="ARCATTitle"/>
        <w:jc w:val="center"/>
        <w:rPr>
          <w:i/>
        </w:rPr>
      </w:pPr>
      <w:r>
        <w:rPr>
          <w:i/>
        </w:rPr>
        <w:t>Copyright 2013 - 2019 ARCAT, Inc. - All rights reserved</w:t>
      </w:r>
    </w:p>
    <w:p>
      <w:pPr>
        <w:pStyle w:val="ARCATNormal"/>
        <w:rPr/>
      </w:pPr>
    </w:p>
    <w:p>
      <w:pPr>
        <w:pStyle w:val="ARCATnote"/>
        <w:rPr/>
      </w:pPr>
      <w:r>
        <w:rPr/>
        <w:t>** NOTE TO SPECIFIER ** Rust-Oleum®; interior and exterior paints and coatings.</w:t>
      </w:r>
      <w:r>
        <w:rPr/>
        <w:br/>
        <w:t>This section is based on the products of Rust-Oleum®, which is located at:</w:t>
      </w:r>
      <w:r>
        <w:rPr/>
        <w:br/>
        <w:t>11 Hawthorn Pkwy.</w:t>
      </w:r>
      <w:r>
        <w:rPr/>
        <w:br/>
        <w:t>Vernon Hills, IL 60061</w:t>
      </w:r>
      <w:r>
        <w:rPr/>
        <w:br/>
        <w:t>Toll Free Tel: 800-323-3584</w:t>
      </w:r>
      <w:r>
        <w:rPr/>
        <w:br/>
        <w:t>Tel: 847-367-7700</w:t>
      </w:r>
      <w:r>
        <w:rPr/>
        <w:br/>
        <w:t>Fax: 847-816-2330</w:t>
      </w:r>
      <w:r>
        <w:rPr/>
        <w:br/>
        <w:t>Email: </w:t>
      </w:r>
      <w:hyperlink r:id="rIdAF3F5A0E_1" w:history="1">
        <w:r>
          <w:rPr>
            <w:color w:val="802020"/>
            <w:u w:val="single"/>
          </w:rPr>
          <w:t>technicalservice@rustoleum.com</w:t>
        </w:r>
      </w:hyperlink>
      <w:r>
        <w:rPr/>
        <w:t/>
      </w:r>
      <w:r>
        <w:rPr/>
        <w:br/>
        <w:t>Web: </w:t>
      </w:r>
      <w:hyperlink r:id="rIdAF3F5A0E_2" w:history="1">
        <w:r>
          <w:rPr>
            <w:color w:val="802020"/>
            <w:u w:val="single"/>
          </w:rPr>
          <w:t>https://www.rustoleum.com</w:t>
        </w:r>
      </w:hyperlink>
      <w:r>
        <w:rPr/>
        <w:t>  </w:t>
      </w:r>
      <w:r>
        <w:rPr/>
        <w:br/>
        <w:t> [ </w:t>
      </w:r>
      <w:hyperlink r:id="rIdAF3F5A0E_3" w:history="1">
        <w:r>
          <w:rPr>
            <w:color w:val="802020"/>
            <w:u w:val="single"/>
          </w:rPr>
          <w:t>Click Here</w:t>
        </w:r>
      </w:hyperlink>
      <w:r>
        <w:rPr/>
        <w:t> ] for additional information.</w:t>
      </w:r>
      <w:r>
        <w:rPr/>
        <w:br/>
        <w:t>Rust-Oleum offers a full line of high-performance industrial coatings formulated to protect the roof, floor and everything in-between. Our selection of industrial coatings includes alkyds, epoxies, urethanes, acrylics as well as our Concrete Protection Systems heavy-duty floor toppings. Choose Rust-Oleum for all of your painting and flooring needs.</w:t>
      </w:r>
      <w:r>
        <w:rPr/>
        <w:br/>
        <w:t/>
      </w:r>
      <w:r>
        <w:rPr/>
        <w:br/>
        <w:t>See our SpecWizard: </w:t>
      </w:r>
      <w:hyperlink r:id="rIdAF3F5A0E_4" w:history="1">
        <w:r>
          <w:rPr>
            <w:color w:val="802020"/>
            <w:u w:val="single"/>
          </w:rPr>
          <w:t>Click Here</w:t>
        </w:r>
      </w:hyperlink>
      <w:r>
        <w:rPr/>
        <w:t/>
      </w:r>
    </w:p>
    <w:p w:rsidR="ABFFABFF" w:rsidRDefault="ABFFABFF" w:rsidP="ABFFABFF">
      <w:pPr>
        <w:pStyle w:val="ARCATPart"/>
        <w:numPr>
          <w:ilvl w:val="0"/>
          <w:numId w:val="1"/>
        </w:numPr>
        <w:rPr/>
      </w:pPr>
      <w:r>
        <w:rPr/>
        <w:t>GENERAL</w:t>
      </w:r>
    </w:p>
    <w:p w:rsidR="ABFFABFF" w:rsidRDefault="ABFFABFF" w:rsidP="ABFFABFF">
      <w:pPr>
        <w:pStyle w:val="ARCATArticle"/>
        <w:numPr>
          <w:ilvl w:val="1"/>
          <w:numId w:val="1"/>
        </w:numPr>
        <w:rPr/>
      </w:pPr>
      <w:r>
        <w:rPr/>
        <w:t>SECTION INCLUDES</w:t>
      </w:r>
    </w:p>
    <w:p w:rsidR="ABFFABFF" w:rsidRDefault="ABFFABFF" w:rsidP="ABFFABFF">
      <w:pPr>
        <w:pStyle w:val="ARCATParagraph"/>
        <w:numPr>
          <w:ilvl w:val="2"/>
          <w:numId w:val="1"/>
        </w:numPr>
        <w:rPr/>
      </w:pPr>
      <w:r>
        <w:rPr/>
        <w:t>Surface preparation cleaners.</w:t>
      </w:r>
    </w:p>
    <w:p w:rsidR="ABFFABFF" w:rsidRDefault="ABFFABFF" w:rsidP="ABFFABFF">
      <w:pPr>
        <w:pStyle w:val="ARCATParagraph"/>
        <w:numPr>
          <w:ilvl w:val="2"/>
          <w:numId w:val="1"/>
        </w:numPr>
        <w:rPr/>
      </w:pPr>
      <w:r>
        <w:rPr/>
        <w:t>Interior high performance paints and coatings systems including surface preparation.</w:t>
      </w:r>
    </w:p>
    <w:p w:rsidR="ABFFABFF" w:rsidRDefault="ABFFABFF" w:rsidP="ABFFABFF">
      <w:pPr>
        <w:pStyle w:val="ARCATParagraph"/>
        <w:numPr>
          <w:ilvl w:val="2"/>
          <w:numId w:val="1"/>
        </w:numPr>
        <w:rPr/>
      </w:pPr>
      <w:r>
        <w:rPr/>
        <w:t>Exterior high performance paints and coatings systems including surface preparation.</w:t>
      </w:r>
    </w:p>
    <w:p w:rsidR="ABFFABFF" w:rsidRDefault="ABFFABFF" w:rsidP="ABFFABFF">
      <w:pPr>
        <w:pStyle w:val="ARCATArticle"/>
        <w:numPr>
          <w:ilvl w:val="1"/>
          <w:numId w:val="1"/>
        </w:numPr>
        <w:rPr/>
      </w:pPr>
      <w:r>
        <w:rPr/>
        <w:t>RELATED SECTIONS</w:t>
      </w:r>
    </w:p>
    <w:p>
      <w:pPr>
        <w:pStyle w:val="ARCATnote"/>
        <w:rPr/>
      </w:pPr>
      <w:r>
        <w:rPr/>
        <w:t>** NOTE TO SPECIFIER ** Delete any sections below not relevant to this project; add others as required.</w:t>
      </w:r>
    </w:p>
    <w:p w:rsidR="ABFFABFF" w:rsidRDefault="ABFFABFF" w:rsidP="ABFFABFF">
      <w:pPr>
        <w:pStyle w:val="ARCATParagraph"/>
        <w:numPr>
          <w:ilvl w:val="2"/>
          <w:numId w:val="1"/>
        </w:numPr>
        <w:rPr/>
      </w:pPr>
      <w:r>
        <w:rPr/>
        <w:t>Section 03 30 00 - Cast-in-Place Concrete.</w:t>
      </w:r>
    </w:p>
    <w:p w:rsidR="ABFFABFF" w:rsidRDefault="ABFFABFF" w:rsidP="ABFFABFF">
      <w:pPr>
        <w:pStyle w:val="ARCATParagraph"/>
        <w:numPr>
          <w:ilvl w:val="2"/>
          <w:numId w:val="1"/>
        </w:numPr>
        <w:rPr/>
      </w:pPr>
      <w:r>
        <w:rPr/>
        <w:t>Section 04 20 00 - Unit Masonry.</w:t>
      </w:r>
    </w:p>
    <w:p w:rsidR="ABFFABFF" w:rsidRDefault="ABFFABFF" w:rsidP="ABFFABFF">
      <w:pPr>
        <w:pStyle w:val="ARCATParagraph"/>
        <w:numPr>
          <w:ilvl w:val="2"/>
          <w:numId w:val="1"/>
        </w:numPr>
        <w:rPr/>
      </w:pPr>
      <w:r>
        <w:rPr/>
        <w:t>Section 05 12 13 - Architecturally-Exposed Structural Steel Framing.</w:t>
      </w:r>
    </w:p>
    <w:p w:rsidR="ABFFABFF" w:rsidRDefault="ABFFABFF" w:rsidP="ABFFABFF">
      <w:pPr>
        <w:pStyle w:val="ARCATParagraph"/>
        <w:numPr>
          <w:ilvl w:val="2"/>
          <w:numId w:val="1"/>
        </w:numPr>
        <w:rPr/>
      </w:pPr>
      <w:r>
        <w:rPr/>
        <w:t>Section 05 50 00 - Metal Fabrications.</w:t>
      </w:r>
    </w:p>
    <w:p w:rsidR="ABFFABFF" w:rsidRDefault="ABFFABFF" w:rsidP="ABFFABFF">
      <w:pPr>
        <w:pStyle w:val="ARCATParagraph"/>
        <w:numPr>
          <w:ilvl w:val="2"/>
          <w:numId w:val="1"/>
        </w:numPr>
        <w:rPr/>
      </w:pPr>
      <w:r>
        <w:rPr/>
        <w:t>Section 06 20 00 - Finish Carpentry.</w:t>
      </w:r>
    </w:p>
    <w:p w:rsidR="ABFFABFF" w:rsidRDefault="ABFFABFF" w:rsidP="ABFFABFF">
      <w:pPr>
        <w:pStyle w:val="ARCATParagraph"/>
        <w:numPr>
          <w:ilvl w:val="2"/>
          <w:numId w:val="1"/>
        </w:numPr>
        <w:rPr/>
      </w:pPr>
      <w:r>
        <w:rPr/>
        <w:t>Section 06 40 00 - Architectural Woodwork.</w:t>
      </w:r>
    </w:p>
    <w:p w:rsidR="ABFFABFF" w:rsidRDefault="ABFFABFF" w:rsidP="ABFFABFF">
      <w:pPr>
        <w:pStyle w:val="ARCATParagraph"/>
        <w:numPr>
          <w:ilvl w:val="2"/>
          <w:numId w:val="1"/>
        </w:numPr>
        <w:rPr/>
      </w:pPr>
      <w:r>
        <w:rPr/>
        <w:t>Section 08 11 13.13 - Standard Hollow Metal Doors and Frames.</w:t>
      </w:r>
    </w:p>
    <w:p w:rsidR="ABFFABFF" w:rsidRDefault="ABFFABFF" w:rsidP="ABFFABFF">
      <w:pPr>
        <w:pStyle w:val="ARCATParagraph"/>
        <w:numPr>
          <w:ilvl w:val="2"/>
          <w:numId w:val="1"/>
        </w:numPr>
        <w:rPr/>
      </w:pPr>
      <w:r>
        <w:rPr/>
        <w:t>Section 09 29 00 - Gypsum Board.</w:t>
      </w:r>
    </w:p>
    <w:p w:rsidR="ABFFABFF" w:rsidRDefault="ABFFABFF" w:rsidP="ABFFABFF">
      <w:pPr>
        <w:pStyle w:val="ARCATArticle"/>
        <w:numPr>
          <w:ilvl w:val="1"/>
          <w:numId w:val="1"/>
        </w:numPr>
        <w:rPr/>
      </w:pPr>
      <w:r>
        <w:rPr/>
        <w:t>REFERENCES</w:t>
      </w:r>
    </w:p>
    <w:p>
      <w:pPr>
        <w:pStyle w:val="ARCATnote"/>
        <w:rPr/>
      </w:pPr>
      <w:r>
        <w:rPr/>
        <w:t>** NOTE TO SPECIFIER ** Delete references from the list below that are not actually required by the text of the edited section.</w:t>
      </w:r>
    </w:p>
    <w:p w:rsidR="ABFFABFF" w:rsidRDefault="ABFFABFF" w:rsidP="ABFFABFF">
      <w:pPr>
        <w:pStyle w:val="ARCATParagraph"/>
        <w:numPr>
          <w:ilvl w:val="2"/>
          <w:numId w:val="1"/>
        </w:numPr>
        <w:rPr/>
      </w:pPr>
      <w:r>
        <w:rPr/>
        <w:t>Steel Structures Painting Council (SSPC):</w:t>
      </w:r>
    </w:p>
    <w:p w:rsidR="ABFFABFF" w:rsidRDefault="ABFFABFF" w:rsidP="ABFFABFF">
      <w:pPr>
        <w:pStyle w:val="ARCATSubPara"/>
        <w:numPr>
          <w:ilvl w:val="3"/>
          <w:numId w:val="1"/>
        </w:numPr>
        <w:rPr/>
      </w:pPr>
      <w:r>
        <w:rPr/>
        <w:t>SSPC-SP 1 - Solvent Cleaning.</w:t>
      </w:r>
    </w:p>
    <w:p w:rsidR="ABFFABFF" w:rsidRDefault="ABFFABFF" w:rsidP="ABFFABFF">
      <w:pPr>
        <w:pStyle w:val="ARCATSubPara"/>
        <w:numPr>
          <w:ilvl w:val="3"/>
          <w:numId w:val="1"/>
        </w:numPr>
        <w:rPr/>
      </w:pPr>
      <w:r>
        <w:rPr/>
        <w:t>SSPC-SP 2 - Hand Tool Cleaning.</w:t>
      </w:r>
    </w:p>
    <w:p w:rsidR="ABFFABFF" w:rsidRDefault="ABFFABFF" w:rsidP="ABFFABFF">
      <w:pPr>
        <w:pStyle w:val="ARCATSubPara"/>
        <w:numPr>
          <w:ilvl w:val="3"/>
          <w:numId w:val="1"/>
        </w:numPr>
        <w:rPr/>
      </w:pPr>
      <w:r>
        <w:rPr/>
        <w:t>SSPC-SP 3 - Power Tool Cleaning.</w:t>
      </w:r>
    </w:p>
    <w:p w:rsidR="ABFFABFF" w:rsidRDefault="ABFFABFF" w:rsidP="ABFFABFF">
      <w:pPr>
        <w:pStyle w:val="ARCATSubPara"/>
        <w:numPr>
          <w:ilvl w:val="3"/>
          <w:numId w:val="1"/>
        </w:numPr>
        <w:rPr/>
      </w:pPr>
      <w:r>
        <w:rPr/>
        <w:t>SSPC-SP5/NACE No. 1, White Metal Blast Cleaning.</w:t>
      </w:r>
    </w:p>
    <w:p w:rsidR="ABFFABFF" w:rsidRDefault="ABFFABFF" w:rsidP="ABFFABFF">
      <w:pPr>
        <w:pStyle w:val="ARCATSubPara"/>
        <w:numPr>
          <w:ilvl w:val="3"/>
          <w:numId w:val="1"/>
        </w:numPr>
        <w:rPr/>
      </w:pPr>
      <w:r>
        <w:rPr/>
        <w:t>SSPC-SP6/NACE No. 3, Commercial Blast Cleaning.</w:t>
      </w:r>
    </w:p>
    <w:p w:rsidR="ABFFABFF" w:rsidRDefault="ABFFABFF" w:rsidP="ABFFABFF">
      <w:pPr>
        <w:pStyle w:val="ARCATSubPara"/>
        <w:numPr>
          <w:ilvl w:val="3"/>
          <w:numId w:val="1"/>
        </w:numPr>
        <w:rPr/>
      </w:pPr>
      <w:r>
        <w:rPr/>
        <w:t>SSPC-SP7/NACE No. 4, Brush-Off Blast Cleaning.</w:t>
      </w:r>
    </w:p>
    <w:p w:rsidR="ABFFABFF" w:rsidRDefault="ABFFABFF" w:rsidP="ABFFABFF">
      <w:pPr>
        <w:pStyle w:val="ARCATSubPara"/>
        <w:numPr>
          <w:ilvl w:val="3"/>
          <w:numId w:val="1"/>
        </w:numPr>
        <w:rPr/>
      </w:pPr>
      <w:r>
        <w:rPr/>
        <w:t>SSPC-SP10/NACE No. 2, Near-White Blast Cleaning.</w:t>
      </w:r>
    </w:p>
    <w:p w:rsidR="ABFFABFF" w:rsidRDefault="ABFFABFF" w:rsidP="ABFFABFF">
      <w:pPr>
        <w:pStyle w:val="ARCATSubPara"/>
        <w:numPr>
          <w:ilvl w:val="3"/>
          <w:numId w:val="1"/>
        </w:numPr>
        <w:rPr/>
      </w:pPr>
      <w:r>
        <w:rPr/>
        <w:t>SSPC-SP11, Power Tool Cleaning to Bare Metal.</w:t>
      </w:r>
    </w:p>
    <w:p w:rsidR="ABFFABFF" w:rsidRDefault="ABFFABFF" w:rsidP="ABFFABFF">
      <w:pPr>
        <w:pStyle w:val="ARCATSubPara"/>
        <w:numPr>
          <w:ilvl w:val="3"/>
          <w:numId w:val="1"/>
        </w:numPr>
        <w:rPr/>
      </w:pPr>
      <w:r>
        <w:rPr/>
        <w:t>SSPC-SP12/NACE No. 5, Surface Preparation and Cleaning of Metals by Waterjetting Prior to Recoating.</w:t>
      </w:r>
    </w:p>
    <w:p w:rsidR="ABFFABFF" w:rsidRDefault="ABFFABFF" w:rsidP="ABFFABFF">
      <w:pPr>
        <w:pStyle w:val="ARCATSubPara"/>
        <w:numPr>
          <w:ilvl w:val="3"/>
          <w:numId w:val="1"/>
        </w:numPr>
        <w:rPr/>
      </w:pPr>
      <w:r>
        <w:rPr/>
        <w:t>SSPC-SP 13 / NACE No. 6 Surface Preparation for Concrete.</w:t>
      </w:r>
    </w:p>
    <w:p w:rsidR="ABFFABFF" w:rsidRDefault="ABFFABFF" w:rsidP="ABFFABFF">
      <w:pPr>
        <w:pStyle w:val="ARCATParagraph"/>
        <w:numPr>
          <w:ilvl w:val="2"/>
          <w:numId w:val="1"/>
        </w:numPr>
        <w:rPr/>
      </w:pPr>
      <w:r>
        <w:rPr/>
        <w:t>Safety Data Sheets: Per manufacturer's SDS for specific VOCs (calculated per 40 CFR 59.406). VOCs may vary by base and sheen.</w:t>
      </w:r>
    </w:p>
    <w:p w:rsidR="ABFFABFF" w:rsidRDefault="ABFFABFF" w:rsidP="ABFFABFF">
      <w:pPr>
        <w:pStyle w:val="ARCATParagraph"/>
        <w:numPr>
          <w:ilvl w:val="2"/>
          <w:numId w:val="1"/>
        </w:numPr>
        <w:rPr/>
      </w:pPr>
      <w:r>
        <w:rPr/>
        <w:t>South Coast Air Quality Management District (SCAQMD): Rule 1113 - Architectural Coatings.</w:t>
      </w:r>
    </w:p>
    <w:p w:rsidR="ABFFABFF" w:rsidRDefault="ABFFABFF" w:rsidP="ABFFABFF">
      <w:pPr>
        <w:pStyle w:val="ARCATParagraph"/>
        <w:numPr>
          <w:ilvl w:val="2"/>
          <w:numId w:val="1"/>
        </w:numPr>
        <w:rPr/>
      </w:pPr>
      <w:r>
        <w:rPr/>
        <w:t>Green Seal, Inc.:</w:t>
      </w:r>
    </w:p>
    <w:p w:rsidR="ABFFABFF" w:rsidRDefault="ABFFABFF" w:rsidP="ABFFABFF">
      <w:pPr>
        <w:pStyle w:val="ARCATSubPara"/>
        <w:numPr>
          <w:ilvl w:val="3"/>
          <w:numId w:val="1"/>
        </w:numPr>
        <w:rPr/>
      </w:pPr>
      <w:r>
        <w:rPr/>
        <w:t>GS-11 Standard for Paints and Coatings.(1st Edition, May 20,1993)</w:t>
      </w:r>
    </w:p>
    <w:p w:rsidR="ABFFABFF" w:rsidRDefault="ABFFABFF" w:rsidP="ABFFABFF">
      <w:pPr>
        <w:pStyle w:val="ARCATSubPara"/>
        <w:numPr>
          <w:ilvl w:val="3"/>
          <w:numId w:val="1"/>
        </w:numPr>
        <w:rPr/>
      </w:pPr>
      <w:r>
        <w:rPr/>
        <w:t>GC-03 - Environmental Criteria for Anti-Corrosive Paints.</w:t>
      </w:r>
    </w:p>
    <w:p w:rsidR="ABFFABFF" w:rsidRDefault="ABFFABFF" w:rsidP="ABFFABFF">
      <w:pPr>
        <w:pStyle w:val="ARCATParagraph"/>
        <w:numPr>
          <w:ilvl w:val="2"/>
          <w:numId w:val="1"/>
        </w:numPr>
        <w:rPr/>
      </w:pPr>
      <w:r>
        <w:rPr/>
        <w:t>United States Green Building Council (USGBC): LEED-09 NC/CI/CS.</w:t>
      </w:r>
    </w:p>
    <w:p w:rsidR="ABFFABFF" w:rsidRDefault="ABFFABFF" w:rsidP="ABFFABFF">
      <w:pPr>
        <w:pStyle w:val="ARCATArticle"/>
        <w:numPr>
          <w:ilvl w:val="1"/>
          <w:numId w:val="1"/>
        </w:numPr>
        <w:rPr/>
      </w:pPr>
      <w:r>
        <w:rPr/>
        <w:t>SUBMITTALS</w:t>
      </w:r>
    </w:p>
    <w:p w:rsidR="ABFFABFF" w:rsidRDefault="ABFFABFF" w:rsidP="ABFFABFF">
      <w:pPr>
        <w:pStyle w:val="ARCATParagraph"/>
        <w:numPr>
          <w:ilvl w:val="2"/>
          <w:numId w:val="1"/>
        </w:numPr>
        <w:rPr/>
      </w:pPr>
      <w:r>
        <w:rPr/>
        <w:t>Submit under provisions of Section 01 30 00 - Administrative Requirements.</w:t>
      </w:r>
    </w:p>
    <w:p w:rsidR="ABFFABFF" w:rsidRDefault="ABFFABFF" w:rsidP="ABFFABFF">
      <w:pPr>
        <w:pStyle w:val="ARCATParagraph"/>
        <w:numPr>
          <w:ilvl w:val="2"/>
          <w:numId w:val="1"/>
        </w:numPr>
        <w:rPr/>
      </w:pPr>
      <w:r>
        <w:rPr/>
        <w:t>Product Data: For each paint system indicated, including.</w:t>
      </w:r>
    </w:p>
    <w:p w:rsidR="ABFFABFF" w:rsidRDefault="ABFFABFF" w:rsidP="ABFFABFF">
      <w:pPr>
        <w:pStyle w:val="ARCATSubPara"/>
        <w:numPr>
          <w:ilvl w:val="3"/>
          <w:numId w:val="1"/>
        </w:numPr>
        <w:rPr/>
      </w:pPr>
      <w:r>
        <w:rPr/>
        <w:t>Product characteristics.</w:t>
      </w:r>
    </w:p>
    <w:p w:rsidR="ABFFABFF" w:rsidRDefault="ABFFABFF" w:rsidP="ABFFABFF">
      <w:pPr>
        <w:pStyle w:val="ARCATSubPara"/>
        <w:numPr>
          <w:ilvl w:val="3"/>
          <w:numId w:val="1"/>
        </w:numPr>
        <w:rPr/>
      </w:pPr>
      <w:r>
        <w:rPr/>
        <w:t>Surface preparation instructions and recommendations.</w:t>
      </w:r>
    </w:p>
    <w:p w:rsidR="ABFFABFF" w:rsidRDefault="ABFFABFF" w:rsidP="ABFFABFF">
      <w:pPr>
        <w:pStyle w:val="ARCATSubPara"/>
        <w:numPr>
          <w:ilvl w:val="3"/>
          <w:numId w:val="1"/>
        </w:numPr>
        <w:rPr/>
      </w:pPr>
      <w:r>
        <w:rPr/>
        <w:t>Primer requirements and finish specification.</w:t>
      </w:r>
    </w:p>
    <w:p w:rsidR="ABFFABFF" w:rsidRDefault="ABFFABFF" w:rsidP="ABFFABFF">
      <w:pPr>
        <w:pStyle w:val="ARCATSubPara"/>
        <w:numPr>
          <w:ilvl w:val="3"/>
          <w:numId w:val="1"/>
        </w:numPr>
        <w:rPr/>
      </w:pPr>
      <w:r>
        <w:rPr/>
        <w:t>Storage and handling requirements and recommendations.</w:t>
      </w:r>
    </w:p>
    <w:p w:rsidR="ABFFABFF" w:rsidRDefault="ABFFABFF" w:rsidP="ABFFABFF">
      <w:pPr>
        <w:pStyle w:val="ARCATSubPara"/>
        <w:numPr>
          <w:ilvl w:val="3"/>
          <w:numId w:val="1"/>
        </w:numPr>
        <w:rPr/>
      </w:pPr>
      <w:r>
        <w:rPr/>
        <w:t>Application methods.</w:t>
      </w:r>
    </w:p>
    <w:p w:rsidR="ABFFABFF" w:rsidRDefault="ABFFABFF" w:rsidP="ABFFABFF">
      <w:pPr>
        <w:pStyle w:val="ARCATSubPara"/>
        <w:numPr>
          <w:ilvl w:val="3"/>
          <w:numId w:val="1"/>
        </w:numPr>
        <w:rPr/>
      </w:pPr>
      <w:r>
        <w:rPr/>
        <w:t>Cautions for storage, handling and installation.</w:t>
      </w:r>
    </w:p>
    <w:p>
      <w:pPr>
        <w:pStyle w:val="ARCATnote"/>
        <w:rPr/>
      </w:pPr>
      <w:r>
        <w:rPr/>
        <w:t>** NOTE TO SPECIFIER ** Delete selection samples if colors have already been selected.</w:t>
      </w:r>
    </w:p>
    <w:p w:rsidR="ABFFABFF" w:rsidRDefault="ABFFABFF" w:rsidP="ABFFABFF">
      <w:pPr>
        <w:pStyle w:val="ARCATParagraph"/>
        <w:numPr>
          <w:ilvl w:val="2"/>
          <w:numId w:val="1"/>
        </w:numPr>
        <w:rPr/>
      </w:pPr>
      <w:r>
        <w:rPr/>
        <w:t>Selection Samples: Submit a complete set of color chips that represent the full range of manufacturer's products, colors and sheens available.</w:t>
      </w:r>
    </w:p>
    <w:p w:rsidR="ABFFABFF" w:rsidRDefault="ABFFABFF" w:rsidP="ABFFABFF">
      <w:pPr>
        <w:pStyle w:val="ARCATParagraph"/>
        <w:numPr>
          <w:ilvl w:val="2"/>
          <w:numId w:val="1"/>
        </w:numPr>
        <w:rPr/>
      </w:pPr>
      <w:r>
        <w:rPr/>
        <w:t>Verification Samples: For each finish product specified, submit samples that represent actual product, color, and sheen.</w:t>
      </w:r>
    </w:p>
    <w:p w:rsidR="ABFFABFF" w:rsidRDefault="ABFFABFF" w:rsidP="ABFFABFF">
      <w:pPr>
        <w:pStyle w:val="ARCATParagraph"/>
        <w:numPr>
          <w:ilvl w:val="2"/>
          <w:numId w:val="1"/>
        </w:numPr>
        <w:rPr/>
      </w:pPr>
      <w:r>
        <w:rPr/>
        <w:t>Only submit complying products based on project requirements (i.e. LEED). One must also comply with the regulations regarding VOCs (CARB, OTC, SCAQMD, LADCO). To ensure compliance with district regulations and other rules, businesses that perform coating activities should contact the local district in each area where the coating will be used.</w:t>
      </w:r>
    </w:p>
    <w:p w:rsidR="ABFFABFF" w:rsidRDefault="ABFFABFF" w:rsidP="ABFFABFF">
      <w:pPr>
        <w:pStyle w:val="ARCATArticle"/>
        <w:numPr>
          <w:ilvl w:val="1"/>
          <w:numId w:val="1"/>
        </w:numPr>
        <w:rPr/>
      </w:pPr>
      <w:r>
        <w:rPr/>
        <w:t>QUALITY ASSURANCE</w:t>
      </w:r>
    </w:p>
    <w:p w:rsidR="ABFFABFF" w:rsidRDefault="ABFFABFF" w:rsidP="ABFFABFF">
      <w:pPr>
        <w:pStyle w:val="ARCATParagraph"/>
        <w:numPr>
          <w:ilvl w:val="2"/>
          <w:numId w:val="1"/>
        </w:numPr>
        <w:rPr/>
      </w:pPr>
      <w:r>
        <w:rPr/>
        <w:t>Installer Qualifications: A firm or individual experienced in applying paints and coatings similar in material, design, and extent to those indicated for this Project, whose work has resulted in applications with a record of successful in-service performance.</w:t>
      </w:r>
    </w:p>
    <w:p w:rsidR="ABFFABFF" w:rsidRDefault="ABFFABFF" w:rsidP="ABFFABFF">
      <w:pPr>
        <w:pStyle w:val="ARCATParagraph"/>
        <w:numPr>
          <w:ilvl w:val="2"/>
          <w:numId w:val="1"/>
        </w:numPr>
        <w:rPr/>
      </w:pPr>
      <w:r>
        <w:rPr/>
        <w:t>Paint exposed surfaces. If a color of finish, or a surface is not specifically mentioned, Architect will select from standard products, colors and sheens available.</w:t>
      </w:r>
    </w:p>
    <w:p w:rsidR="ABFFABFF" w:rsidRDefault="ABFFABFF" w:rsidP="ABFFABFF">
      <w:pPr>
        <w:pStyle w:val="ARCATParagraph"/>
        <w:numPr>
          <w:ilvl w:val="2"/>
          <w:numId w:val="1"/>
        </w:numPr>
        <w:rPr/>
      </w:pPr>
      <w:r>
        <w:rPr/>
        <w:t>Do not paint prefinished items, concealed surfaces, finished metal surfaces, operating parts, and labels unless indicated.</w:t>
      </w:r>
    </w:p>
    <w:p>
      <w:pPr>
        <w:pStyle w:val="ARCATnote"/>
        <w:rPr/>
      </w:pPr>
      <w:r>
        <w:rPr/>
        <w:t>** NOTE TO SPECIFIER ** Include a mock-up if the project size and/or quality warrant taking such a precaution. The following is one example of how a mock-up on a large project might be specified. When deciding on the extent of the mock-up, consider all the major different types of work on the project.</w:t>
      </w:r>
    </w:p>
    <w:p w:rsidR="ABFFABFF" w:rsidRDefault="ABFFABFF" w:rsidP="ABFFABFF">
      <w:pPr>
        <w:pStyle w:val="ARCATParagraph"/>
        <w:numPr>
          <w:ilvl w:val="2"/>
          <w:numId w:val="1"/>
        </w:numPr>
        <w:rPr/>
      </w:pPr>
      <w:r>
        <w:rPr/>
        <w:t>Mock-Up: Provide a mock-up for evaluation of surface preparation techniques and application workmanship.</w:t>
      </w:r>
    </w:p>
    <w:p w:rsidR="ABFFABFF" w:rsidRDefault="ABFFABFF" w:rsidP="ABFFABFF">
      <w:pPr>
        <w:pStyle w:val="ARCATSubPara"/>
        <w:numPr>
          <w:ilvl w:val="3"/>
          <w:numId w:val="1"/>
        </w:numPr>
        <w:rPr/>
      </w:pPr>
      <w:r>
        <w:rPr/>
        <w:t>Finish surfaces for verification of products, colors and sheens.</w:t>
      </w:r>
    </w:p>
    <w:p w:rsidR="ABFFABFF" w:rsidRDefault="ABFFABFF" w:rsidP="ABFFABFF">
      <w:pPr>
        <w:pStyle w:val="ARCATSubPara"/>
        <w:numPr>
          <w:ilvl w:val="3"/>
          <w:numId w:val="1"/>
        </w:numPr>
        <w:rPr/>
      </w:pPr>
      <w:r>
        <w:rPr/>
        <w:t>Finish area designated by Architect.</w:t>
      </w:r>
    </w:p>
    <w:p w:rsidR="ABFFABFF" w:rsidRDefault="ABFFABFF" w:rsidP="ABFFABFF">
      <w:pPr>
        <w:pStyle w:val="ARCATSubPara"/>
        <w:numPr>
          <w:ilvl w:val="3"/>
          <w:numId w:val="1"/>
        </w:numPr>
        <w:rPr/>
      </w:pPr>
      <w:r>
        <w:rPr/>
        <w:t>Provide samples that designate primer and finish coats.</w:t>
      </w:r>
    </w:p>
    <w:p w:rsidR="ABFFABFF" w:rsidRDefault="ABFFABFF" w:rsidP="ABFFABFF">
      <w:pPr>
        <w:pStyle w:val="ARCATSubPara"/>
        <w:numPr>
          <w:ilvl w:val="3"/>
          <w:numId w:val="1"/>
        </w:numPr>
        <w:rPr/>
      </w:pPr>
      <w:r>
        <w:rPr/>
        <w:t>Do not proceed with remaining work until the Architect approves the mock-up.</w:t>
      </w:r>
    </w:p>
    <w:p w:rsidR="ABFFABFF" w:rsidRDefault="ABFFABFF" w:rsidP="ABFFABFF">
      <w:pPr>
        <w:pStyle w:val="ARCATArticle"/>
        <w:numPr>
          <w:ilvl w:val="1"/>
          <w:numId w:val="1"/>
        </w:numPr>
        <w:rPr/>
      </w:pPr>
      <w:r>
        <w:rPr/>
        <w:t>DELIVERY, STORAGE, AND HANDLING</w:t>
      </w:r>
    </w:p>
    <w:p w:rsidR="ABFFABFF" w:rsidRDefault="ABFFABFF" w:rsidP="ABFFABFF">
      <w:pPr>
        <w:pStyle w:val="ARCATParagraph"/>
        <w:numPr>
          <w:ilvl w:val="2"/>
          <w:numId w:val="1"/>
        </w:numPr>
        <w:rPr/>
      </w:pPr>
      <w:r>
        <w:rPr/>
        <w:t>Delivery: Deliver manufacturer's unopened containers to the work site. Packaging shall bear the manufacturer's name, label, and the following list of information.</w:t>
      </w:r>
    </w:p>
    <w:p w:rsidR="ABFFABFF" w:rsidRDefault="ABFFABFF" w:rsidP="ABFFABFF">
      <w:pPr>
        <w:pStyle w:val="ARCATSubPara"/>
        <w:numPr>
          <w:ilvl w:val="3"/>
          <w:numId w:val="1"/>
        </w:numPr>
        <w:rPr/>
      </w:pPr>
      <w:r>
        <w:rPr/>
        <w:t>Product name, and type (description).</w:t>
      </w:r>
    </w:p>
    <w:p w:rsidR="ABFFABFF" w:rsidRDefault="ABFFABFF" w:rsidP="ABFFABFF">
      <w:pPr>
        <w:pStyle w:val="ARCATSubPara"/>
        <w:numPr>
          <w:ilvl w:val="3"/>
          <w:numId w:val="1"/>
        </w:numPr>
        <w:rPr/>
      </w:pPr>
      <w:r>
        <w:rPr/>
        <w:t>Application and use instructions.</w:t>
      </w:r>
    </w:p>
    <w:p w:rsidR="ABFFABFF" w:rsidRDefault="ABFFABFF" w:rsidP="ABFFABFF">
      <w:pPr>
        <w:pStyle w:val="ARCATSubPara"/>
        <w:numPr>
          <w:ilvl w:val="3"/>
          <w:numId w:val="1"/>
        </w:numPr>
        <w:rPr/>
      </w:pPr>
      <w:r>
        <w:rPr/>
        <w:t>Surface preparation.</w:t>
      </w:r>
    </w:p>
    <w:p w:rsidR="ABFFABFF" w:rsidRDefault="ABFFABFF" w:rsidP="ABFFABFF">
      <w:pPr>
        <w:pStyle w:val="ARCATSubPara"/>
        <w:numPr>
          <w:ilvl w:val="3"/>
          <w:numId w:val="1"/>
        </w:numPr>
        <w:rPr/>
      </w:pPr>
      <w:r>
        <w:rPr/>
        <w:t>VOC content.</w:t>
      </w:r>
    </w:p>
    <w:p w:rsidR="ABFFABFF" w:rsidRDefault="ABFFABFF" w:rsidP="ABFFABFF">
      <w:pPr>
        <w:pStyle w:val="ARCATSubPara"/>
        <w:numPr>
          <w:ilvl w:val="3"/>
          <w:numId w:val="1"/>
        </w:numPr>
        <w:rPr/>
      </w:pPr>
      <w:r>
        <w:rPr/>
        <w:t>Environmental handling.</w:t>
      </w:r>
    </w:p>
    <w:p w:rsidR="ABFFABFF" w:rsidRDefault="ABFFABFF" w:rsidP="ABFFABFF">
      <w:pPr>
        <w:pStyle w:val="ARCATSubPara"/>
        <w:numPr>
          <w:ilvl w:val="3"/>
          <w:numId w:val="1"/>
        </w:numPr>
        <w:rPr/>
      </w:pPr>
      <w:r>
        <w:rPr/>
        <w:t>Batch date.</w:t>
      </w:r>
    </w:p>
    <w:p w:rsidR="ABFFABFF" w:rsidRDefault="ABFFABFF" w:rsidP="ABFFABFF">
      <w:pPr>
        <w:pStyle w:val="ARCATSubPara"/>
        <w:numPr>
          <w:ilvl w:val="3"/>
          <w:numId w:val="1"/>
        </w:numPr>
        <w:rPr/>
      </w:pPr>
      <w:r>
        <w:rPr/>
        <w:t>Color number.</w:t>
      </w:r>
    </w:p>
    <w:p w:rsidR="ABFFABFF" w:rsidRDefault="ABFFABFF" w:rsidP="ABFFABFF">
      <w:pPr>
        <w:pStyle w:val="ARCATParagraph"/>
        <w:numPr>
          <w:ilvl w:val="2"/>
          <w:numId w:val="1"/>
        </w:numPr>
        <w:rPr/>
      </w:pPr>
      <w:r>
        <w:rPr/>
        <w:t>Storage: Store and dispose of solvent-based materials, and materials used with solvent-based materials, in accordance with requirements of local authorities having jurisdiction.</w:t>
      </w:r>
    </w:p>
    <w:p w:rsidR="ABFFABFF" w:rsidRDefault="ABFFABFF" w:rsidP="ABFFABFF">
      <w:pPr>
        <w:pStyle w:val="ARCATParagraph"/>
        <w:numPr>
          <w:ilvl w:val="2"/>
          <w:numId w:val="1"/>
        </w:numPr>
        <w:rPr/>
      </w:pPr>
      <w:r>
        <w:rPr/>
        <w:t>Store materials in an area that is within the acceptable temperature range, per manufacturer's instructions. Protect from freezing.</w:t>
      </w:r>
    </w:p>
    <w:p w:rsidR="ABFFABFF" w:rsidRDefault="ABFFABFF" w:rsidP="ABFFABFF">
      <w:pPr>
        <w:pStyle w:val="ARCATParagraph"/>
        <w:numPr>
          <w:ilvl w:val="2"/>
          <w:numId w:val="1"/>
        </w:numPr>
        <w:rPr/>
      </w:pPr>
      <w:r>
        <w:rPr/>
        <w:t>Handling: Maintain a clean, dry storage area, to prevent contamination or damage to the coatings.</w:t>
      </w:r>
    </w:p>
    <w:p w:rsidR="ABFFABFF" w:rsidRDefault="ABFFABFF" w:rsidP="ABFFABFF">
      <w:pPr>
        <w:pStyle w:val="ARCATArticle"/>
        <w:numPr>
          <w:ilvl w:val="1"/>
          <w:numId w:val="1"/>
        </w:numPr>
        <w:rPr/>
      </w:pPr>
      <w:r>
        <w:rPr/>
        <w:t>PROJECT CONDITIONS</w:t>
      </w:r>
    </w:p>
    <w:p w:rsidR="ABFFABFF" w:rsidRDefault="ABFFABFF" w:rsidP="ABFFABFF">
      <w:pPr>
        <w:pStyle w:val="ARCATParagraph"/>
        <w:numPr>
          <w:ilvl w:val="2"/>
          <w:numId w:val="1"/>
        </w:numPr>
        <w:rPr/>
      </w:pPr>
      <w:r>
        <w:rPr/>
        <w:t>Maintain environmental conditions (temperature, humidity, and ventilation) within limits recommended by manufacturer for optimum results. Do not install products under environmental conditions outside manufacturer's absolute limits.</w:t>
      </w:r>
    </w:p>
    <w:p>
      <w:pPr>
        <w:pStyle w:val="ARCATnote"/>
        <w:rPr/>
      </w:pPr>
      <w:r>
        <w:rPr/>
        <w:t>** NOTE TO SPECIFIER ** Extra materials may not be allowed for publicly funded projects. Delete if not required and revised quantity based on your project requirements.</w:t>
      </w:r>
    </w:p>
    <w:p w:rsidR="ABFFABFF" w:rsidRDefault="ABFFABFF" w:rsidP="ABFFABFF">
      <w:pPr>
        <w:pStyle w:val="ARCATArticle"/>
        <w:numPr>
          <w:ilvl w:val="1"/>
          <w:numId w:val="1"/>
        </w:numPr>
        <w:rPr/>
      </w:pPr>
      <w:r>
        <w:rPr/>
        <w:t>EXTRA MATERIALS</w:t>
      </w:r>
    </w:p>
    <w:p w:rsidR="ABFFABFF" w:rsidRDefault="ABFFABFF" w:rsidP="ABFFABFF">
      <w:pPr>
        <w:pStyle w:val="ARCATParagraph"/>
        <w:numPr>
          <w:ilvl w:val="2"/>
          <w:numId w:val="1"/>
        </w:numPr>
        <w:rPr/>
      </w:pPr>
      <w:r>
        <w:rPr/>
        <w:t>Furnish extra paint materials from the same production run as the materials applied and in the quantities described below. Package with protective covering for storage and identify with labels describing contents. Deliver extra materials to Owner.</w:t>
      </w:r>
    </w:p>
    <w:p w:rsidR="ABFFABFF" w:rsidRDefault="ABFFABFF" w:rsidP="ABFFABFF">
      <w:pPr>
        <w:pStyle w:val="ARCATParagraph"/>
        <w:numPr>
          <w:ilvl w:val="2"/>
          <w:numId w:val="1"/>
        </w:numPr>
        <w:rPr/>
      </w:pPr>
      <w:r>
        <w:rPr/>
        <w:t>Furnish Owner with an additional one percent of each material and color, but not less than 1 gal (3.8 l) or 1 case, as appropriate.</w:t>
      </w:r>
    </w:p>
    <w:p w:rsidR="ABFFABFF" w:rsidRDefault="ABFFABFF" w:rsidP="ABFFABFF">
      <w:pPr>
        <w:pStyle w:val="ARCATArticle"/>
        <w:numPr>
          <w:ilvl w:val="1"/>
          <w:numId w:val="1"/>
        </w:numPr>
        <w:rPr/>
      </w:pPr>
      <w:r>
        <w:rPr/>
        <w:t>WARRANTY</w:t>
      </w:r>
    </w:p>
    <w:p w:rsidR="ABFFABFF" w:rsidRDefault="ABFFABFF" w:rsidP="ABFFABFF">
      <w:pPr>
        <w:pStyle w:val="ARCATParagraph"/>
        <w:numPr>
          <w:ilvl w:val="2"/>
          <w:numId w:val="1"/>
        </w:numPr>
        <w:rPr/>
      </w:pPr>
      <w:r>
        <w:rPr/>
        <w:t>The technical data and suggestions of use are correct to the best of our knowledge, and offered in good faith. The statements of this specification do not constitute a warranty, expressed, or implied, as to the performance of these products. As conditions and use of our materials are beyond our control, we can guarantee these products only to conform to our standards of quality, and our liability, if any, will be limited to replacement of defective materials. All technical information is subject to change without notice.</w:t>
      </w:r>
    </w:p>
    <w:p w:rsidR="ABFFABFF" w:rsidRDefault="ABFFABFF" w:rsidP="ABFFABFF">
      <w:pPr>
        <w:pStyle w:val="ARCATParagraph"/>
        <w:numPr>
          <w:ilvl w:val="2"/>
          <w:numId w:val="1"/>
        </w:numPr>
        <w:rPr/>
      </w:pPr>
      <w:r>
        <w:rPr/>
        <w:t>Special written project warranties may be issued on a request basis at the discretion of the Rust-Oleum Corporation Technical and Legal Departments and would not be contained within this specification document.</w:t>
      </w:r>
    </w:p>
    <w:p w:rsidR="ABFFABFF" w:rsidRDefault="ABFFABFF" w:rsidP="ABFFABFF">
      <w:pPr>
        <w:pStyle w:val="ARCATPart"/>
        <w:numPr>
          <w:ilvl w:val="0"/>
          <w:numId w:val="1"/>
        </w:numPr>
        <w:rPr/>
      </w:pPr>
      <w:r>
        <w:rPr/>
        <w:t>PRODUCTS</w:t>
      </w:r>
    </w:p>
    <w:p w:rsidR="ABFFABFF" w:rsidRDefault="ABFFABFF" w:rsidP="ABFFABFF">
      <w:pPr>
        <w:pStyle w:val="ARCATArticle"/>
        <w:numPr>
          <w:ilvl w:val="1"/>
          <w:numId w:val="1"/>
        </w:numPr>
        <w:rPr/>
      </w:pPr>
      <w:r>
        <w:rPr/>
        <w:t>MANUFACTURERS</w:t>
      </w:r>
    </w:p>
    <w:p w:rsidR="ABFFABFF" w:rsidRDefault="ABFFABFF" w:rsidP="ABFFABFF">
      <w:pPr>
        <w:pStyle w:val="ARCATParagraph"/>
        <w:numPr>
          <w:ilvl w:val="2"/>
          <w:numId w:val="1"/>
        </w:numPr>
        <w:rPr/>
      </w:pPr>
      <w:r>
        <w:rPr/>
        <w:t>Acceptable Manufacturer: Rust-Oleum®, which is located at: 11 Hawthorn Pkwy.; Vernon Hills, IL 60061; Toll Free Tel: 800-323-3584; Tel: 847-367-7700; Fax: 847-816-2330; Email: </w:t>
      </w:r>
      <w:hyperlink r:id="rIdD8A0F4D4_1" w:history="1">
        <w:r>
          <w:rPr>
            <w:color w:val="802020"/>
            <w:u w:val="single"/>
          </w:rPr>
          <w:t>technicalservice@rustoleum.com</w:t>
        </w:r>
      </w:hyperlink>
      <w:r>
        <w:rPr/>
        <w:t>; Web: </w:t>
      </w:r>
      <w:hyperlink r:id="rIdD8A0F4D4_2" w:history="1">
        <w:r>
          <w:rPr>
            <w:color w:val="802020"/>
            <w:u w:val="single"/>
          </w:rPr>
          <w:t>https://www.rustoleum.com</w:t>
        </w:r>
      </w:hyperlink>
      <w:r>
        <w:rPr/>
        <w:t> </w:t>
      </w:r>
    </w:p>
    <w:p w:rsidR="ABFFABFF" w:rsidRDefault="ABFFABFF" w:rsidP="ABFFABFF">
      <w:pPr>
        <w:pStyle w:val="ARCATParagraph"/>
        <w:numPr>
          <w:ilvl w:val="2"/>
          <w:numId w:val="1"/>
        </w:numPr>
        <w:rPr/>
      </w:pPr>
      <w:r>
        <w:rPr/>
        <w:t>Specification and product questions should be directed to David O'Bryan at </w:t>
      </w:r>
      <w:hyperlink r:id="rId5E4EBA85_1" w:history="1">
        <w:r>
          <w:rPr>
            <w:color w:val="802020"/>
            <w:u w:val="single"/>
          </w:rPr>
          <w:t>technicalservice@rustoleum.com</w:t>
        </w:r>
      </w:hyperlink>
      <w:r>
        <w:rPr/>
        <w:t> .</w:t>
      </w:r>
    </w:p>
    <w:p>
      <w:pPr>
        <w:pStyle w:val="ARCATnote"/>
        <w:rPr/>
      </w:pPr>
      <w:r>
        <w:rPr/>
        <w:t>** NOTE TO SPECIFIER ** Delete one of the following two paragraphs; coordinate with requirements of Division 1 section on product options and substitutions.</w:t>
      </w:r>
    </w:p>
    <w:p w:rsidR="ABFFABFF" w:rsidRDefault="ABFFABFF" w:rsidP="ABFFABFF">
      <w:pPr>
        <w:pStyle w:val="ARCATParagraph"/>
        <w:numPr>
          <w:ilvl w:val="2"/>
          <w:numId w:val="1"/>
        </w:numPr>
        <w:rPr/>
      </w:pPr>
      <w:r>
        <w:rPr/>
        <w:t>Substitutions: Not permitted.</w:t>
      </w:r>
    </w:p>
    <w:p w:rsidR="ABFFABFF" w:rsidRDefault="ABFFABFF" w:rsidP="ABFFABFF">
      <w:pPr>
        <w:pStyle w:val="ARCATParagraph"/>
        <w:numPr>
          <w:ilvl w:val="2"/>
          <w:numId w:val="1"/>
        </w:numPr>
        <w:rPr/>
      </w:pPr>
      <w:r>
        <w:rPr/>
        <w:t>Requests for substitutions will be considered in accordance with provisions of Section 01 60 00 - Product Requirements.</w:t>
      </w:r>
    </w:p>
    <w:p>
      <w:pPr>
        <w:pStyle w:val="ARCATnote"/>
        <w:rPr/>
      </w:pPr>
      <w:r>
        <w:rPr/>
        <w:t>** NOTE TO SPECIFIER ** Use this article to define the scope of painting if not fully defined in a Finish Schedule or on the drawings. This article must be carefully edited to reflect the surfaces actually found on the project. In some cases, it may be enough to use the first paragraph that says, in effect, "paint everything" along with a list of items not to paint, without exhaustively defining all the different surfaces and items that must be painted. If the project involves repainting some but not all existing painted surfaces, be sure to indicate the extent of the repainting. The descriptions of each system can also be used to further refine the definition of what is to be painted, stained, or clear finished.</w:t>
      </w:r>
    </w:p>
    <w:p w:rsidR="ABFFABFF" w:rsidRDefault="ABFFABFF" w:rsidP="ABFFABFF">
      <w:pPr>
        <w:pStyle w:val="ARCATArticle"/>
        <w:numPr>
          <w:ilvl w:val="1"/>
          <w:numId w:val="1"/>
        </w:numPr>
        <w:rPr/>
      </w:pPr>
      <w:r>
        <w:rPr/>
        <w:t>APPLICATIONS/SCOPE</w:t>
      </w:r>
    </w:p>
    <w:p w:rsidR="ABFFABFF" w:rsidRDefault="ABFFABFF" w:rsidP="ABFFABFF">
      <w:pPr>
        <w:pStyle w:val="ARCATParagraph"/>
        <w:numPr>
          <w:ilvl w:val="2"/>
          <w:numId w:val="1"/>
        </w:numPr>
        <w:rPr/>
      </w:pPr>
      <w:r>
        <w:rPr/>
        <w:t>Surface Preparation Cleaners:</w:t>
      </w:r>
    </w:p>
    <w:p w:rsidR="ABFFABFF" w:rsidRDefault="ABFFABFF" w:rsidP="ABFFABFF">
      <w:pPr>
        <w:pStyle w:val="ARCATSubPara"/>
        <w:numPr>
          <w:ilvl w:val="3"/>
          <w:numId w:val="1"/>
        </w:numPr>
        <w:rPr/>
      </w:pPr>
      <w:r>
        <w:rPr/>
        <w:t>Interior Surface Preparation Cleaners.</w:t>
      </w:r>
    </w:p>
    <w:p w:rsidR="ABFFABFF" w:rsidRDefault="ABFFABFF" w:rsidP="ABFFABFF">
      <w:pPr>
        <w:pStyle w:val="ARCATSubPara"/>
        <w:numPr>
          <w:ilvl w:val="3"/>
          <w:numId w:val="1"/>
        </w:numPr>
        <w:rPr/>
      </w:pPr>
      <w:r>
        <w:rPr/>
        <w:t>Exterior Surface Preparation Cleaners.</w:t>
      </w:r>
    </w:p>
    <w:p>
      <w:pPr>
        <w:pStyle w:val="ARCATnote"/>
        <w:rPr/>
      </w:pPr>
      <w:r>
        <w:rPr/>
        <w:t>** NOTE TO SPECIFIER ** Delete if not required.</w:t>
      </w:r>
    </w:p>
    <w:p w:rsidR="ABFFABFF" w:rsidRDefault="ABFFABFF" w:rsidP="ABFFABFF">
      <w:pPr>
        <w:pStyle w:val="ARCATParagraph"/>
        <w:numPr>
          <w:ilvl w:val="2"/>
          <w:numId w:val="1"/>
        </w:numPr>
        <w:rPr/>
      </w:pPr>
      <w:r>
        <w:rPr/>
        <w:t>Interior High Performance Paints and Coatings:</w:t>
      </w:r>
    </w:p>
    <w:p w:rsidR="ABFFABFF" w:rsidRDefault="ABFFABFF" w:rsidP="ABFFABFF">
      <w:pPr>
        <w:pStyle w:val="ARCATSubPara"/>
        <w:numPr>
          <w:ilvl w:val="3"/>
          <w:numId w:val="1"/>
        </w:numPr>
        <w:rPr/>
      </w:pPr>
      <w:r>
        <w:rPr/>
        <w:t>Concrete: Poured, precast, tilt-up, cast-in-place, cement board.</w:t>
      </w:r>
    </w:p>
    <w:p w:rsidR="ABFFABFF" w:rsidRDefault="ABFFABFF" w:rsidP="ABFFABFF">
      <w:pPr>
        <w:pStyle w:val="ARCATSubPara"/>
        <w:numPr>
          <w:ilvl w:val="3"/>
          <w:numId w:val="1"/>
        </w:numPr>
        <w:rPr/>
      </w:pPr>
      <w:r>
        <w:rPr/>
        <w:t>Concrete: Ceilings.</w:t>
      </w:r>
    </w:p>
    <w:p w:rsidR="ABFFABFF" w:rsidRDefault="ABFFABFF" w:rsidP="ABFFABFF">
      <w:pPr>
        <w:pStyle w:val="ARCATSubPara"/>
        <w:numPr>
          <w:ilvl w:val="3"/>
          <w:numId w:val="1"/>
        </w:numPr>
        <w:rPr/>
      </w:pPr>
      <w:r>
        <w:rPr/>
        <w:t>Masonry: CMU - concrete, split face, scored, smooth, stucco.</w:t>
      </w:r>
    </w:p>
    <w:p w:rsidR="ABFFABFF" w:rsidRDefault="ABFFABFF" w:rsidP="ABFFABFF">
      <w:pPr>
        <w:pStyle w:val="ARCATSubPara"/>
        <w:numPr>
          <w:ilvl w:val="3"/>
          <w:numId w:val="1"/>
        </w:numPr>
        <w:rPr/>
      </w:pPr>
      <w:r>
        <w:rPr/>
        <w:t>Non-Ferrous Metal: Galvanized steel and aluminum.</w:t>
      </w:r>
    </w:p>
    <w:p w:rsidR="ABFFABFF" w:rsidRDefault="ABFFABFF" w:rsidP="ABFFABFF">
      <w:pPr>
        <w:pStyle w:val="ARCATSubPara"/>
        <w:numPr>
          <w:ilvl w:val="3"/>
          <w:numId w:val="1"/>
        </w:numPr>
        <w:rPr/>
      </w:pPr>
      <w:r>
        <w:rPr/>
        <w:t>Metal Ferrous: Ceilings, structural steel, joists, trusses, beams, and similar items including dryfall coatings.</w:t>
      </w:r>
    </w:p>
    <w:p w:rsidR="ABFFABFF" w:rsidRDefault="ABFFABFF" w:rsidP="ABFFABFF">
      <w:pPr>
        <w:pStyle w:val="ARCATSubPara"/>
        <w:numPr>
          <w:ilvl w:val="3"/>
          <w:numId w:val="1"/>
        </w:numPr>
        <w:rPr/>
      </w:pPr>
      <w:r>
        <w:rPr/>
        <w:t>Wood: Walls, ceilings, doors, trim, cabinet work, and similar items.</w:t>
      </w:r>
    </w:p>
    <w:p w:rsidR="ABFFABFF" w:rsidRDefault="ABFFABFF" w:rsidP="ABFFABFF">
      <w:pPr>
        <w:pStyle w:val="ARCATSubPara"/>
        <w:numPr>
          <w:ilvl w:val="3"/>
          <w:numId w:val="1"/>
        </w:numPr>
        <w:rPr/>
      </w:pPr>
      <w:r>
        <w:rPr/>
        <w:t>Drywall: Drywall board, Gypsum board</w:t>
      </w:r>
    </w:p>
    <w:p w:rsidR="ABFFABFF" w:rsidRDefault="ABFFABFF" w:rsidP="ABFFABFF">
      <w:pPr>
        <w:pStyle w:val="ARCATSubPara"/>
        <w:numPr>
          <w:ilvl w:val="3"/>
          <w:numId w:val="1"/>
        </w:numPr>
        <w:rPr/>
      </w:pPr>
      <w:r>
        <w:rPr/>
        <w:t>Plaster: Walls, ceilings.</w:t>
      </w:r>
    </w:p>
    <w:p>
      <w:pPr>
        <w:pStyle w:val="ARCATnote"/>
        <w:rPr/>
      </w:pPr>
      <w:r>
        <w:rPr/>
        <w:t>** NOTE TO SPECIFIER ** Delete if not required.</w:t>
      </w:r>
    </w:p>
    <w:p w:rsidR="ABFFABFF" w:rsidRDefault="ABFFABFF" w:rsidP="ABFFABFF">
      <w:pPr>
        <w:pStyle w:val="ARCATParagraph"/>
        <w:numPr>
          <w:ilvl w:val="2"/>
          <w:numId w:val="1"/>
        </w:numPr>
        <w:rPr/>
      </w:pPr>
      <w:r>
        <w:rPr/>
        <w:t>Exterior High Performance Paints and Coatings:</w:t>
      </w:r>
    </w:p>
    <w:p w:rsidR="ABFFABFF" w:rsidRDefault="ABFFABFF" w:rsidP="ABFFABFF">
      <w:pPr>
        <w:pStyle w:val="ARCATSubPara"/>
        <w:numPr>
          <w:ilvl w:val="3"/>
          <w:numId w:val="1"/>
        </w:numPr>
        <w:rPr/>
      </w:pPr>
      <w:r>
        <w:rPr/>
        <w:t>Concrete: Cementitious siding, flexboard, transite, and shingles (non-roof).</w:t>
      </w:r>
    </w:p>
    <w:p w:rsidR="ABFFABFF" w:rsidRDefault="ABFFABFF" w:rsidP="ABFFABFF">
      <w:pPr>
        <w:pStyle w:val="ARCATSubPara"/>
        <w:numPr>
          <w:ilvl w:val="3"/>
          <w:numId w:val="1"/>
        </w:numPr>
        <w:rPr/>
      </w:pPr>
      <w:r>
        <w:rPr/>
        <w:t>Masonry: Concrete masonry units, cinder or concrete block.</w:t>
      </w:r>
    </w:p>
    <w:p w:rsidR="ABFFABFF" w:rsidRDefault="ABFFABFF" w:rsidP="ABFFABFF">
      <w:pPr>
        <w:pStyle w:val="ARCATSubPara"/>
        <w:numPr>
          <w:ilvl w:val="3"/>
          <w:numId w:val="1"/>
        </w:numPr>
        <w:rPr/>
      </w:pPr>
      <w:r>
        <w:rPr/>
        <w:t>Concrete: Concrete floors, patios, porches, steps and platforms,( Non-Vehicular)</w:t>
      </w:r>
    </w:p>
    <w:p w:rsidR="ABFFABFF" w:rsidRDefault="ABFFABFF" w:rsidP="ABFFABFF">
      <w:pPr>
        <w:pStyle w:val="ARCATSubPara"/>
        <w:numPr>
          <w:ilvl w:val="3"/>
          <w:numId w:val="1"/>
        </w:numPr>
        <w:rPr/>
      </w:pPr>
      <w:r>
        <w:rPr/>
        <w:t>Metal: Aluminum, galvanized steel.</w:t>
      </w:r>
    </w:p>
    <w:p w:rsidR="ABFFABFF" w:rsidRDefault="ABFFABFF" w:rsidP="ABFFABFF">
      <w:pPr>
        <w:pStyle w:val="ARCATSubPara"/>
        <w:numPr>
          <w:ilvl w:val="3"/>
          <w:numId w:val="1"/>
        </w:numPr>
        <w:rPr/>
      </w:pPr>
      <w:r>
        <w:rPr/>
        <w:t>Metal: Miscellaneous iron, ornamental iron, ferrous metal.</w:t>
      </w:r>
    </w:p>
    <w:p w:rsidR="ABFFABFF" w:rsidRDefault="ABFFABFF" w:rsidP="ABFFABFF">
      <w:pPr>
        <w:pStyle w:val="ARCATSubPara"/>
        <w:numPr>
          <w:ilvl w:val="3"/>
          <w:numId w:val="1"/>
        </w:numPr>
        <w:rPr/>
      </w:pPr>
      <w:r>
        <w:rPr/>
        <w:t>Wood: Floors (non-vehicular), and platforms.</w:t>
      </w:r>
    </w:p>
    <w:p w:rsidR="ABFFABFF" w:rsidRDefault="ABFFABFF" w:rsidP="ABFFABFF">
      <w:pPr>
        <w:pStyle w:val="ARCATSubPara"/>
        <w:numPr>
          <w:ilvl w:val="3"/>
          <w:numId w:val="1"/>
        </w:numPr>
        <w:rPr/>
      </w:pPr>
      <w:r>
        <w:rPr/>
        <w:t>Wood: Siding, trim, shutters, sash, and miscellaneous hardboard.</w:t>
      </w:r>
    </w:p>
    <w:p w:rsidR="ABFFABFF" w:rsidRDefault="ABFFABFF" w:rsidP="ABFFABFF">
      <w:pPr>
        <w:pStyle w:val="ARCATSubPara"/>
        <w:numPr>
          <w:ilvl w:val="3"/>
          <w:numId w:val="1"/>
        </w:numPr>
        <w:rPr/>
      </w:pPr>
      <w:r>
        <w:rPr/>
        <w:t>Architectural PVC, plastic, fiberglass.</w:t>
      </w:r>
    </w:p>
    <w:p w:rsidR="ABFFABFF" w:rsidRDefault="ABFFABFF" w:rsidP="ABFFABFF">
      <w:pPr>
        <w:pStyle w:val="ARCATSubPara"/>
        <w:numPr>
          <w:ilvl w:val="3"/>
          <w:numId w:val="1"/>
        </w:numPr>
        <w:rPr/>
      </w:pPr>
      <w:r>
        <w:rPr/>
        <w:t>Drywall: Gypsum board, and exterior drywall.</w:t>
      </w:r>
    </w:p>
    <w:p w:rsidR="ABFFABFF" w:rsidRDefault="ABFFABFF" w:rsidP="ABFFABFF">
      <w:pPr>
        <w:pStyle w:val="ARCATSubPara"/>
        <w:numPr>
          <w:ilvl w:val="3"/>
          <w:numId w:val="1"/>
        </w:numPr>
        <w:rPr/>
      </w:pPr>
      <w:r>
        <w:rPr/>
        <w:t>Vinyl: Siding, EIFS, synthetic stucco.</w:t>
      </w:r>
    </w:p>
    <w:p>
      <w:pPr>
        <w:pStyle w:val="ARCATnote"/>
        <w:rPr/>
      </w:pPr>
      <w:r>
        <w:rPr/>
        <w:t>** NOTE TO SPECIFIER ** Delete if not required.</w:t>
      </w:r>
    </w:p>
    <w:p w:rsidR="ABFFABFF" w:rsidRDefault="ABFFABFF" w:rsidP="ABFFABFF">
      <w:pPr>
        <w:pStyle w:val="ARCATArticle"/>
        <w:numPr>
          <w:ilvl w:val="1"/>
          <w:numId w:val="1"/>
        </w:numPr>
        <w:rPr/>
      </w:pPr>
      <w:r>
        <w:rPr/>
        <w:t>PAINT MATERIALS - GENERAL</w:t>
      </w:r>
    </w:p>
    <w:p w:rsidR="ABFFABFF" w:rsidRDefault="ABFFABFF" w:rsidP="ABFFABFF">
      <w:pPr>
        <w:pStyle w:val="ARCATParagraph"/>
        <w:numPr>
          <w:ilvl w:val="2"/>
          <w:numId w:val="1"/>
        </w:numPr>
        <w:rPr/>
      </w:pPr>
      <w:r>
        <w:rPr/>
        <w:t>Paints and Coatings.</w:t>
      </w:r>
    </w:p>
    <w:p w:rsidR="ABFFABFF" w:rsidRDefault="ABFFABFF" w:rsidP="ABFFABFF">
      <w:pPr>
        <w:pStyle w:val="ARCATSubPara"/>
        <w:numPr>
          <w:ilvl w:val="3"/>
          <w:numId w:val="1"/>
        </w:numPr>
        <w:rPr/>
      </w:pPr>
      <w:r>
        <w:rPr/>
        <w:t>Unless otherwise indicated, provide factory-mixed coatings. When required, mix coatings to correct consistency in accordance with manufacturer's instructions before application. Do not reduce, thin, or dilute coatings or add materials to coatings unless such procedure is specifically described in manufacturer's product instructions.</w:t>
      </w:r>
    </w:p>
    <w:p w:rsidR="ABFFABFF" w:rsidRDefault="ABFFABFF" w:rsidP="ABFFABFF">
      <w:pPr>
        <w:pStyle w:val="ARCATSubPara"/>
        <w:numPr>
          <w:ilvl w:val="3"/>
          <w:numId w:val="1"/>
        </w:numPr>
        <w:rPr/>
      </w:pPr>
      <w:r>
        <w:rPr/>
        <w:t>For opaque finishes, tint each coat including primer coat and intermediate coats, one-half shade lighter than succeeding coat, with final finish coat as base color. Or follow manufactures product instructions for optimal color conformance.</w:t>
      </w:r>
    </w:p>
    <w:p w:rsidR="ABFFABFF" w:rsidRDefault="ABFFABFF" w:rsidP="ABFFABFF">
      <w:pPr>
        <w:pStyle w:val="ARCATParagraph"/>
        <w:numPr>
          <w:ilvl w:val="2"/>
          <w:numId w:val="1"/>
        </w:numPr>
        <w:rPr/>
      </w:pPr>
      <w:r>
        <w:rPr/>
        <w:t>Primers: Where the manufacturer offers options on primers for a particular substrate, use primer categorized as "best" by the manufacturer.</w:t>
      </w:r>
    </w:p>
    <w:p w:rsidR="ABFFABFF" w:rsidRDefault="ABFFABFF" w:rsidP="ABFFABFF">
      <w:pPr>
        <w:pStyle w:val="ARCATParagraph"/>
        <w:numPr>
          <w:ilvl w:val="2"/>
          <w:numId w:val="1"/>
        </w:numPr>
        <w:rPr/>
      </w:pPr>
      <w:r>
        <w:rPr/>
        <w:t>Coating Application Accessories: Provide all primers, sealers, cleaning agents, cleaning cloths, sanding materials, and clean-up materials required, per manufacturer's specifications.</w:t>
      </w:r>
    </w:p>
    <w:p w:rsidR="ABFFABFF" w:rsidRDefault="ABFFABFF" w:rsidP="ABFFABFF">
      <w:pPr>
        <w:pStyle w:val="ARCATParagraph"/>
        <w:numPr>
          <w:ilvl w:val="2"/>
          <w:numId w:val="1"/>
        </w:numPr>
        <w:rPr/>
      </w:pPr>
      <w:r>
        <w:rPr/>
        <w:t>Color: Refer to Finish Schedule for paint colors, and as selected.</w:t>
      </w:r>
    </w:p>
    <w:p w:rsidR="ABFFABFF" w:rsidRDefault="ABFFABFF" w:rsidP="ABFFABFF">
      <w:pPr>
        <w:pStyle w:val="ARCATParagraph"/>
        <w:numPr>
          <w:ilvl w:val="2"/>
          <w:numId w:val="1"/>
        </w:numPr>
        <w:rPr/>
      </w:pPr>
      <w:r>
        <w:rPr/>
        <w:t>LEED Requirements: Products in compliance with requirements of IEQ Credit 4.2 USGBC LEED-09 NC/CI/CS.</w:t>
      </w:r>
    </w:p>
    <w:p w:rsidR="ABFFABFF" w:rsidRDefault="ABFFABFF" w:rsidP="ABFFABFF">
      <w:pPr>
        <w:pStyle w:val="ARCATArticle"/>
        <w:numPr>
          <w:ilvl w:val="1"/>
          <w:numId w:val="1"/>
        </w:numPr>
        <w:rPr/>
      </w:pPr>
      <w:r>
        <w:rPr/>
        <w:t>SURFACE PREPARATION CLEANERS</w:t>
      </w:r>
    </w:p>
    <w:p w:rsidR="ABFFABFF" w:rsidRDefault="ABFFABFF" w:rsidP="ABFFABFF">
      <w:pPr>
        <w:pStyle w:val="ARCATParagraph"/>
        <w:numPr>
          <w:ilvl w:val="2"/>
          <w:numId w:val="1"/>
        </w:numPr>
        <w:rPr/>
      </w:pPr>
      <w:r>
        <w:rPr/>
        <w:t>Interior Cleaners:</w:t>
      </w:r>
    </w:p>
    <w:p w:rsidR="ABFFABFF" w:rsidRDefault="ABFFABFF" w:rsidP="ABFFABFF">
      <w:pPr>
        <w:pStyle w:val="ARCATSubPara"/>
        <w:numPr>
          <w:ilvl w:val="3"/>
          <w:numId w:val="1"/>
        </w:numPr>
        <w:rPr/>
      </w:pPr>
      <w:r>
        <w:rPr/>
        <w:t>Krud Kutter Original</w:t>
      </w:r>
    </w:p>
    <w:p w:rsidR="ABFFABFF" w:rsidRDefault="ABFFABFF" w:rsidP="ABFFABFF">
      <w:pPr>
        <w:pStyle w:val="ARCATSubPara"/>
        <w:numPr>
          <w:ilvl w:val="3"/>
          <w:numId w:val="1"/>
        </w:numPr>
        <w:rPr/>
      </w:pPr>
      <w:r>
        <w:rPr/>
        <w:t>Zinsser JOMAX Virus and Mold Killer</w:t>
      </w:r>
    </w:p>
    <w:p w:rsidR="ABFFABFF" w:rsidRDefault="ABFFABFF" w:rsidP="ABFFABFF">
      <w:pPr>
        <w:pStyle w:val="ARCATSubPara"/>
        <w:numPr>
          <w:ilvl w:val="3"/>
          <w:numId w:val="1"/>
        </w:numPr>
        <w:rPr/>
      </w:pPr>
      <w:r>
        <w:rPr/>
        <w:t>Krud Kutter Pre Paint Cleaner</w:t>
      </w:r>
    </w:p>
    <w:p w:rsidR="ABFFABFF" w:rsidRDefault="ABFFABFF" w:rsidP="ABFFABFF">
      <w:pPr>
        <w:pStyle w:val="ARCATSubPara"/>
        <w:numPr>
          <w:ilvl w:val="3"/>
          <w:numId w:val="1"/>
        </w:numPr>
        <w:rPr/>
      </w:pPr>
      <w:r>
        <w:rPr/>
        <w:t>Krud Kutter Must for Rust</w:t>
      </w:r>
    </w:p>
    <w:p w:rsidR="ABFFABFF" w:rsidRDefault="ABFFABFF" w:rsidP="ABFFABFF">
      <w:pPr>
        <w:pStyle w:val="ARCATSubPara"/>
        <w:numPr>
          <w:ilvl w:val="3"/>
          <w:numId w:val="1"/>
        </w:numPr>
        <w:rPr/>
      </w:pPr>
      <w:r>
        <w:rPr/>
        <w:t>Krud Kutter Metal Etch</w:t>
      </w:r>
    </w:p>
    <w:p w:rsidR="ABFFABFF" w:rsidRDefault="ABFFABFF" w:rsidP="ABFFABFF">
      <w:pPr>
        <w:pStyle w:val="ARCATSubPara"/>
        <w:numPr>
          <w:ilvl w:val="3"/>
          <w:numId w:val="1"/>
        </w:numPr>
        <w:rPr/>
      </w:pPr>
      <w:r>
        <w:rPr/>
        <w:t>Krud Kutter Mold &amp; Mildew Stain Remover</w:t>
      </w:r>
    </w:p>
    <w:p w:rsidR="ABFFABFF" w:rsidRDefault="ABFFABFF" w:rsidP="ABFFABFF">
      <w:pPr>
        <w:pStyle w:val="ARCATSubPara"/>
        <w:numPr>
          <w:ilvl w:val="3"/>
          <w:numId w:val="1"/>
        </w:numPr>
        <w:rPr/>
      </w:pPr>
      <w:r>
        <w:rPr/>
        <w:t>Krud Kutter Rustex</w:t>
      </w:r>
    </w:p>
    <w:p w:rsidR="ABFFABFF" w:rsidRDefault="ABFFABFF" w:rsidP="ABFFABFF">
      <w:pPr>
        <w:pStyle w:val="ARCATSubPara"/>
        <w:numPr>
          <w:ilvl w:val="3"/>
          <w:numId w:val="1"/>
        </w:numPr>
        <w:rPr/>
      </w:pPr>
      <w:r>
        <w:rPr/>
        <w:t>Krud Kutter Gloss Off</w:t>
      </w:r>
    </w:p>
    <w:p w:rsidR="ABFFABFF" w:rsidRDefault="ABFFABFF" w:rsidP="ABFFABFF">
      <w:pPr>
        <w:pStyle w:val="ARCATParagraph"/>
        <w:numPr>
          <w:ilvl w:val="2"/>
          <w:numId w:val="1"/>
        </w:numPr>
        <w:rPr/>
      </w:pPr>
      <w:r>
        <w:rPr/>
        <w:t>Exterior Cleaners:</w:t>
      </w:r>
    </w:p>
    <w:p w:rsidR="ABFFABFF" w:rsidRDefault="ABFFABFF" w:rsidP="ABFFABFF">
      <w:pPr>
        <w:pStyle w:val="ARCATSubPara"/>
        <w:numPr>
          <w:ilvl w:val="3"/>
          <w:numId w:val="1"/>
        </w:numPr>
        <w:rPr/>
      </w:pPr>
      <w:r>
        <w:rPr/>
        <w:t>Krud Kutter Original</w:t>
      </w:r>
    </w:p>
    <w:p w:rsidR="ABFFABFF" w:rsidRDefault="ABFFABFF" w:rsidP="ABFFABFF">
      <w:pPr>
        <w:pStyle w:val="ARCATSubPara"/>
        <w:numPr>
          <w:ilvl w:val="3"/>
          <w:numId w:val="1"/>
        </w:numPr>
        <w:rPr/>
      </w:pPr>
      <w:r>
        <w:rPr/>
        <w:t>Krud Kutter Multi Purpose Wash</w:t>
      </w:r>
    </w:p>
    <w:p w:rsidR="ABFFABFF" w:rsidRDefault="ABFFABFF" w:rsidP="ABFFABFF">
      <w:pPr>
        <w:pStyle w:val="ARCATSubPara"/>
        <w:numPr>
          <w:ilvl w:val="3"/>
          <w:numId w:val="1"/>
        </w:numPr>
        <w:rPr/>
      </w:pPr>
      <w:r>
        <w:rPr/>
        <w:t>Krud Kutter Concrete Clean &amp; Etch</w:t>
      </w:r>
    </w:p>
    <w:p w:rsidR="ABFFABFF" w:rsidRDefault="ABFFABFF" w:rsidP="ABFFABFF">
      <w:pPr>
        <w:pStyle w:val="ARCATSubPara"/>
        <w:numPr>
          <w:ilvl w:val="3"/>
          <w:numId w:val="1"/>
        </w:numPr>
        <w:rPr/>
      </w:pPr>
      <w:r>
        <w:rPr/>
        <w:t>Krud Kutter House Wash</w:t>
      </w:r>
    </w:p>
    <w:p w:rsidR="ABFFABFF" w:rsidRDefault="ABFFABFF" w:rsidP="ABFFABFF">
      <w:pPr>
        <w:pStyle w:val="ARCATSubPara"/>
        <w:numPr>
          <w:ilvl w:val="3"/>
          <w:numId w:val="1"/>
        </w:numPr>
        <w:rPr/>
      </w:pPr>
      <w:r>
        <w:rPr/>
        <w:t>Krud Kutter Deck &amp; Fence Wash</w:t>
      </w:r>
    </w:p>
    <w:p w:rsidR="ABFFABFF" w:rsidRDefault="ABFFABFF" w:rsidP="ABFFABFF">
      <w:pPr>
        <w:pStyle w:val="ARCATSubPara"/>
        <w:numPr>
          <w:ilvl w:val="3"/>
          <w:numId w:val="1"/>
        </w:numPr>
        <w:rPr/>
      </w:pPr>
      <w:r>
        <w:rPr/>
        <w:t>Zinsser JOMAX - House Cleaner and Mildew Killer</w:t>
      </w:r>
    </w:p>
    <w:p w:rsidR="ABFFABFF" w:rsidRDefault="ABFFABFF" w:rsidP="ABFFABFF">
      <w:pPr>
        <w:pStyle w:val="ARCATSubPara"/>
        <w:numPr>
          <w:ilvl w:val="3"/>
          <w:numId w:val="1"/>
        </w:numPr>
        <w:rPr/>
      </w:pPr>
      <w:r>
        <w:rPr/>
        <w:t>Krud Kutter Concrete &amp; Driveway Cleaner</w:t>
      </w:r>
    </w:p>
    <w:p w:rsidR="ABFFABFF" w:rsidRDefault="ABFFABFF" w:rsidP="ABFFABFF">
      <w:pPr>
        <w:pStyle w:val="ARCATSubPara"/>
        <w:numPr>
          <w:ilvl w:val="3"/>
          <w:numId w:val="1"/>
        </w:numPr>
        <w:rPr/>
      </w:pPr>
      <w:r>
        <w:rPr/>
        <w:t>Krud Kutter Metal Etch</w:t>
      </w:r>
    </w:p>
    <w:p w:rsidR="ABFFABFF" w:rsidRDefault="ABFFABFF" w:rsidP="ABFFABFF">
      <w:pPr>
        <w:pStyle w:val="ARCATSubPara"/>
        <w:numPr>
          <w:ilvl w:val="3"/>
          <w:numId w:val="1"/>
        </w:numPr>
        <w:rPr/>
      </w:pPr>
      <w:r>
        <w:rPr/>
        <w:t>Krud Kutter Must for Rust</w:t>
      </w:r>
    </w:p>
    <w:p w:rsidR="ABFFABFF" w:rsidRDefault="ABFFABFF" w:rsidP="ABFFABFF">
      <w:pPr>
        <w:pStyle w:val="ARCATSubPara"/>
        <w:numPr>
          <w:ilvl w:val="3"/>
          <w:numId w:val="1"/>
        </w:numPr>
        <w:rPr/>
      </w:pPr>
      <w:r>
        <w:rPr/>
        <w:t>Krud Kutter Rustex</w:t>
      </w:r>
    </w:p>
    <w:p w:rsidR="ABFFABFF" w:rsidRDefault="ABFFABFF" w:rsidP="ABFFABFF">
      <w:pPr>
        <w:pStyle w:val="ARCATSubPara"/>
        <w:numPr>
          <w:ilvl w:val="3"/>
          <w:numId w:val="1"/>
        </w:numPr>
        <w:rPr/>
      </w:pPr>
      <w:r>
        <w:rPr/>
        <w:t>Krud Kutter Pre Paint Cleaner</w:t>
      </w:r>
    </w:p>
    <w:p w:rsidR="ABFFABFF" w:rsidRDefault="ABFFABFF" w:rsidP="ABFFABFF">
      <w:pPr>
        <w:pStyle w:val="ARCATSubPara"/>
        <w:numPr>
          <w:ilvl w:val="3"/>
          <w:numId w:val="1"/>
        </w:numPr>
        <w:rPr/>
      </w:pPr>
      <w:r>
        <w:rPr/>
        <w:t>Krud Kutter Gloss Off</w:t>
      </w:r>
    </w:p>
    <w:p w:rsidR="ABFFABFF" w:rsidRDefault="ABFFABFF" w:rsidP="ABFFABFF">
      <w:pPr>
        <w:pStyle w:val="ARCATSubPara"/>
        <w:numPr>
          <w:ilvl w:val="3"/>
          <w:numId w:val="1"/>
        </w:numPr>
        <w:rPr/>
      </w:pPr>
      <w:r>
        <w:rPr/>
        <w:t>Zinsser Jomax Deck Stripper</w:t>
      </w:r>
    </w:p>
    <w:p>
      <w:pPr>
        <w:pStyle w:val="ARCATnote"/>
        <w:rPr/>
      </w:pPr>
      <w:r>
        <w:rPr/>
        <w:t>** NOTE TO SPECIFIER ** Edit this schedule to select products, finishes, and VOC requirements. Refer to MSDS/EDS for specific VOCs (calculated per 40 CFR 59.406). VOCs may vary by base and sheen. Refer to Article Industrial Paint Systems, Exterior and LEED09-NC/CI/CS. Delete if not required.</w:t>
      </w:r>
    </w:p>
    <w:p w:rsidR="ABFFABFF" w:rsidRDefault="ABFFABFF" w:rsidP="ABFFABFF">
      <w:pPr>
        <w:pStyle w:val="ARCATArticle"/>
        <w:numPr>
          <w:ilvl w:val="1"/>
          <w:numId w:val="1"/>
        </w:numPr>
        <w:rPr/>
      </w:pPr>
      <w:r>
        <w:rPr/>
        <w:t>INTERIOR HIGH PERFORMANCE PAINT AND COATING SYSTEMS </w:t>
      </w:r>
    </w:p>
    <w:p w:rsidR="ABFFABFF" w:rsidRDefault="ABFFABFF" w:rsidP="ABFFABFF">
      <w:pPr>
        <w:pStyle w:val="ARCATParagraph"/>
        <w:numPr>
          <w:ilvl w:val="2"/>
          <w:numId w:val="1"/>
        </w:numPr>
        <w:rPr/>
      </w:pPr>
      <w:r>
        <w:rPr/>
        <w:t>CONCRETE - (Walls and Ceilings, Poured Concrete, Precast Concrete, Unglazed Brick, Cement Board, Tilt-Up, Cast-In-Place) including PLASTER - (Walls, Ceilings).</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Semi-Gloss Acrylic.</w:t>
      </w:r>
    </w:p>
    <w:p w:rsidR="ABFFABFF" w:rsidRDefault="ABFFABFF" w:rsidP="ABFFABFF">
      <w:pPr>
        <w:pStyle w:val="ARCATSubSub2"/>
        <w:numPr>
          <w:ilvl w:val="5"/>
          <w:numId w:val="1"/>
        </w:numPr>
        <w:rPr/>
      </w:pPr>
      <w:r>
        <w:rPr/>
        <w:t>3rd Coat: R-O 5200 Semi-Gloss Acrylic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Eggshell Acrylic.</w:t>
      </w:r>
    </w:p>
    <w:p w:rsidR="ABFFABFF" w:rsidRDefault="ABFFABFF" w:rsidP="ABFFABFF">
      <w:pPr>
        <w:pStyle w:val="ARCATSubSub2"/>
        <w:numPr>
          <w:ilvl w:val="5"/>
          <w:numId w:val="1"/>
        </w:numPr>
        <w:rPr/>
      </w:pPr>
      <w:r>
        <w:rPr/>
        <w:t>3rd Coat: R-O 5200 Eggshell Acrylic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Cover Stain Classic 100 Alkyd Primer (1-3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R-O Zinsser Cover Stain Classic 100 Alkyd Primer (1-3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Epoxy Systems (Water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Sierra Performance S70/71 No VOC WB Epoxy Primer (2-3 mils dry).</w:t>
      </w:r>
    </w:p>
    <w:p w:rsidR="ABFFABFF" w:rsidRDefault="ABFFABFF" w:rsidP="ABFFABFF">
      <w:pPr>
        <w:pStyle w:val="ARCATSubSub2"/>
        <w:numPr>
          <w:ilvl w:val="5"/>
          <w:numId w:val="1"/>
        </w:numPr>
        <w:rPr/>
      </w:pPr>
      <w:r>
        <w:rPr/>
        <w:t>2nd Coat: Sierra Performance S60 No VOC WB Epoxy (2-3 mils dry).</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Sierra Performance S70/71 No VOC WB Epoxy Primer (2-3 mils dry).</w:t>
      </w:r>
    </w:p>
    <w:p w:rsidR="ABFFABFF" w:rsidRDefault="ABFFABFF" w:rsidP="ABFFABFF">
      <w:pPr>
        <w:pStyle w:val="ARCATSubSub2"/>
        <w:numPr>
          <w:ilvl w:val="5"/>
          <w:numId w:val="1"/>
        </w:numPr>
        <w:rPr/>
      </w:pPr>
      <w:r>
        <w:rPr/>
        <w:t>2nd Coat: Sierra Performance S62 No VOC WB Epoxy (2-3 mils dry).</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Paragraph"/>
        <w:numPr>
          <w:ilvl w:val="2"/>
          <w:numId w:val="1"/>
        </w:numPr>
        <w:rPr/>
      </w:pPr>
      <w:r>
        <w:rPr/>
        <w:t>CONCRETE: Ceilings.</w:t>
      </w:r>
    </w:p>
    <w:p w:rsidR="ABFFABFF" w:rsidRDefault="ABFFABFF" w:rsidP="ABFFABFF">
      <w:pPr>
        <w:pStyle w:val="ARCATSubPara"/>
        <w:numPr>
          <w:ilvl w:val="3"/>
          <w:numId w:val="1"/>
        </w:numPr>
        <w:rPr/>
      </w:pPr>
      <w:r>
        <w:rPr/>
        <w:t>Dryfall Waterborne Systems:</w:t>
      </w:r>
    </w:p>
    <w:p w:rsidR="ABFFABFF" w:rsidRDefault="ABFFABFF" w:rsidP="ABFFABFF">
      <w:pPr>
        <w:pStyle w:val="ARCATSubSub1"/>
        <w:numPr>
          <w:ilvl w:val="4"/>
          <w:numId w:val="1"/>
        </w:numPr>
        <w:rPr/>
      </w:pPr>
      <w:r>
        <w:rPr/>
        <w:t>Flat Finish:</w:t>
      </w:r>
    </w:p>
    <w:p w:rsidR="ABFFABFF" w:rsidRDefault="ABFFABFF" w:rsidP="ABFFABFF">
      <w:pPr>
        <w:pStyle w:val="ARCATSubSub2"/>
        <w:numPr>
          <w:ilvl w:val="5"/>
          <w:numId w:val="1"/>
        </w:numPr>
        <w:rPr/>
      </w:pPr>
      <w:r>
        <w:rPr/>
        <w:t>1st Coat: R-O Zinsser Commercial Dryfall Coating.</w:t>
      </w:r>
    </w:p>
    <w:p w:rsidR="ABFFABFF" w:rsidRDefault="ABFFABFF" w:rsidP="ABFFABFF">
      <w:pPr>
        <w:pStyle w:val="ARCATSubSub2"/>
        <w:numPr>
          <w:ilvl w:val="5"/>
          <w:numId w:val="1"/>
        </w:numPr>
        <w:rPr/>
      </w:pPr>
      <w:r>
        <w:rPr/>
        <w:t>2nd Coat: R-O Zinsser Commercial Dryfall Coating (2-3 mils dry per coat).</w:t>
      </w:r>
    </w:p>
    <w:p w:rsidR="ABFFABFF" w:rsidRDefault="ABFFABFF" w:rsidP="ABFFABFF">
      <w:pPr>
        <w:pStyle w:val="ARCATSubSub1"/>
        <w:numPr>
          <w:ilvl w:val="4"/>
          <w:numId w:val="1"/>
        </w:numPr>
        <w:rPr/>
      </w:pPr>
      <w:r>
        <w:rPr/>
        <w:t>Eggshell Finish: </w:t>
      </w:r>
    </w:p>
    <w:p w:rsidR="ABFFABFF" w:rsidRDefault="ABFFABFF" w:rsidP="ABFFABFF">
      <w:pPr>
        <w:pStyle w:val="ARCATSubSub2"/>
        <w:numPr>
          <w:ilvl w:val="5"/>
          <w:numId w:val="1"/>
        </w:numPr>
        <w:rPr/>
      </w:pPr>
      <w:r>
        <w:rPr/>
        <w:t>1st Coat: R-O Zinsser Commercial Dryfall Coating. </w:t>
      </w:r>
    </w:p>
    <w:p w:rsidR="ABFFABFF" w:rsidRDefault="ABFFABFF" w:rsidP="ABFFABFF">
      <w:pPr>
        <w:pStyle w:val="ARCATSubSub2"/>
        <w:numPr>
          <w:ilvl w:val="5"/>
          <w:numId w:val="1"/>
        </w:numPr>
        <w:rPr/>
      </w:pPr>
      <w:r>
        <w:rPr/>
        <w:t>2nd Coat: R-O Zinsser Commercial Dryfall Coating (2-3 mils dry per coat). </w:t>
      </w:r>
    </w:p>
    <w:p w:rsidR="ABFFABFF" w:rsidRDefault="ABFFABFF" w:rsidP="ABFFABFF">
      <w:pPr>
        <w:pStyle w:val="ARCATParagraph"/>
        <w:numPr>
          <w:ilvl w:val="2"/>
          <w:numId w:val="1"/>
        </w:numPr>
        <w:rPr/>
      </w:pPr>
      <w:r>
        <w:rPr/>
        <w:t>MASONRY: CMU - Concrete, Split Face, Scored, Smooth, High Density, Low Density, Fluted.</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Para"/>
        <w:numPr>
          <w:ilvl w:val="3"/>
          <w:numId w:val="1"/>
        </w:numPr>
        <w:rPr/>
      </w:pPr>
      <w:r>
        <w:rPr/>
        <w:t>Epoxy System (Water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Sierra Performance S60 No VOC WB Epoxy.</w:t>
      </w:r>
    </w:p>
    <w:p w:rsidR="ABFFABFF" w:rsidRDefault="ABFFABFF" w:rsidP="ABFFABFF">
      <w:pPr>
        <w:pStyle w:val="ARCATSubSub2"/>
        <w:numPr>
          <w:ilvl w:val="5"/>
          <w:numId w:val="1"/>
        </w:numPr>
        <w:rPr/>
      </w:pPr>
      <w:r>
        <w:rPr/>
        <w:t>3rd Coat: Sierra Performance S60 No VOC WB Epoxy (2-3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Sierra Performance S62 No VOC WB Epoxy.</w:t>
      </w:r>
    </w:p>
    <w:p w:rsidR="ABFFABFF" w:rsidRDefault="ABFFABFF" w:rsidP="ABFFABFF">
      <w:pPr>
        <w:pStyle w:val="ARCATSubSub2"/>
        <w:numPr>
          <w:ilvl w:val="5"/>
          <w:numId w:val="1"/>
        </w:numPr>
        <w:rPr/>
      </w:pPr>
      <w:r>
        <w:rPr/>
        <w:t>3rd Coat: Sierra Performance S62 No VOC WB Epoxy (2-3 mils dry per coat).</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High Build Block Filler (7 mils dry). </w:t>
      </w:r>
    </w:p>
    <w:p w:rsidR="ABFFABFF" w:rsidRDefault="ABFFABFF" w:rsidP="ABFFABFF">
      <w:pPr>
        <w:pStyle w:val="ARCATSubSub2"/>
        <w:numPr>
          <w:ilvl w:val="5"/>
          <w:numId w:val="1"/>
        </w:numPr>
        <w:rPr/>
      </w:pPr>
      <w:r>
        <w:rPr/>
        <w:t>2nd Coat: R-O 9100 Series Epoxy Mastic.</w:t>
      </w:r>
    </w:p>
    <w:p w:rsidR="ABFFABFF" w:rsidRDefault="ABFFABFF" w:rsidP="ABFFABFF">
      <w:pPr>
        <w:pStyle w:val="ARCATSubSub2"/>
        <w:numPr>
          <w:ilvl w:val="5"/>
          <w:numId w:val="1"/>
        </w:numPr>
        <w:rPr/>
      </w:pPr>
      <w:r>
        <w:rPr/>
        <w:t>3rd Coat: R-O 9100 Series Epoxy Mastic (5-8 mils dry per coat).</w:t>
      </w:r>
    </w:p>
    <w:p w:rsidR="ABFFABFF" w:rsidRDefault="ABFFABFF" w:rsidP="ABFFABFF">
      <w:pPr>
        <w:pStyle w:val="ARCATParagraph"/>
        <w:numPr>
          <w:ilvl w:val="2"/>
          <w:numId w:val="1"/>
        </w:numPr>
        <w:rPr/>
      </w:pPr>
      <w:r>
        <w:rPr/>
        <w:t>METAL: Aluminum, Galvanized.</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Metal Max No VOC UMA Semi.</w:t>
      </w:r>
    </w:p>
    <w:p w:rsidR="ABFFABFF" w:rsidRDefault="ABFFABFF" w:rsidP="ABFFABFF">
      <w:pPr>
        <w:pStyle w:val="ARCATSubSub2"/>
        <w:numPr>
          <w:ilvl w:val="5"/>
          <w:numId w:val="1"/>
        </w:numPr>
        <w:rPr/>
      </w:pPr>
      <w:r>
        <w:rPr/>
        <w:t>3rd Coat: R-O Sierra Performance Metal Max No VOC UMA Semi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 Tec No VOC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Epoxy System (Water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S70/71 No VOC Epoxy Primer (2-3 mils dry).</w:t>
      </w:r>
    </w:p>
    <w:p w:rsidR="ABFFABFF" w:rsidRDefault="ABFFABFF" w:rsidP="ABFFABFF">
      <w:pPr>
        <w:pStyle w:val="ARCATSubSub2"/>
        <w:numPr>
          <w:ilvl w:val="5"/>
          <w:numId w:val="1"/>
        </w:numPr>
        <w:rPr/>
      </w:pPr>
      <w:r>
        <w:rPr/>
        <w:t>2nd Coat: Sierra Performance S60 No VOC WB Epoxy.</w:t>
      </w:r>
    </w:p>
    <w:p w:rsidR="ABFFABFF" w:rsidRDefault="ABFFABFF" w:rsidP="ABFFABFF">
      <w:pPr>
        <w:pStyle w:val="ARCATSubSub2"/>
        <w:numPr>
          <w:ilvl w:val="5"/>
          <w:numId w:val="1"/>
        </w:numPr>
        <w:rPr/>
      </w:pPr>
      <w:r>
        <w:rPr/>
        <w:t>3rd Coat: Sierra Performance S60 No VOC WB Epoxy (2-3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S70/71 No VOC Epoxy Primer (2-3 mils dry).</w:t>
      </w:r>
    </w:p>
    <w:p w:rsidR="ABFFABFF" w:rsidRDefault="ABFFABFF" w:rsidP="ABFFABFF">
      <w:pPr>
        <w:pStyle w:val="ARCATSubSub2"/>
        <w:numPr>
          <w:ilvl w:val="5"/>
          <w:numId w:val="1"/>
        </w:numPr>
        <w:rPr/>
      </w:pPr>
      <w:r>
        <w:rPr/>
        <w:t>2nd Coat: Sierra Performance S62 No VOC WB Epoxy.</w:t>
      </w:r>
    </w:p>
    <w:p w:rsidR="ABFFABFF" w:rsidRDefault="ABFFABFF" w:rsidP="ABFFABFF">
      <w:pPr>
        <w:pStyle w:val="ARCATSubSub2"/>
        <w:numPr>
          <w:ilvl w:val="5"/>
          <w:numId w:val="1"/>
        </w:numPr>
        <w:rPr/>
      </w:pPr>
      <w:r>
        <w:rPr/>
        <w:t>3rd Coat: Sierra Performance S62 No VOC WB Epoxy (2-3 mils dry per coat).</w:t>
      </w:r>
    </w:p>
    <w:p w:rsidR="ABFFABFF" w:rsidRDefault="ABFFABFF" w:rsidP="ABFFABFF">
      <w:pPr>
        <w:pStyle w:val="ARCATSubPara"/>
        <w:numPr>
          <w:ilvl w:val="3"/>
          <w:numId w:val="1"/>
        </w:numPr>
        <w:rPr/>
      </w:pPr>
      <w:r>
        <w:rPr/>
        <w:t>Epoxy System (Solvent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SubSub1"/>
        <w:numPr>
          <w:ilvl w:val="4"/>
          <w:numId w:val="1"/>
        </w:numPr>
        <w:rPr/>
      </w:pPr>
      <w:r>
        <w:rPr/>
        <w:t>Self Healing Epoxy System, Gloss (Solvent Based):</w:t>
      </w:r>
    </w:p>
    <w:p w:rsidR="ABFFABFF" w:rsidRDefault="ABFFABFF" w:rsidP="ABFFABFF">
      <w:pPr>
        <w:pStyle w:val="ARCATSubSub2"/>
        <w:numPr>
          <w:ilvl w:val="5"/>
          <w:numId w:val="1"/>
        </w:numPr>
        <w:rPr/>
      </w:pPr>
      <w:r>
        <w:rPr/>
        <w:t>1st Coat: R-O META Prime Self Healing Epoxy</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SubPara"/>
        <w:numPr>
          <w:ilvl w:val="3"/>
          <w:numId w:val="1"/>
        </w:numPr>
        <w:rPr/>
      </w:pPr>
      <w:r>
        <w:rPr/>
        <w:t>Urethane System (Solvent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XIM UMA Bonding Primer (1-2 mils dry).</w:t>
      </w:r>
    </w:p>
    <w:p w:rsidR="ABFFABFF" w:rsidRDefault="ABFFABFF" w:rsidP="ABFFABFF">
      <w:pPr>
        <w:pStyle w:val="ARCATSubSub2"/>
        <w:numPr>
          <w:ilvl w:val="5"/>
          <w:numId w:val="1"/>
        </w:numPr>
        <w:rPr/>
      </w:pPr>
      <w:r>
        <w:rPr/>
        <w:t>2nd Coat R-O 3300 Series Urethane.</w:t>
      </w:r>
    </w:p>
    <w:p w:rsidR="ABFFABFF" w:rsidRDefault="ABFFABFF" w:rsidP="ABFFABFF">
      <w:pPr>
        <w:pStyle w:val="ARCATSubSub2"/>
        <w:numPr>
          <w:ilvl w:val="5"/>
          <w:numId w:val="1"/>
        </w:numPr>
        <w:rPr/>
      </w:pPr>
      <w:r>
        <w:rPr/>
        <w:t>3rd Coat: R-O 3300 Series Urethane (1-3 mils dry per coat).</w:t>
      </w:r>
    </w:p>
    <w:p w:rsidR="ABFFABFF" w:rsidRDefault="ABFFABFF" w:rsidP="ABFFABFF">
      <w:pPr>
        <w:pStyle w:val="ARCATParagraph"/>
        <w:numPr>
          <w:ilvl w:val="2"/>
          <w:numId w:val="1"/>
        </w:numPr>
        <w:rPr/>
      </w:pPr>
      <w:r>
        <w:rPr/>
        <w:t>METAL: Galvanized; Ceilings, Duct work.</w:t>
      </w:r>
    </w:p>
    <w:p w:rsidR="ABFFABFF" w:rsidRDefault="ABFFABFF" w:rsidP="ABFFABFF">
      <w:pPr>
        <w:pStyle w:val="ARCATSubPara"/>
        <w:numPr>
          <w:ilvl w:val="3"/>
          <w:numId w:val="1"/>
        </w:numPr>
        <w:rPr/>
      </w:pPr>
      <w:r>
        <w:rPr/>
        <w:t>Multi-Surface Acrylic Coating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Beyond No VOC UMA Gloss.</w:t>
      </w:r>
    </w:p>
    <w:p w:rsidR="ABFFABFF" w:rsidRDefault="ABFFABFF" w:rsidP="ABFFABFF">
      <w:pPr>
        <w:pStyle w:val="ARCATSubSub2"/>
        <w:numPr>
          <w:ilvl w:val="5"/>
          <w:numId w:val="1"/>
        </w:numPr>
        <w:rPr/>
      </w:pPr>
      <w:r>
        <w:rPr/>
        <w:t>2nd Coat: R-O Sierra Performance Beyond No VOC UMA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Beyond No VOC UMA Satin.</w:t>
      </w:r>
    </w:p>
    <w:p w:rsidR="ABFFABFF" w:rsidRDefault="ABFFABFF" w:rsidP="ABFFABFF">
      <w:pPr>
        <w:pStyle w:val="ARCATSubSub2"/>
        <w:numPr>
          <w:ilvl w:val="5"/>
          <w:numId w:val="1"/>
        </w:numPr>
        <w:rPr/>
      </w:pPr>
      <w:r>
        <w:rPr/>
        <w:t>2nd Coat: R-O Sierra Performance Beyond No VOC UMA Satin (1-3 mils dry per coat).</w:t>
      </w:r>
    </w:p>
    <w:p w:rsidR="ABFFABFF" w:rsidRDefault="ABFFABFF" w:rsidP="ABFFABFF">
      <w:pPr>
        <w:pStyle w:val="ARCATSubPara"/>
        <w:numPr>
          <w:ilvl w:val="3"/>
          <w:numId w:val="1"/>
        </w:numPr>
        <w:rPr/>
      </w:pPr>
      <w:r>
        <w:rPr/>
        <w:t>Dryfall Waterborne Systems:</w:t>
      </w:r>
    </w:p>
    <w:p w:rsidR="ABFFABFF" w:rsidRDefault="ABFFABFF" w:rsidP="ABFFABFF">
      <w:pPr>
        <w:pStyle w:val="ARCATSubSub1"/>
        <w:numPr>
          <w:ilvl w:val="4"/>
          <w:numId w:val="1"/>
        </w:numPr>
        <w:rPr/>
      </w:pPr>
      <w:r>
        <w:rPr/>
        <w:t>Flat Finish:</w:t>
      </w:r>
    </w:p>
    <w:p w:rsidR="ABFFABFF" w:rsidRDefault="ABFFABFF" w:rsidP="ABFFABFF">
      <w:pPr>
        <w:pStyle w:val="ARCATSubSub2"/>
        <w:numPr>
          <w:ilvl w:val="5"/>
          <w:numId w:val="1"/>
        </w:numPr>
        <w:rPr/>
      </w:pPr>
      <w:r>
        <w:rPr/>
        <w:t>1st Coat: R-O Zinsser Commercial Dryfall Coating.</w:t>
      </w:r>
    </w:p>
    <w:p w:rsidR="ABFFABFF" w:rsidRDefault="ABFFABFF" w:rsidP="ABFFABFF">
      <w:pPr>
        <w:pStyle w:val="ARCATSubSub2"/>
        <w:numPr>
          <w:ilvl w:val="5"/>
          <w:numId w:val="1"/>
        </w:numPr>
        <w:rPr/>
      </w:pPr>
      <w:r>
        <w:rPr/>
        <w:t>2nd Coat: R-O Zinsser Commercial Dryfall Coating (2-3 mils dry per coat).</w:t>
      </w:r>
    </w:p>
    <w:p w:rsidR="ABFFABFF" w:rsidRDefault="ABFFABFF" w:rsidP="ABFFABFF">
      <w:pPr>
        <w:pStyle w:val="ARCATSubSub1"/>
        <w:numPr>
          <w:ilvl w:val="4"/>
          <w:numId w:val="1"/>
        </w:numPr>
        <w:rPr/>
      </w:pPr>
      <w:r>
        <w:rPr/>
        <w:t>Eggshell Finish: </w:t>
      </w:r>
    </w:p>
    <w:p w:rsidR="ABFFABFF" w:rsidRDefault="ABFFABFF" w:rsidP="ABFFABFF">
      <w:pPr>
        <w:pStyle w:val="ARCATSubSub2"/>
        <w:numPr>
          <w:ilvl w:val="5"/>
          <w:numId w:val="1"/>
        </w:numPr>
        <w:rPr/>
      </w:pPr>
      <w:r>
        <w:rPr/>
        <w:t>1st Coat: R-O Zinsser Commercial Dryfall Coating. </w:t>
      </w:r>
    </w:p>
    <w:p w:rsidR="ABFFABFF" w:rsidRDefault="ABFFABFF" w:rsidP="ABFFABFF">
      <w:pPr>
        <w:pStyle w:val="ARCATSubSub2"/>
        <w:numPr>
          <w:ilvl w:val="5"/>
          <w:numId w:val="1"/>
        </w:numPr>
        <w:rPr/>
      </w:pPr>
      <w:r>
        <w:rPr/>
        <w:t>2nd Coat: R-O Zinsser Commercial Dryfall Coating (2-3 mils dry per coat). </w:t>
      </w:r>
    </w:p>
    <w:p>
      <w:pPr>
        <w:pStyle w:val="ARCATnote"/>
        <w:rPr/>
      </w:pPr>
      <w:r>
        <w:rPr/>
        <w:t>** NOTE TO SPECIFIER ** Primers in this case are optional if the Ceilings - Structural Steel, Joists, Trusses, Beams are already primed. Check for adhesion and compatibility prior to painting. Spot prime any bare areas with Rust-Oleum Universal Acrylic Primer .</w:t>
      </w:r>
    </w:p>
    <w:p w:rsidR="ABFFABFF" w:rsidRDefault="ABFFABFF" w:rsidP="ABFFABFF">
      <w:pPr>
        <w:pStyle w:val="ARCATParagraph"/>
        <w:numPr>
          <w:ilvl w:val="2"/>
          <w:numId w:val="1"/>
        </w:numPr>
        <w:rPr/>
      </w:pPr>
      <w:r>
        <w:rPr/>
        <w:t>METAL - (Structural Steel Columns, Joists, Trusses, Beams, Miscellaneous and Ornamental Iron, Structural Iron, Ferrous Metal)</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Metal Max No VOC UMA Semi.</w:t>
      </w:r>
    </w:p>
    <w:p w:rsidR="ABFFABFF" w:rsidRDefault="ABFFABFF" w:rsidP="ABFFABFF">
      <w:pPr>
        <w:pStyle w:val="ARCATSubSub2"/>
        <w:numPr>
          <w:ilvl w:val="5"/>
          <w:numId w:val="1"/>
        </w:numPr>
        <w:rPr/>
      </w:pPr>
      <w:r>
        <w:rPr/>
        <w:t>3rd Coat: R-O Sierra Performance Metal Max No VOC UMA Semi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CV740 Alkyd Primer (1-3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 (Water Base):</w:t>
      </w:r>
    </w:p>
    <w:p w:rsidR="ABFFABFF" w:rsidRDefault="ABFFABFF" w:rsidP="ABFFABFF">
      <w:pPr>
        <w:pStyle w:val="ARCATSubSub2"/>
        <w:numPr>
          <w:ilvl w:val="5"/>
          <w:numId w:val="1"/>
        </w:numPr>
        <w:rPr/>
      </w:pPr>
      <w:r>
        <w:rPr/>
        <w:t>1st Coat: R-O CV740 Alkyd Primer (1-3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Epoxy System (Water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S70/71 Epoxy Primer (2-3 mils dry).</w:t>
      </w:r>
    </w:p>
    <w:p w:rsidR="ABFFABFF" w:rsidRDefault="ABFFABFF" w:rsidP="ABFFABFF">
      <w:pPr>
        <w:pStyle w:val="ARCATSubSub2"/>
        <w:numPr>
          <w:ilvl w:val="5"/>
          <w:numId w:val="1"/>
        </w:numPr>
        <w:rPr/>
      </w:pPr>
      <w:r>
        <w:rPr/>
        <w:t>2nd Coat: Sierra Performance S60 No VOC WB Epoxy.</w:t>
      </w:r>
    </w:p>
    <w:p w:rsidR="ABFFABFF" w:rsidRDefault="ABFFABFF" w:rsidP="ABFFABFF">
      <w:pPr>
        <w:pStyle w:val="ARCATSubSub2"/>
        <w:numPr>
          <w:ilvl w:val="5"/>
          <w:numId w:val="1"/>
        </w:numPr>
        <w:rPr/>
      </w:pPr>
      <w:r>
        <w:rPr/>
        <w:t>3rd Coat: Sierra Performance S60 No VOC WB Epoxy (2-3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S70/71 Epoxy Primer (2-3 mils dry).</w:t>
      </w:r>
    </w:p>
    <w:p w:rsidR="ABFFABFF" w:rsidRDefault="ABFFABFF" w:rsidP="ABFFABFF">
      <w:pPr>
        <w:pStyle w:val="ARCATSubSub2"/>
        <w:numPr>
          <w:ilvl w:val="5"/>
          <w:numId w:val="1"/>
        </w:numPr>
        <w:rPr/>
      </w:pPr>
      <w:r>
        <w:rPr/>
        <w:t>2nd Coat: Sierra Performance S62 No VOC WB Epoxy.</w:t>
      </w:r>
    </w:p>
    <w:p w:rsidR="ABFFABFF" w:rsidRDefault="ABFFABFF" w:rsidP="ABFFABFF">
      <w:pPr>
        <w:pStyle w:val="ARCATSubSub2"/>
        <w:numPr>
          <w:ilvl w:val="5"/>
          <w:numId w:val="1"/>
        </w:numPr>
        <w:rPr/>
      </w:pPr>
      <w:r>
        <w:rPr/>
        <w:t>3rd Coat: Sierra Performance S62 No VOC WB Epoxy (2-3 mils dry per coat).</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SubSub1"/>
        <w:numPr>
          <w:ilvl w:val="4"/>
          <w:numId w:val="1"/>
        </w:numPr>
        <w:rPr/>
      </w:pPr>
      <w:r>
        <w:rPr/>
        <w:t>Self Healing Epoxy System, Gloss (Solvent Based):</w:t>
      </w:r>
    </w:p>
    <w:p w:rsidR="ABFFABFF" w:rsidRDefault="ABFFABFF" w:rsidP="ABFFABFF">
      <w:pPr>
        <w:pStyle w:val="ARCATSubSub2"/>
        <w:numPr>
          <w:ilvl w:val="5"/>
          <w:numId w:val="1"/>
        </w:numPr>
        <w:rPr/>
      </w:pPr>
      <w:r>
        <w:rPr/>
        <w:t>1st Coat: R-O META Prime Self Healing Epoxy (5-8 mils dry)</w:t>
      </w:r>
    </w:p>
    <w:p w:rsidR="ABFFABFF" w:rsidRDefault="ABFFABFF" w:rsidP="ABFFABFF">
      <w:pPr>
        <w:pStyle w:val="ARCATSubSub2"/>
        <w:numPr>
          <w:ilvl w:val="5"/>
          <w:numId w:val="1"/>
        </w:numPr>
        <w:rPr/>
      </w:pPr>
      <w:r>
        <w:rPr/>
        <w:t>2nd Coat: R-O 9100 Series Epoxy Mastic (5-8 mils dry)</w:t>
      </w:r>
    </w:p>
    <w:p w:rsidR="ABFFABFF" w:rsidRDefault="ABFFABFF" w:rsidP="ABFFABFF">
      <w:pPr>
        <w:pStyle w:val="ARCATSubPara"/>
        <w:numPr>
          <w:ilvl w:val="3"/>
          <w:numId w:val="1"/>
        </w:numPr>
        <w:rPr/>
      </w:pPr>
      <w:r>
        <w:rPr/>
        <w:t>Urethane System (Solvent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XIM UMA Bonding Primer (1-2 mils dry).</w:t>
      </w:r>
    </w:p>
    <w:p w:rsidR="ABFFABFF" w:rsidRDefault="ABFFABFF" w:rsidP="ABFFABFF">
      <w:pPr>
        <w:pStyle w:val="ARCATSubSub2"/>
        <w:numPr>
          <w:ilvl w:val="5"/>
          <w:numId w:val="1"/>
        </w:numPr>
        <w:rPr/>
      </w:pPr>
      <w:r>
        <w:rPr/>
        <w:t>2nd Coat R-O 3300 Urethane.</w:t>
      </w:r>
    </w:p>
    <w:p w:rsidR="ABFFABFF" w:rsidRDefault="ABFFABFF" w:rsidP="ABFFABFF">
      <w:pPr>
        <w:pStyle w:val="ARCATSubSub2"/>
        <w:numPr>
          <w:ilvl w:val="5"/>
          <w:numId w:val="1"/>
        </w:numPr>
        <w:rPr/>
      </w:pPr>
      <w:r>
        <w:rPr/>
        <w:t>3rd Coat: R-O 3300 Urethane (1-3 mils dry per coat).</w:t>
      </w:r>
    </w:p>
    <w:p w:rsidR="ABFFABFF" w:rsidRDefault="ABFFABFF" w:rsidP="ABFFABFF">
      <w:pPr>
        <w:pStyle w:val="ARCATSubPara"/>
        <w:numPr>
          <w:ilvl w:val="3"/>
          <w:numId w:val="1"/>
        </w:numPr>
        <w:rPr/>
      </w:pPr>
      <w:r>
        <w:rPr/>
        <w:t>Elastomeric Acrylics System (Water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Mathys Noxyde Acrylic </w:t>
      </w:r>
    </w:p>
    <w:p w:rsidR="ABFFABFF" w:rsidRDefault="ABFFABFF" w:rsidP="ABFFABFF">
      <w:pPr>
        <w:pStyle w:val="ARCATSubSub2"/>
        <w:numPr>
          <w:ilvl w:val="5"/>
          <w:numId w:val="1"/>
        </w:numPr>
        <w:rPr/>
      </w:pPr>
      <w:r>
        <w:rPr/>
        <w:t>2nd Coat: R-O Mathys Noxyde Acrylic (7 mils dry per coat)</w:t>
      </w:r>
    </w:p>
    <w:p w:rsidR="ABFFABFF" w:rsidRDefault="ABFFABFF" w:rsidP="ABFFABFF">
      <w:pPr>
        <w:pStyle w:val="ARCATSubSub2"/>
        <w:numPr>
          <w:ilvl w:val="5"/>
          <w:numId w:val="1"/>
        </w:numPr>
        <w:rPr/>
      </w:pPr>
      <w:r>
        <w:rPr/>
        <w:t>3rd Coat: R-O Sierra Performance Beyond No VOC UMA Gloss (1-3 mils dry)</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Mathys Noxyde Acrylic </w:t>
      </w:r>
    </w:p>
    <w:p w:rsidR="ABFFABFF" w:rsidRDefault="ABFFABFF" w:rsidP="ABFFABFF">
      <w:pPr>
        <w:pStyle w:val="ARCATSubSub2"/>
        <w:numPr>
          <w:ilvl w:val="5"/>
          <w:numId w:val="1"/>
        </w:numPr>
        <w:rPr/>
      </w:pPr>
      <w:r>
        <w:rPr/>
        <w:t>2nd Coat: R-O Mathys Noxyde Acrylic (7 mils dry per coat)</w:t>
      </w:r>
    </w:p>
    <w:p w:rsidR="ABFFABFF" w:rsidRDefault="ABFFABFF" w:rsidP="ABFFABFF">
      <w:pPr>
        <w:pStyle w:val="ARCATSubSub2"/>
        <w:numPr>
          <w:ilvl w:val="5"/>
          <w:numId w:val="1"/>
        </w:numPr>
        <w:rPr/>
      </w:pPr>
      <w:r>
        <w:rPr/>
        <w:t>3rd Coat: R-O Sierra Performance Beyond No VOC UMA Satin (1-3 mils dry)</w:t>
      </w:r>
    </w:p>
    <w:p w:rsidR="ABFFABFF" w:rsidRDefault="ABFFABFF" w:rsidP="ABFFABFF">
      <w:pPr>
        <w:pStyle w:val="ARCATSubPara"/>
        <w:numPr>
          <w:ilvl w:val="3"/>
          <w:numId w:val="1"/>
        </w:numPr>
        <w:rPr/>
      </w:pPr>
      <w:r>
        <w:rPr/>
        <w:t>Dryfall Waterborne Systems:</w:t>
      </w:r>
    </w:p>
    <w:p w:rsidR="ABFFABFF" w:rsidRDefault="ABFFABFF" w:rsidP="ABFFABFF">
      <w:pPr>
        <w:pStyle w:val="ARCATSubSub1"/>
        <w:numPr>
          <w:ilvl w:val="4"/>
          <w:numId w:val="1"/>
        </w:numPr>
        <w:rPr/>
      </w:pPr>
      <w:r>
        <w:rPr/>
        <w:t>Flat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Zinsser Commercial Dryfall Coating.</w:t>
      </w:r>
    </w:p>
    <w:p w:rsidR="ABFFABFF" w:rsidRDefault="ABFFABFF" w:rsidP="ABFFABFF">
      <w:pPr>
        <w:pStyle w:val="ARCATSubSub2"/>
        <w:numPr>
          <w:ilvl w:val="5"/>
          <w:numId w:val="1"/>
        </w:numPr>
        <w:rPr/>
      </w:pPr>
      <w:r>
        <w:rPr/>
        <w:t>3rd Coat: R-O Zinsser Commercial Dryfall Coating (2-3 mils dry per coat).</w:t>
      </w:r>
    </w:p>
    <w:p w:rsidR="ABFFABFF" w:rsidRDefault="ABFFABFF" w:rsidP="ABFFABFF">
      <w:pPr>
        <w:pStyle w:val="ARCATSubSub1"/>
        <w:numPr>
          <w:ilvl w:val="4"/>
          <w:numId w:val="1"/>
        </w:numPr>
        <w:rPr/>
      </w:pPr>
      <w:r>
        <w:rPr/>
        <w:t>Eggshell Finish: </w:t>
      </w:r>
    </w:p>
    <w:p w:rsidR="ABFFABFF" w:rsidRDefault="ABFFABFF" w:rsidP="ABFFABFF">
      <w:pPr>
        <w:pStyle w:val="ARCATSubSub2"/>
        <w:numPr>
          <w:ilvl w:val="5"/>
          <w:numId w:val="1"/>
        </w:numPr>
        <w:rPr/>
      </w:pPr>
      <w:r>
        <w:rPr/>
        <w:t>1st Coat: R-O Zinsser Commercial Dryfall Coating. </w:t>
      </w:r>
    </w:p>
    <w:p w:rsidR="ABFFABFF" w:rsidRDefault="ABFFABFF" w:rsidP="ABFFABFF">
      <w:pPr>
        <w:pStyle w:val="ARCATSubSub2"/>
        <w:numPr>
          <w:ilvl w:val="5"/>
          <w:numId w:val="1"/>
        </w:numPr>
        <w:rPr/>
      </w:pPr>
      <w:r>
        <w:rPr/>
        <w:t>2nd Coat: R-O Zinsser Commercial Dryfall Coating (2-3 mils dry per coat).</w:t>
      </w:r>
    </w:p>
    <w:p w:rsidR="ABFFABFF" w:rsidRDefault="ABFFABFF" w:rsidP="ABFFABFF">
      <w:pPr>
        <w:pStyle w:val="ARCATParagraph"/>
        <w:numPr>
          <w:ilvl w:val="2"/>
          <w:numId w:val="1"/>
        </w:numPr>
        <w:rPr/>
      </w:pPr>
      <w:r>
        <w:rPr/>
        <w:t>WOOD - (Walls, Ceilings, Doors, Trim):</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Bulls Eye Water Based Primer (1-2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 - Gloss Finish:</w:t>
      </w:r>
    </w:p>
    <w:p w:rsidR="ABFFABFF" w:rsidRDefault="ABFFABFF" w:rsidP="ABFFABFF">
      <w:pPr>
        <w:pStyle w:val="ARCATSubSub2"/>
        <w:numPr>
          <w:ilvl w:val="5"/>
          <w:numId w:val="1"/>
        </w:numPr>
        <w:rPr/>
      </w:pPr>
      <w:r>
        <w:rPr/>
        <w:t>1st Coat: R-O Zinsser Bulls Eye Water Based Primer (1-2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Bulls Eye Water Based Primer (1-2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Zinsser Bulls Eye Water Based Primer (1-2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Cover Stain Classic 100 Alkyd Primer (1-3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Cover Stain Classic 100 Alkyd Primer (1-3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Paragraph"/>
        <w:numPr>
          <w:ilvl w:val="2"/>
          <w:numId w:val="1"/>
        </w:numPr>
        <w:rPr/>
      </w:pPr>
      <w:r>
        <w:rPr/>
        <w:t>DRYWALL - (Walls, Ceilings, Gypsum Board and similar items)</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Para"/>
        <w:numPr>
          <w:ilvl w:val="3"/>
          <w:numId w:val="1"/>
        </w:numPr>
        <w:rPr/>
      </w:pPr>
      <w:r>
        <w:rPr/>
        <w:t>Epoxy System (Water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Sierra Performance S60 No VOC WB Epoxy.</w:t>
      </w:r>
    </w:p>
    <w:p w:rsidR="ABFFABFF" w:rsidRDefault="ABFFABFF" w:rsidP="ABFFABFF">
      <w:pPr>
        <w:pStyle w:val="ARCATSubSub2"/>
        <w:numPr>
          <w:ilvl w:val="5"/>
          <w:numId w:val="1"/>
        </w:numPr>
        <w:rPr/>
      </w:pPr>
      <w:r>
        <w:rPr/>
        <w:t>3rd Coat: Sierra Performance S60 No VOC WB Epoxy (2-3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Sierra Performance S62 No VOC WB Epoxy.</w:t>
      </w:r>
    </w:p>
    <w:p w:rsidR="ABFFABFF" w:rsidRDefault="ABFFABFF" w:rsidP="ABFFABFF">
      <w:pPr>
        <w:pStyle w:val="ARCATSubSub2"/>
        <w:numPr>
          <w:ilvl w:val="5"/>
          <w:numId w:val="1"/>
        </w:numPr>
        <w:rPr/>
      </w:pPr>
      <w:r>
        <w:rPr/>
        <w:t>3rd Coat: Sierra Performance S62 No VOC WB Epoxy (2-3 mils dry per coat).</w:t>
      </w:r>
    </w:p>
    <w:p w:rsidR="ABFFABFF" w:rsidRDefault="ABFFABFF" w:rsidP="ABFFABFF">
      <w:pPr>
        <w:pStyle w:val="ARCATSubPara"/>
        <w:numPr>
          <w:ilvl w:val="3"/>
          <w:numId w:val="1"/>
        </w:numPr>
        <w:rPr/>
      </w:pPr>
      <w:r>
        <w:rPr/>
        <w:t>Epoxy Systems (Solvent Based):</w:t>
      </w:r>
    </w:p>
    <w:p w:rsidR="ABFFABFF" w:rsidRDefault="ABFFABFF" w:rsidP="ABFFABFF">
      <w:pPr>
        <w:pStyle w:val="ARCATSubSub1"/>
        <w:numPr>
          <w:ilvl w:val="4"/>
          <w:numId w:val="1"/>
        </w:numPr>
        <w:rPr/>
      </w:pPr>
      <w:r>
        <w:rPr/>
        <w:t>Gloss Finish High Performance:</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Paragraph"/>
        <w:numPr>
          <w:ilvl w:val="2"/>
          <w:numId w:val="1"/>
        </w:numPr>
        <w:rPr/>
      </w:pPr>
      <w:r>
        <w:rPr/>
        <w:t>Concrete - (Floors, Anti Slip) </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R-O AS5600 Anti Slip WB Coating (12-15 mils dry)</w:t>
      </w:r>
    </w:p>
    <w:p w:rsidR="ABFFABFF" w:rsidRDefault="ABFFABFF" w:rsidP="ABFFABFF">
      <w:pPr>
        <w:pStyle w:val="ARCATSubPara"/>
        <w:numPr>
          <w:ilvl w:val="3"/>
          <w:numId w:val="1"/>
        </w:numPr>
        <w:rPr/>
      </w:pPr>
      <w:r>
        <w:rPr/>
        <w:t>Epoxy System:</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R-O AS9100 Anti Slip Epoxy Coating (17-25 mils dry)</w:t>
      </w:r>
    </w:p>
    <w:p>
      <w:pPr>
        <w:pStyle w:val="ARCATnote"/>
        <w:rPr/>
      </w:pPr>
      <w:r>
        <w:rPr/>
        <w:t>** NOTE TO SPECIFIER ** Refer to Section 09 67 13 - Elastomeric Liquid Flooring for more high performance resinous coating options. Delete if not required.</w:t>
      </w:r>
    </w:p>
    <w:p w:rsidR="ABFFABFF" w:rsidRDefault="ABFFABFF" w:rsidP="ABFFABFF">
      <w:pPr>
        <w:pStyle w:val="ARCATArticle"/>
        <w:numPr>
          <w:ilvl w:val="1"/>
          <w:numId w:val="1"/>
        </w:numPr>
        <w:rPr/>
      </w:pPr>
      <w:r>
        <w:rPr/>
        <w:t>EXTERIOR HIGH PERFORMANCE PAINT AND COATING SYSTEMS</w:t>
      </w:r>
    </w:p>
    <w:p w:rsidR="ABFFABFF" w:rsidRDefault="ABFFABFF" w:rsidP="ABFFABFF">
      <w:pPr>
        <w:pStyle w:val="ARCATParagraph"/>
        <w:numPr>
          <w:ilvl w:val="2"/>
          <w:numId w:val="1"/>
        </w:numPr>
        <w:rPr/>
      </w:pPr>
      <w:r>
        <w:rPr/>
        <w:t>CONCRETE (Cementitious Siding, Flexboard, Transite Board, Shingles (Non-Roof), Common Brick, Stucco, Tilt-up, Precast, and Poured-in-place Cement).</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Sub1"/>
        <w:numPr>
          <w:ilvl w:val="4"/>
          <w:numId w:val="1"/>
        </w:numPr>
        <w:rPr/>
      </w:pPr>
      <w:r>
        <w:rPr/>
        <w:t>Flat Finish, High Build Waterproofing Acrylic Coating:</w:t>
      </w:r>
    </w:p>
    <w:p w:rsidR="ABFFABFF" w:rsidRDefault="ABFFABFF" w:rsidP="ABFFABFF">
      <w:pPr>
        <w:pStyle w:val="ARCATSubSub2"/>
        <w:numPr>
          <w:ilvl w:val="5"/>
          <w:numId w:val="1"/>
        </w:numPr>
        <w:rPr/>
      </w:pPr>
      <w:r>
        <w:rPr/>
        <w:t>1st Coat: R-O Zinsser Water-Tite Flexible Primer &amp; Finish.</w:t>
      </w:r>
    </w:p>
    <w:p w:rsidR="ABFFABFF" w:rsidRDefault="ABFFABFF" w:rsidP="ABFFABFF">
      <w:pPr>
        <w:pStyle w:val="ARCATSubSub2"/>
        <w:numPr>
          <w:ilvl w:val="5"/>
          <w:numId w:val="1"/>
        </w:numPr>
        <w:rPr/>
      </w:pPr>
      <w:r>
        <w:rPr/>
        <w:t>2nd Coat: R-O Zinsser Water-Tite Flexible Primer &amp; Finish (5-6 mils dry per coat).</w:t>
      </w:r>
    </w:p>
    <w:p>
      <w:pPr>
        <w:pStyle w:val="ARCATnote"/>
        <w:rPr/>
      </w:pPr>
      <w:r>
        <w:rPr/>
        <w:t>** NOTE TO SPECIFIER ** Refer to Section 07 19 13 - Acrylic Water Repellents for more options for water repellants.</w:t>
      </w:r>
    </w:p>
    <w:p w:rsidR="ABFFABFF" w:rsidRDefault="ABFFABFF" w:rsidP="ABFFABFF">
      <w:pPr>
        <w:pStyle w:val="ARCATSubPara"/>
        <w:numPr>
          <w:ilvl w:val="3"/>
          <w:numId w:val="1"/>
        </w:numPr>
        <w:rPr/>
      </w:pPr>
      <w:r>
        <w:rPr/>
        <w:t>Clear Water Repellant:</w:t>
      </w:r>
    </w:p>
    <w:p w:rsidR="ABFFABFF" w:rsidRDefault="ABFFABFF" w:rsidP="ABFFABFF">
      <w:pPr>
        <w:pStyle w:val="ARCATSubSub1"/>
        <w:numPr>
          <w:ilvl w:val="4"/>
          <w:numId w:val="1"/>
        </w:numPr>
        <w:rPr/>
      </w:pPr>
      <w:r>
        <w:rPr/>
        <w:t>Clear:</w:t>
      </w:r>
    </w:p>
    <w:p w:rsidR="ABFFABFF" w:rsidRDefault="ABFFABFF" w:rsidP="ABFFABFF">
      <w:pPr>
        <w:pStyle w:val="ARCATSubSub2"/>
        <w:numPr>
          <w:ilvl w:val="5"/>
          <w:numId w:val="1"/>
        </w:numPr>
        <w:rPr/>
      </w:pPr>
      <w:r>
        <w:rPr/>
        <w:t>1st Coat: R-O Okon S-20 Siloxane Water Repellant.</w:t>
      </w:r>
    </w:p>
    <w:p w:rsidR="ABFFABFF" w:rsidRDefault="ABFFABFF" w:rsidP="ABFFABFF">
      <w:pPr>
        <w:pStyle w:val="ARCATSubSub2"/>
        <w:numPr>
          <w:ilvl w:val="5"/>
          <w:numId w:val="1"/>
        </w:numPr>
        <w:rPr/>
      </w:pPr>
      <w:r>
        <w:rPr/>
        <w:t>2nd Coat: R-O Okon S-20 Siloxane Water Repellant, A10T7 (50-200 sq ft/ gal).</w:t>
      </w:r>
    </w:p>
    <w:p w:rsidR="ABFFABFF" w:rsidRDefault="ABFFABFF" w:rsidP="ABFFABFF">
      <w:pPr>
        <w:pStyle w:val="ARCATParagraph"/>
        <w:numPr>
          <w:ilvl w:val="2"/>
          <w:numId w:val="1"/>
        </w:numPr>
        <w:rPr/>
      </w:pPr>
      <w:r>
        <w:rPr/>
        <w:t>MASONRY: Concrete Masonry Units (CMU)- Cinder or Concrete Block.</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Zinsser High Build Block Filler (7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Sub1"/>
        <w:numPr>
          <w:ilvl w:val="4"/>
          <w:numId w:val="1"/>
        </w:numPr>
        <w:rPr/>
      </w:pPr>
      <w:r>
        <w:rPr/>
        <w:t>Flat Finish, High Build Waterproofing Acrylic Coating:</w:t>
      </w:r>
    </w:p>
    <w:p w:rsidR="ABFFABFF" w:rsidRDefault="ABFFABFF" w:rsidP="ABFFABFF">
      <w:pPr>
        <w:pStyle w:val="ARCATSubSub2"/>
        <w:numPr>
          <w:ilvl w:val="5"/>
          <w:numId w:val="1"/>
        </w:numPr>
        <w:rPr/>
      </w:pPr>
      <w:r>
        <w:rPr/>
        <w:t>1st Coat: R-O Zinsser Water-Tite Flexible Primer &amp; Finish.</w:t>
      </w:r>
    </w:p>
    <w:p w:rsidR="ABFFABFF" w:rsidRDefault="ABFFABFF" w:rsidP="ABFFABFF">
      <w:pPr>
        <w:pStyle w:val="ARCATSubSub2"/>
        <w:numPr>
          <w:ilvl w:val="5"/>
          <w:numId w:val="1"/>
        </w:numPr>
        <w:rPr/>
      </w:pPr>
      <w:r>
        <w:rPr/>
        <w:t>2nd Coat: R-O Zinsser Water-Tite Flexible Primer &amp; Finish (5-6 mils dry per coat).</w:t>
      </w:r>
    </w:p>
    <w:p>
      <w:pPr>
        <w:pStyle w:val="ARCATnote"/>
        <w:rPr/>
      </w:pPr>
      <w:r>
        <w:rPr/>
        <w:t>** NOTE TO SPECIFIER ** Refer to Section 07 19 13 - Acrylic Water Repellents for more options for water repellants. </w:t>
      </w:r>
    </w:p>
    <w:p w:rsidR="ABFFABFF" w:rsidRDefault="ABFFABFF" w:rsidP="ABFFABFF">
      <w:pPr>
        <w:pStyle w:val="ARCATSubPara"/>
        <w:numPr>
          <w:ilvl w:val="3"/>
          <w:numId w:val="1"/>
        </w:numPr>
        <w:rPr/>
      </w:pPr>
      <w:r>
        <w:rPr/>
        <w:t>Clear Water Repellant:</w:t>
      </w:r>
    </w:p>
    <w:p w:rsidR="ABFFABFF" w:rsidRDefault="ABFFABFF" w:rsidP="ABFFABFF">
      <w:pPr>
        <w:pStyle w:val="ARCATSubSub1"/>
        <w:numPr>
          <w:ilvl w:val="4"/>
          <w:numId w:val="1"/>
        </w:numPr>
        <w:rPr/>
      </w:pPr>
      <w:r>
        <w:rPr/>
        <w:t>Clear:</w:t>
      </w:r>
    </w:p>
    <w:p w:rsidR="ABFFABFF" w:rsidRDefault="ABFFABFF" w:rsidP="ABFFABFF">
      <w:pPr>
        <w:pStyle w:val="ARCATSubSub2"/>
        <w:numPr>
          <w:ilvl w:val="5"/>
          <w:numId w:val="1"/>
        </w:numPr>
        <w:rPr/>
      </w:pPr>
      <w:r>
        <w:rPr/>
        <w:t>1st Coat: R-O Okon S-20 Siloxane Water Repellant.</w:t>
      </w:r>
    </w:p>
    <w:p w:rsidR="ABFFABFF" w:rsidRDefault="ABFFABFF" w:rsidP="ABFFABFF">
      <w:pPr>
        <w:pStyle w:val="ARCATSubSub2"/>
        <w:numPr>
          <w:ilvl w:val="5"/>
          <w:numId w:val="1"/>
        </w:numPr>
        <w:rPr/>
      </w:pPr>
      <w:r>
        <w:rPr/>
        <w:t>2nd Coat: R-O Okon S-20 Siloxane Water Repellant, A10T7 (50-200 sq ft/ gal).</w:t>
      </w:r>
    </w:p>
    <w:p w:rsidR="ABFFABFF" w:rsidRDefault="ABFFABFF" w:rsidP="ABFFABFF">
      <w:pPr>
        <w:pStyle w:val="ARCATParagraph"/>
        <w:numPr>
          <w:ilvl w:val="2"/>
          <w:numId w:val="1"/>
        </w:numPr>
        <w:rPr/>
      </w:pPr>
      <w:r>
        <w:rPr/>
        <w:t>Concrete - (Floors, Anti Slip)</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Semi Gloss Finish</w:t>
      </w:r>
    </w:p>
    <w:p w:rsidR="ABFFABFF" w:rsidRDefault="ABFFABFF" w:rsidP="ABFFABFF">
      <w:pPr>
        <w:pStyle w:val="ARCATSubSub2"/>
        <w:numPr>
          <w:ilvl w:val="5"/>
          <w:numId w:val="1"/>
        </w:numPr>
        <w:rPr/>
      </w:pPr>
      <w:r>
        <w:rPr/>
        <w:t>R-O AS5600 Anti Slip WB Coating (12-15 mils dry)</w:t>
      </w:r>
    </w:p>
    <w:p w:rsidR="ABFFABFF" w:rsidRDefault="ABFFABFF" w:rsidP="ABFFABFF">
      <w:pPr>
        <w:pStyle w:val="ARCATSubPara"/>
        <w:numPr>
          <w:ilvl w:val="3"/>
          <w:numId w:val="1"/>
        </w:numPr>
        <w:rPr/>
      </w:pPr>
      <w:r>
        <w:rPr/>
        <w:t>Epoxy System:</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R-O AS9100 Anti Slip Epoxy Coating (17-25 mils dry).</w:t>
      </w:r>
    </w:p>
    <w:p>
      <w:pPr>
        <w:pStyle w:val="ARCATnote"/>
        <w:rPr/>
      </w:pPr>
      <w:r>
        <w:rPr/>
        <w:t>** NOTE TO SPECIFIER ** Refer to Section 09 67 13 - Elastomeric Liquid Flooring for more high performance resinous coating options.</w:t>
      </w:r>
    </w:p>
    <w:p w:rsidR="ABFFABFF" w:rsidRDefault="ABFFABFF" w:rsidP="ABFFABFF">
      <w:pPr>
        <w:pStyle w:val="ARCATParagraph"/>
        <w:numPr>
          <w:ilvl w:val="2"/>
          <w:numId w:val="1"/>
        </w:numPr>
        <w:rPr/>
      </w:pPr>
      <w:r>
        <w:rPr/>
        <w:t>METAL: Aluminum, Galvanized.</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Beyond No VOC UMA Gloss.</w:t>
      </w:r>
    </w:p>
    <w:p w:rsidR="ABFFABFF" w:rsidRDefault="ABFFABFF" w:rsidP="ABFFABFF">
      <w:pPr>
        <w:pStyle w:val="ARCATSubSub2"/>
        <w:numPr>
          <w:ilvl w:val="5"/>
          <w:numId w:val="1"/>
        </w:numPr>
        <w:rPr/>
      </w:pPr>
      <w:r>
        <w:rPr/>
        <w:t>2nd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Sierra Performance Metal Max No VOC UMA Semi-Gloss.</w:t>
      </w:r>
    </w:p>
    <w:p w:rsidR="ABFFABFF" w:rsidRDefault="ABFFABFF" w:rsidP="ABFFABFF">
      <w:pPr>
        <w:pStyle w:val="ARCATSubSub2"/>
        <w:numPr>
          <w:ilvl w:val="5"/>
          <w:numId w:val="1"/>
        </w:numPr>
        <w:rPr/>
      </w:pPr>
      <w:r>
        <w:rPr/>
        <w:t>2nd Coat: R-O Sierra Performance Metal Max No VOC UMA Semi-Gloss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5200 Series Acrylic Semi-Gloss.</w:t>
      </w:r>
    </w:p>
    <w:p w:rsidR="ABFFABFF" w:rsidRDefault="ABFFABFF" w:rsidP="ABFFABFF">
      <w:pPr>
        <w:pStyle w:val="ARCATSubSub2"/>
        <w:numPr>
          <w:ilvl w:val="5"/>
          <w:numId w:val="1"/>
        </w:numPr>
        <w:rPr/>
      </w:pPr>
      <w:r>
        <w:rPr/>
        <w:t>2nd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Beyond No VOC UMA Satin.</w:t>
      </w:r>
    </w:p>
    <w:p w:rsidR="ABFFABFF" w:rsidRDefault="ABFFABFF" w:rsidP="ABFFABFF">
      <w:pPr>
        <w:pStyle w:val="ARCATSubSub2"/>
        <w:numPr>
          <w:ilvl w:val="5"/>
          <w:numId w:val="1"/>
        </w:numPr>
        <w:rPr/>
      </w:pPr>
      <w:r>
        <w:rPr/>
        <w:t>2nd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5200 Series Acrylic Eggshell.</w:t>
      </w:r>
    </w:p>
    <w:p w:rsidR="ABFFABFF" w:rsidRDefault="ABFFABFF" w:rsidP="ABFFABFF">
      <w:pPr>
        <w:pStyle w:val="ARCATSubSub2"/>
        <w:numPr>
          <w:ilvl w:val="5"/>
          <w:numId w:val="1"/>
        </w:numPr>
        <w:rPr/>
      </w:pPr>
      <w:r>
        <w:rPr/>
        <w:t>2nd Coat: R-O5200 Series Acrylic Eggshell (1-3 mils dry per coat).</w:t>
      </w:r>
    </w:p>
    <w:p w:rsidR="ABFFABFF" w:rsidRDefault="ABFFABFF" w:rsidP="ABFFABFF">
      <w:pPr>
        <w:pStyle w:val="ARCATSubPara"/>
        <w:numPr>
          <w:ilvl w:val="3"/>
          <w:numId w:val="1"/>
        </w:numPr>
        <w:rPr/>
      </w:pPr>
      <w:r>
        <w:rPr/>
        <w:t>Alkyd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Epoxy/Urethane Systems (Water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S70/71 No VOC WB Epoxy Primer (2-3 mils dry).</w:t>
      </w:r>
    </w:p>
    <w:p w:rsidR="ABFFABFF" w:rsidRDefault="ABFFABFF" w:rsidP="ABFFABFF">
      <w:pPr>
        <w:pStyle w:val="ARCATSubSub2"/>
        <w:numPr>
          <w:ilvl w:val="5"/>
          <w:numId w:val="1"/>
        </w:numPr>
        <w:rPr/>
      </w:pPr>
      <w:r>
        <w:rPr/>
        <w:t>2nd Coat: R-O Sierra Performance S60 No VOC WB Epoxy (2-3 mils dry).</w:t>
      </w:r>
    </w:p>
    <w:p w:rsidR="ABFFABFF" w:rsidRDefault="ABFFABFF" w:rsidP="ABFFABFF">
      <w:pPr>
        <w:pStyle w:val="ARCATSubSub2"/>
        <w:numPr>
          <w:ilvl w:val="5"/>
          <w:numId w:val="1"/>
        </w:numPr>
        <w:rPr/>
      </w:pPr>
      <w:r>
        <w:rPr/>
        <w:t>3rd Coat: R-O Seal-Krete HP Dura Shell WB Urethane Gloss (2-3 mils dry).</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S70/71 No VOC WB Epoxy Primer (2-3 mils dry).</w:t>
      </w:r>
    </w:p>
    <w:p w:rsidR="ABFFABFF" w:rsidRDefault="ABFFABFF" w:rsidP="ABFFABFF">
      <w:pPr>
        <w:pStyle w:val="ARCATSubSub2"/>
        <w:numPr>
          <w:ilvl w:val="5"/>
          <w:numId w:val="1"/>
        </w:numPr>
        <w:rPr/>
      </w:pPr>
      <w:r>
        <w:rPr/>
        <w:t>2nd Coat: R-O Sierra Performance S62 No VOC WB Epoxy (2-3 mils dry).</w:t>
      </w:r>
    </w:p>
    <w:p w:rsidR="ABFFABFF" w:rsidRDefault="ABFFABFF" w:rsidP="ABFFABFF">
      <w:pPr>
        <w:pStyle w:val="ARCATSubSub2"/>
        <w:numPr>
          <w:ilvl w:val="5"/>
          <w:numId w:val="1"/>
        </w:numPr>
        <w:rPr/>
      </w:pPr>
      <w:r>
        <w:rPr/>
        <w:t>3rd Coat: R-O Seal-Krete HP Dura Shell WB Urethane Matte (2-3 mils dry).</w:t>
      </w:r>
    </w:p>
    <w:p w:rsidR="ABFFABFF" w:rsidRDefault="ABFFABFF" w:rsidP="ABFFABFF">
      <w:pPr>
        <w:pStyle w:val="ARCATSubPara"/>
        <w:numPr>
          <w:ilvl w:val="3"/>
          <w:numId w:val="1"/>
        </w:numPr>
        <w:rPr/>
      </w:pPr>
      <w:r>
        <w:rPr/>
        <w:t>Epoxy/Urethane Systems (Solvent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SubSub2"/>
        <w:numPr>
          <w:ilvl w:val="5"/>
          <w:numId w:val="1"/>
        </w:numPr>
        <w:rPr/>
      </w:pPr>
      <w:r>
        <w:rPr/>
        <w:t>3rd Coat: R-O 3300 Series Aliphatic Urethane (1-3 mils dry)</w:t>
      </w:r>
    </w:p>
    <w:p w:rsidR="ABFFABFF" w:rsidRDefault="ABFFABFF" w:rsidP="ABFFABFF">
      <w:pPr>
        <w:pStyle w:val="ARCATSubSub1"/>
        <w:numPr>
          <w:ilvl w:val="4"/>
          <w:numId w:val="1"/>
        </w:numPr>
        <w:rPr/>
      </w:pPr>
      <w:r>
        <w:rPr/>
        <w:t>Self Healing Epoxy/Urethane System, Gloss (Solvent Based):</w:t>
      </w:r>
    </w:p>
    <w:p w:rsidR="ABFFABFF" w:rsidRDefault="ABFFABFF" w:rsidP="ABFFABFF">
      <w:pPr>
        <w:pStyle w:val="ARCATSubSub2"/>
        <w:numPr>
          <w:ilvl w:val="5"/>
          <w:numId w:val="1"/>
        </w:numPr>
        <w:rPr/>
      </w:pPr>
      <w:r>
        <w:rPr/>
        <w:t>1st Coat: R-O META Prime Self Healing Epoxy (5-8 mils dry)</w:t>
      </w:r>
    </w:p>
    <w:p w:rsidR="ABFFABFF" w:rsidRDefault="ABFFABFF" w:rsidP="ABFFABFF">
      <w:pPr>
        <w:pStyle w:val="ARCATSubSub2"/>
        <w:numPr>
          <w:ilvl w:val="5"/>
          <w:numId w:val="1"/>
        </w:numPr>
        <w:rPr/>
      </w:pPr>
      <w:r>
        <w:rPr/>
        <w:t>2nd Coat: R-O 9100 Series Epoxy Mastic (5-8 mils dry)</w:t>
      </w:r>
    </w:p>
    <w:p w:rsidR="ABFFABFF" w:rsidRDefault="ABFFABFF" w:rsidP="ABFFABFF">
      <w:pPr>
        <w:pStyle w:val="ARCATSubSub2"/>
        <w:numPr>
          <w:ilvl w:val="5"/>
          <w:numId w:val="1"/>
        </w:numPr>
        <w:rPr/>
      </w:pPr>
      <w:r>
        <w:rPr/>
        <w:t>3rd Coat: R-O 3300 Series Aliphatic Urethane (1-3 mils dry)</w:t>
      </w:r>
    </w:p>
    <w:p w:rsidR="ABFFABFF" w:rsidRDefault="ABFFABFF" w:rsidP="ABFFABFF">
      <w:pPr>
        <w:pStyle w:val="ARCATParagraph"/>
        <w:numPr>
          <w:ilvl w:val="2"/>
          <w:numId w:val="1"/>
        </w:numPr>
        <w:rPr/>
      </w:pPr>
      <w:r>
        <w:rPr/>
        <w:t>METAL: Misc. Iron, Ornamental Iron, Structural Iron and Steel, Ferrous Metal.</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Metal Max No VOC UMA Semi-Gloss.</w:t>
      </w:r>
    </w:p>
    <w:p w:rsidR="ABFFABFF" w:rsidRDefault="ABFFABFF" w:rsidP="ABFFABFF">
      <w:pPr>
        <w:pStyle w:val="ARCATSubSub2"/>
        <w:numPr>
          <w:ilvl w:val="5"/>
          <w:numId w:val="1"/>
        </w:numPr>
        <w:rPr/>
      </w:pPr>
      <w:r>
        <w:rPr/>
        <w:t>3rd Coat: R-O Sierra Performance Metal Max No VOC UMA Semi-Gloss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Griptec No VOC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rsidR="ABFFABFF" w:rsidRDefault="ABFFABFF" w:rsidP="ABFFABFF">
      <w:pPr>
        <w:pStyle w:val="ARCATSubPara"/>
        <w:numPr>
          <w:ilvl w:val="3"/>
          <w:numId w:val="1"/>
        </w:numPr>
        <w:rPr/>
      </w:pPr>
      <w:r>
        <w:rPr/>
        <w:t>Epoxy/Urethane Systems (Water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S70/71 Epoxy Primer (2-3 mils dry).</w:t>
      </w:r>
    </w:p>
    <w:p w:rsidR="ABFFABFF" w:rsidRDefault="ABFFABFF" w:rsidP="ABFFABFF">
      <w:pPr>
        <w:pStyle w:val="ARCATSubSub2"/>
        <w:numPr>
          <w:ilvl w:val="5"/>
          <w:numId w:val="1"/>
        </w:numPr>
        <w:rPr/>
      </w:pPr>
      <w:r>
        <w:rPr/>
        <w:t>2nd Coat: Sierra Performance S60 No VOC WB Epoxy (2-3 mils dry).</w:t>
      </w:r>
    </w:p>
    <w:p w:rsidR="ABFFABFF" w:rsidRDefault="ABFFABFF" w:rsidP="ABFFABFF">
      <w:pPr>
        <w:pStyle w:val="ARCATSubSub2"/>
        <w:numPr>
          <w:ilvl w:val="5"/>
          <w:numId w:val="1"/>
        </w:numPr>
        <w:rPr/>
      </w:pPr>
      <w:r>
        <w:rPr/>
        <w:t>3rd Coat: R-O Seal-Krete HP Dura Shell WB Urethane Gloss (2-3 mils dry).</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S70/71 Epoxy Primer (2-3 mils dry).</w:t>
      </w:r>
    </w:p>
    <w:p w:rsidR="ABFFABFF" w:rsidRDefault="ABFFABFF" w:rsidP="ABFFABFF">
      <w:pPr>
        <w:pStyle w:val="ARCATSubSub2"/>
        <w:numPr>
          <w:ilvl w:val="5"/>
          <w:numId w:val="1"/>
        </w:numPr>
        <w:rPr/>
      </w:pPr>
      <w:r>
        <w:rPr/>
        <w:t>2nd Coat: Sierra Performance S62 No VOC WB Epoxy (2-3 mils dry).</w:t>
      </w:r>
    </w:p>
    <w:p w:rsidR="ABFFABFF" w:rsidRDefault="ABFFABFF" w:rsidP="ABFFABFF">
      <w:pPr>
        <w:pStyle w:val="ARCATSubSub2"/>
        <w:numPr>
          <w:ilvl w:val="5"/>
          <w:numId w:val="1"/>
        </w:numPr>
        <w:rPr/>
      </w:pPr>
      <w:r>
        <w:rPr/>
        <w:t>3rd Coat: R-O Seal-Krete HP Dura Shell WB Urethane Matte (2-3 mils dry).</w:t>
      </w:r>
    </w:p>
    <w:p w:rsidR="ABFFABFF" w:rsidRDefault="ABFFABFF" w:rsidP="ABFFABFF">
      <w:pPr>
        <w:pStyle w:val="ARCATSubPara"/>
        <w:numPr>
          <w:ilvl w:val="3"/>
          <w:numId w:val="1"/>
        </w:numPr>
        <w:rPr/>
      </w:pPr>
      <w:r>
        <w:rPr/>
        <w:t>Epoxy/Urethane Systems (Solvent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9100 Series Epoxy Mastic.</w:t>
      </w:r>
    </w:p>
    <w:p w:rsidR="ABFFABFF" w:rsidRDefault="ABFFABFF" w:rsidP="ABFFABFF">
      <w:pPr>
        <w:pStyle w:val="ARCATSubSub2"/>
        <w:numPr>
          <w:ilvl w:val="5"/>
          <w:numId w:val="1"/>
        </w:numPr>
        <w:rPr/>
      </w:pPr>
      <w:r>
        <w:rPr/>
        <w:t>2nd Coat: R-O 9100 Series Epoxy Mastic (5-8 mils dry per coat)</w:t>
      </w:r>
    </w:p>
    <w:p w:rsidR="ABFFABFF" w:rsidRDefault="ABFFABFF" w:rsidP="ABFFABFF">
      <w:pPr>
        <w:pStyle w:val="ARCATSubSub2"/>
        <w:numPr>
          <w:ilvl w:val="5"/>
          <w:numId w:val="1"/>
        </w:numPr>
        <w:rPr/>
      </w:pPr>
      <w:r>
        <w:rPr/>
        <w:t>3rd Coat: R-O 3300 Series Aliphatic Urethane (1-3 mils dry)</w:t>
      </w:r>
    </w:p>
    <w:p w:rsidR="ABFFABFF" w:rsidRDefault="ABFFABFF" w:rsidP="ABFFABFF">
      <w:pPr>
        <w:pStyle w:val="ARCATSubSub1"/>
        <w:numPr>
          <w:ilvl w:val="4"/>
          <w:numId w:val="1"/>
        </w:numPr>
        <w:rPr/>
      </w:pPr>
      <w:r>
        <w:rPr/>
        <w:t>Self Healing System, Gloss (Solvent Based):</w:t>
      </w:r>
    </w:p>
    <w:p w:rsidR="ABFFABFF" w:rsidRDefault="ABFFABFF" w:rsidP="ABFFABFF">
      <w:pPr>
        <w:pStyle w:val="ARCATSubSub2"/>
        <w:numPr>
          <w:ilvl w:val="5"/>
          <w:numId w:val="1"/>
        </w:numPr>
        <w:rPr/>
      </w:pPr>
      <w:r>
        <w:rPr/>
        <w:t>1st Coat: R-O META Prime Self Healing Epoxy (5-8 mils dry)</w:t>
      </w:r>
    </w:p>
    <w:p w:rsidR="ABFFABFF" w:rsidRDefault="ABFFABFF" w:rsidP="ABFFABFF">
      <w:pPr>
        <w:pStyle w:val="ARCATSubSub2"/>
        <w:numPr>
          <w:ilvl w:val="5"/>
          <w:numId w:val="1"/>
        </w:numPr>
        <w:rPr/>
      </w:pPr>
      <w:r>
        <w:rPr/>
        <w:t>2nd Coat: R-O 9100 Series Epoxy Mastic (5-8 mils dry)</w:t>
      </w:r>
    </w:p>
    <w:p w:rsidR="ABFFABFF" w:rsidRDefault="ABFFABFF" w:rsidP="ABFFABFF">
      <w:pPr>
        <w:pStyle w:val="ARCATSubSub2"/>
        <w:numPr>
          <w:ilvl w:val="5"/>
          <w:numId w:val="1"/>
        </w:numPr>
        <w:rPr/>
      </w:pPr>
      <w:r>
        <w:rPr/>
        <w:t>3rd Coat: R-O 3300 Series Aliphatic Urethane (1-3 mils dry)</w:t>
      </w:r>
    </w:p>
    <w:p w:rsidR="ABFFABFF" w:rsidRDefault="ABFFABFF" w:rsidP="ABFFABFF">
      <w:pPr>
        <w:pStyle w:val="ARCATSubPara"/>
        <w:numPr>
          <w:ilvl w:val="3"/>
          <w:numId w:val="1"/>
        </w:numPr>
        <w:rPr/>
      </w:pPr>
      <w:r>
        <w:rPr/>
        <w:t>Urethane Systems (Solvent Base):</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XIM UMA Bonding Primer (1-2 mils dry).</w:t>
      </w:r>
    </w:p>
    <w:p w:rsidR="ABFFABFF" w:rsidRDefault="ABFFABFF" w:rsidP="ABFFABFF">
      <w:pPr>
        <w:pStyle w:val="ARCATSubSub2"/>
        <w:numPr>
          <w:ilvl w:val="5"/>
          <w:numId w:val="1"/>
        </w:numPr>
        <w:rPr/>
      </w:pPr>
      <w:r>
        <w:rPr/>
        <w:t>2nd Coat R-O 3300 Series Urethane.</w:t>
      </w:r>
    </w:p>
    <w:p w:rsidR="ABFFABFF" w:rsidRDefault="ABFFABFF" w:rsidP="ABFFABFF">
      <w:pPr>
        <w:pStyle w:val="ARCATSubSub2"/>
        <w:numPr>
          <w:ilvl w:val="5"/>
          <w:numId w:val="1"/>
        </w:numPr>
        <w:rPr/>
      </w:pPr>
      <w:r>
        <w:rPr/>
        <w:t>3rd Coat: R-O 3300 Series Urethane (1-3 mils dry per coat).</w:t>
      </w:r>
    </w:p>
    <w:p w:rsidR="ABFFABFF" w:rsidRDefault="ABFFABFF" w:rsidP="ABFFABFF">
      <w:pPr>
        <w:pStyle w:val="ARCATSubPara"/>
        <w:numPr>
          <w:ilvl w:val="3"/>
          <w:numId w:val="1"/>
        </w:numPr>
        <w:rPr/>
      </w:pPr>
      <w:r>
        <w:rPr/>
        <w:t>Elastomeric Acrylics Systems (Water Based)</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Mathys Noxyde Acrylic </w:t>
      </w:r>
    </w:p>
    <w:p w:rsidR="ABFFABFF" w:rsidRDefault="ABFFABFF" w:rsidP="ABFFABFF">
      <w:pPr>
        <w:pStyle w:val="ARCATSubSub2"/>
        <w:numPr>
          <w:ilvl w:val="5"/>
          <w:numId w:val="1"/>
        </w:numPr>
        <w:rPr/>
      </w:pPr>
      <w:r>
        <w:rPr/>
        <w:t>2nd Coat: R-O Mathys Noxyde Acrylic (7 mils dry per coat)</w:t>
      </w:r>
    </w:p>
    <w:p w:rsidR="ABFFABFF" w:rsidRDefault="ABFFABFF" w:rsidP="ABFFABFF">
      <w:pPr>
        <w:pStyle w:val="ARCATSubSub2"/>
        <w:numPr>
          <w:ilvl w:val="5"/>
          <w:numId w:val="1"/>
        </w:numPr>
        <w:rPr/>
      </w:pPr>
      <w:r>
        <w:rPr/>
        <w:t>3rd Coat: R-O Sierra Performance Beyond No VOC UMA Gloss (1-3 mils dry)</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Mathys Noxyde Acrylic </w:t>
      </w:r>
    </w:p>
    <w:p w:rsidR="ABFFABFF" w:rsidRDefault="ABFFABFF" w:rsidP="ABFFABFF">
      <w:pPr>
        <w:pStyle w:val="ARCATSubSub2"/>
        <w:numPr>
          <w:ilvl w:val="5"/>
          <w:numId w:val="1"/>
        </w:numPr>
        <w:rPr/>
      </w:pPr>
      <w:r>
        <w:rPr/>
        <w:t>2nd Coat: R-O Mathys Noxyde Acrylic (7 mils dry per coat)</w:t>
      </w:r>
    </w:p>
    <w:p w:rsidR="ABFFABFF" w:rsidRDefault="ABFFABFF" w:rsidP="ABFFABFF">
      <w:pPr>
        <w:pStyle w:val="ARCATSubSub2"/>
        <w:numPr>
          <w:ilvl w:val="5"/>
          <w:numId w:val="1"/>
        </w:numPr>
        <w:rPr/>
      </w:pPr>
      <w:r>
        <w:rPr/>
        <w:t>3rd Coat: R-O Sierra Performance Beyond No VOC UMA Satin (1-3 mils dry)</w:t>
      </w:r>
    </w:p>
    <w:p w:rsidR="ABFFABFF" w:rsidRDefault="ABFFABFF" w:rsidP="ABFFABFF">
      <w:pPr>
        <w:pStyle w:val="ARCATParagraph"/>
        <w:numPr>
          <w:ilvl w:val="2"/>
          <w:numId w:val="1"/>
        </w:numPr>
        <w:rPr/>
      </w:pPr>
      <w:r>
        <w:rPr/>
        <w:t>WOOD - (Walls, Doors, Trim Solid Color):</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Bulls Eye Water Based Primer (1-2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 - Gloss Finish:</w:t>
      </w:r>
    </w:p>
    <w:p w:rsidR="ABFFABFF" w:rsidRDefault="ABFFABFF" w:rsidP="ABFFABFF">
      <w:pPr>
        <w:pStyle w:val="ARCATSubSub2"/>
        <w:numPr>
          <w:ilvl w:val="5"/>
          <w:numId w:val="1"/>
        </w:numPr>
        <w:rPr/>
      </w:pPr>
      <w:r>
        <w:rPr/>
        <w:t>1st Coat: R-O Zinsser Bulls Eye Water Based Primer (1-2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Zinsser Bulls Eye Water Based Primer (1-2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Low Sheen Finish:</w:t>
      </w:r>
    </w:p>
    <w:p w:rsidR="ABFFABFF" w:rsidRDefault="ABFFABFF" w:rsidP="ABFFABFF">
      <w:pPr>
        <w:pStyle w:val="ARCATSubSub2"/>
        <w:numPr>
          <w:ilvl w:val="5"/>
          <w:numId w:val="1"/>
        </w:numPr>
        <w:rPr/>
      </w:pPr>
      <w:r>
        <w:rPr/>
        <w:t>1st Coat: R-O Zinsser Bulls Eye Water Based Primer (1-2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SubPara"/>
        <w:numPr>
          <w:ilvl w:val="3"/>
          <w:numId w:val="1"/>
        </w:numPr>
        <w:rPr/>
      </w:pPr>
      <w:r>
        <w:rPr/>
        <w:t>Alkyd System:</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Zinsser Cover Stain Classic 100 Alkyd Primer (1-3 mils dry).</w:t>
      </w:r>
    </w:p>
    <w:p w:rsidR="ABFFABFF" w:rsidRDefault="ABFFABFF" w:rsidP="ABFFABFF">
      <w:pPr>
        <w:pStyle w:val="ARCATSubSub2"/>
        <w:numPr>
          <w:ilvl w:val="5"/>
          <w:numId w:val="1"/>
        </w:numPr>
        <w:rPr/>
      </w:pPr>
      <w:r>
        <w:rPr/>
        <w:t>2nd Coat: R-O CV740 Alkyd Enamel Gloss.</w:t>
      </w:r>
    </w:p>
    <w:p w:rsidR="ABFFABFF" w:rsidRDefault="ABFFABFF" w:rsidP="ABFFABFF">
      <w:pPr>
        <w:pStyle w:val="ARCATSubSub2"/>
        <w:numPr>
          <w:ilvl w:val="5"/>
          <w:numId w:val="1"/>
        </w:numPr>
        <w:rPr/>
      </w:pPr>
      <w:r>
        <w:rPr/>
        <w:t>3rd Coat: R-O CV740 Alkyd Enamel 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Cover Stain Classic 100 Alkyd Primer (1-3 mils dry).</w:t>
      </w:r>
    </w:p>
    <w:p w:rsidR="ABFFABFF" w:rsidRDefault="ABFFABFF" w:rsidP="ABFFABFF">
      <w:pPr>
        <w:pStyle w:val="ARCATSubSub2"/>
        <w:numPr>
          <w:ilvl w:val="5"/>
          <w:numId w:val="1"/>
        </w:numPr>
        <w:rPr/>
      </w:pPr>
      <w:r>
        <w:rPr/>
        <w:t>2nd Coat: R-O CV740 Alkyd Enamel Satin.</w:t>
      </w:r>
    </w:p>
    <w:p w:rsidR="ABFFABFF" w:rsidRDefault="ABFFABFF" w:rsidP="ABFFABFF">
      <w:pPr>
        <w:pStyle w:val="ARCATSubSub2"/>
        <w:numPr>
          <w:ilvl w:val="5"/>
          <w:numId w:val="1"/>
        </w:numPr>
        <w:rPr/>
      </w:pPr>
      <w:r>
        <w:rPr/>
        <w:t>3rd Coat: R-O CV740 Alkyd Enamel Satin (1-3 mils dry per coat).</w:t>
      </w:r>
    </w:p>
    <w:p>
      <w:pPr>
        <w:pStyle w:val="ARCATnote"/>
        <w:rPr/>
      </w:pPr>
      <w:r>
        <w:rPr/>
        <w:t>** NOTE TO SPECIFIER ** For Higher Performance Metal Systems refer to 09960.</w:t>
      </w:r>
    </w:p>
    <w:p w:rsidR="ABFFABFF" w:rsidRDefault="ABFFABFF" w:rsidP="ABFFABFF">
      <w:pPr>
        <w:pStyle w:val="ARCATParagraph"/>
        <w:numPr>
          <w:ilvl w:val="2"/>
          <w:numId w:val="1"/>
        </w:numPr>
        <w:rPr/>
      </w:pPr>
      <w:r>
        <w:rPr/>
        <w:t>ARCHITECTURAL PVC, PLASTIC, FIBERGLASS</w:t>
      </w:r>
    </w:p>
    <w:p>
      <w:pPr>
        <w:pStyle w:val="ARCATnote"/>
        <w:rPr/>
      </w:pPr>
      <w:r>
        <w:rPr/>
        <w:t>** NOTE TO SPECIFIER ** Due to the variety of substrate, check with manufacturer for compatibility.</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w:t>
      </w:r>
    </w:p>
    <w:p w:rsidR="ABFFABFF" w:rsidRDefault="ABFFABFF" w:rsidP="ABFFABFF">
      <w:pPr>
        <w:pStyle w:val="ARCATSubSub2"/>
        <w:numPr>
          <w:ilvl w:val="5"/>
          <w:numId w:val="1"/>
        </w:numPr>
        <w:rPr/>
      </w:pPr>
      <w:r>
        <w:rPr/>
        <w:t>1st Coat: R-O XIM UMA Bonding Primer (1-2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XIM UMA Bonding Primer (1-2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Paragraph"/>
        <w:numPr>
          <w:ilvl w:val="2"/>
          <w:numId w:val="1"/>
        </w:numPr>
        <w:rPr/>
      </w:pPr>
      <w:r>
        <w:rPr/>
        <w:t>DRYWALL: Gypsum Board, Exterior Drywall.</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Paragraph"/>
        <w:numPr>
          <w:ilvl w:val="2"/>
          <w:numId w:val="1"/>
        </w:numPr>
        <w:rPr/>
      </w:pPr>
      <w:r>
        <w:rPr/>
        <w:t>VINYL SIDING EIFS, SYNTHETIC STUCCO:</w:t>
      </w:r>
    </w:p>
    <w:p w:rsidR="ABFFABFF" w:rsidRDefault="ABFFABFF" w:rsidP="ABFFABFF">
      <w:pPr>
        <w:pStyle w:val="ARCATSubPara"/>
        <w:numPr>
          <w:ilvl w:val="3"/>
          <w:numId w:val="1"/>
        </w:numPr>
        <w:rPr/>
      </w:pPr>
      <w:r>
        <w:rPr/>
        <w:t>Latex Systems:</w:t>
      </w:r>
    </w:p>
    <w:p w:rsidR="ABFFABFF" w:rsidRDefault="ABFFABFF" w:rsidP="ABFFABFF">
      <w:pPr>
        <w:pStyle w:val="ARCATSubSub1"/>
        <w:numPr>
          <w:ilvl w:val="4"/>
          <w:numId w:val="1"/>
        </w:numPr>
        <w:rPr/>
      </w:pPr>
      <w:r>
        <w:rPr/>
        <w:t>Gloss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Gloss.</w:t>
      </w:r>
    </w:p>
    <w:p w:rsidR="ABFFABFF" w:rsidRDefault="ABFFABFF" w:rsidP="ABFFABFF">
      <w:pPr>
        <w:pStyle w:val="ARCATSubSub2"/>
        <w:numPr>
          <w:ilvl w:val="5"/>
          <w:numId w:val="1"/>
        </w:numPr>
        <w:rPr/>
      </w:pPr>
      <w:r>
        <w:rPr/>
        <w:t>3rd Coat: R-O Sierra Performance Beyond No VOC UMA Gloss (1-3 mils dry per coat).</w:t>
      </w:r>
    </w:p>
    <w:p w:rsidR="ABFFABFF" w:rsidRDefault="ABFFABFF" w:rsidP="ABFFABFF">
      <w:pPr>
        <w:pStyle w:val="ARCATSubSub1"/>
        <w:numPr>
          <w:ilvl w:val="4"/>
          <w:numId w:val="1"/>
        </w:numPr>
        <w:rPr/>
      </w:pPr>
      <w:r>
        <w:rPr/>
        <w:t>Semi-Gloss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Semi-Gloss.</w:t>
      </w:r>
    </w:p>
    <w:p w:rsidR="ABFFABFF" w:rsidRDefault="ABFFABFF" w:rsidP="ABFFABFF">
      <w:pPr>
        <w:pStyle w:val="ARCATSubSub2"/>
        <w:numPr>
          <w:ilvl w:val="5"/>
          <w:numId w:val="1"/>
        </w:numPr>
        <w:rPr/>
      </w:pPr>
      <w:r>
        <w:rPr/>
        <w:t>3rd Coat: R-O 5200 Series Acrylic Semi-Gloss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Sierra Performance Griptec Acrylic Primer (1-3 mils dry).</w:t>
      </w:r>
    </w:p>
    <w:p w:rsidR="ABFFABFF" w:rsidRDefault="ABFFABFF" w:rsidP="ABFFABFF">
      <w:pPr>
        <w:pStyle w:val="ARCATSubSub2"/>
        <w:numPr>
          <w:ilvl w:val="5"/>
          <w:numId w:val="1"/>
        </w:numPr>
        <w:rPr/>
      </w:pPr>
      <w:r>
        <w:rPr/>
        <w:t>2nd Coat: R-O Sierra Performance Beyond No VOC UMA Satin.</w:t>
      </w:r>
    </w:p>
    <w:p w:rsidR="ABFFABFF" w:rsidRDefault="ABFFABFF" w:rsidP="ABFFABFF">
      <w:pPr>
        <w:pStyle w:val="ARCATSubSub2"/>
        <w:numPr>
          <w:ilvl w:val="5"/>
          <w:numId w:val="1"/>
        </w:numPr>
        <w:rPr/>
      </w:pPr>
      <w:r>
        <w:rPr/>
        <w:t>3rd Coat: R-O Sierra Performance Beyond No VOC UMA Satin (1-3 mils dry per coat).</w:t>
      </w:r>
    </w:p>
    <w:p w:rsidR="ABFFABFF" w:rsidRDefault="ABFFABFF" w:rsidP="ABFFABFF">
      <w:pPr>
        <w:pStyle w:val="ARCATSubSub1"/>
        <w:numPr>
          <w:ilvl w:val="4"/>
          <w:numId w:val="1"/>
        </w:numPr>
        <w:rPr/>
      </w:pPr>
      <w:r>
        <w:rPr/>
        <w:t>Satin Finish:</w:t>
      </w:r>
    </w:p>
    <w:p w:rsidR="ABFFABFF" w:rsidRDefault="ABFFABFF" w:rsidP="ABFFABFF">
      <w:pPr>
        <w:pStyle w:val="ARCATSubSub2"/>
        <w:numPr>
          <w:ilvl w:val="5"/>
          <w:numId w:val="1"/>
        </w:numPr>
        <w:rPr/>
      </w:pPr>
      <w:r>
        <w:rPr/>
        <w:t>1st Coat: R-O Universal Acrylic Primer (1-3 mils dry).</w:t>
      </w:r>
    </w:p>
    <w:p w:rsidR="ABFFABFF" w:rsidRDefault="ABFFABFF" w:rsidP="ABFFABFF">
      <w:pPr>
        <w:pStyle w:val="ARCATSubSub2"/>
        <w:numPr>
          <w:ilvl w:val="5"/>
          <w:numId w:val="1"/>
        </w:numPr>
        <w:rPr/>
      </w:pPr>
      <w:r>
        <w:rPr/>
        <w:t>2nd Coat: R-O 5200 Series Acrylic Eggshell.</w:t>
      </w:r>
    </w:p>
    <w:p w:rsidR="ABFFABFF" w:rsidRDefault="ABFFABFF" w:rsidP="ABFFABFF">
      <w:pPr>
        <w:pStyle w:val="ARCATSubSub2"/>
        <w:numPr>
          <w:ilvl w:val="5"/>
          <w:numId w:val="1"/>
        </w:numPr>
        <w:rPr/>
      </w:pPr>
      <w:r>
        <w:rPr/>
        <w:t>3rd Coat: R-O 5200 Series Acrylic Eggshell (1-3 mils dry per coat).</w:t>
      </w:r>
    </w:p>
    <w:p w:rsidR="ABFFABFF" w:rsidRDefault="ABFFABFF" w:rsidP="ABFFABFF">
      <w:pPr>
        <w:pStyle w:val="ARCATPart"/>
        <w:numPr>
          <w:ilvl w:val="0"/>
          <w:numId w:val="1"/>
        </w:numPr>
        <w:rPr/>
      </w:pPr>
      <w:r>
        <w:rPr/>
        <w:t>EXECUTION</w:t>
      </w:r>
    </w:p>
    <w:p w:rsidR="ABFFABFF" w:rsidRDefault="ABFFABFF" w:rsidP="ABFFABFF">
      <w:pPr>
        <w:pStyle w:val="ARCATArticle"/>
        <w:numPr>
          <w:ilvl w:val="1"/>
          <w:numId w:val="1"/>
        </w:numPr>
        <w:rPr/>
      </w:pPr>
      <w:r>
        <w:rPr/>
        <w:t>EXAMINATION</w:t>
      </w:r>
    </w:p>
    <w:p w:rsidR="ABFFABFF" w:rsidRDefault="ABFFABFF" w:rsidP="ABFFABFF">
      <w:pPr>
        <w:pStyle w:val="ARCATParagraph"/>
        <w:numPr>
          <w:ilvl w:val="2"/>
          <w:numId w:val="1"/>
        </w:numPr>
        <w:rPr/>
      </w:pPr>
      <w:r>
        <w:rPr/>
        <w:t>Do not begin installation until substrates have been properly prepared; notify Architect of unsatisfactory conditions before proceeding. If substrate preparation is the responsibility of another installer, notify Architect of unsatisfactory preparation before proceeding.</w:t>
      </w:r>
    </w:p>
    <w:p w:rsidR="ABFFABFF" w:rsidRDefault="ABFFABFF" w:rsidP="ABFFABFF">
      <w:pPr>
        <w:pStyle w:val="ARCATParagraph"/>
        <w:numPr>
          <w:ilvl w:val="2"/>
          <w:numId w:val="1"/>
        </w:numPr>
        <w:rPr/>
      </w:pPr>
      <w:r>
        <w:rPr/>
        <w:t>Proceed with work only after conditions have been corrected and approved by all parties, otherwise application of coatings will be considered as an acceptance of surface conditions.</w:t>
      </w:r>
    </w:p>
    <w:p w:rsidR="ABFFABFF" w:rsidRDefault="ABFFABFF" w:rsidP="ABFFABFF">
      <w:pPr>
        <w:pStyle w:val="ARCATParagraph"/>
        <w:numPr>
          <w:ilvl w:val="2"/>
          <w:numId w:val="1"/>
        </w:numPr>
        <w:rPr/>
      </w:pPr>
      <w:r>
        <w:rPr/>
        <w:t>Previously Painted Surfaces: Verify that existing painted surfaces do not contain lead based paints, notify Architect immediately if lead based paints are encountered.</w:t>
      </w:r>
    </w:p>
    <w:p>
      <w:pPr>
        <w:pStyle w:val="ARCATnote"/>
        <w:rPr/>
      </w:pPr>
      <w:r>
        <w:rPr/>
        <w:t>** NOTE TO SPECIFIER ** Verify the existence of lead based paints on the project. Buildings constructed after 1978 are less likely to contain lead based paints. If lead based paints are suspected on the project, all removal must be done in accordance with the EPA Renovation, Repair and Painting rule and all applicable state and local regulations. State and local regulations may be more strict than those set under the federal regulations. Verify that Owner has completed a Hazardous Material Assessment Report for the project prior to issuing of Drawings. Concluding that no lead based paints were found on project site, delete paragraph regarding lead based paints.</w:t>
      </w:r>
    </w:p>
    <w:p w:rsidR="ABFFABFF" w:rsidRDefault="ABFFABFF" w:rsidP="ABFFABFF">
      <w:pPr>
        <w:pStyle w:val="ARCATArticle"/>
        <w:numPr>
          <w:ilvl w:val="1"/>
          <w:numId w:val="1"/>
        </w:numPr>
        <w:rPr/>
      </w:pPr>
      <w:r>
        <w:rPr/>
        <w:t>SURFACE PREPARATION</w:t>
      </w:r>
    </w:p>
    <w:p>
      <w:pPr>
        <w:pStyle w:val="ARCATnote"/>
        <w:rPr/>
      </w:pPr>
      <w:r>
        <w:rPr/>
        <w:t>** NOTE TO SPECIFIER ** Proper product selection, surface preparation, and application affect coating performance. Coating integrity and service life will be reduced because of improperly prepared surfaces. Selection and implementation of proper surface preparation ensures coating adhesion to the substrate and prolongs the service life of the coating system. Selection of the proper method of surface preparation depends on the substrate, the environment, and the expected service life of the coating system. Economics, surface contamination, and the effect on the substrate will also influence the selection of surface preparation methods.</w:t>
      </w:r>
    </w:p>
    <w:p>
      <w:pPr>
        <w:pStyle w:val="ARCATnote"/>
        <w:rPr/>
      </w:pPr>
      <w:r>
        <w:rPr/>
        <w:t>WARNING! Removal of old paint by sanding, scraping or other means may generate dust or fumes that contain lead. Exposure to lead dust or fumes may cause brain damage or other adverse health effects, especially in children or pregnant women. Controlling exposure to lead or other hazardous substances requires the use of proper protective equipment, such as a properly fitted respirator (NIOSH approved) and proper containment and cleanup. For more information, call the National Lead Information Center at 1-800-424-LEAD (in US) or contact your local health authority. Removal must be done in accordance with EPA Renovation, Repair and Painting Rule and all related state and local regulations. Care should be taken to follow all state and local regulations which may be more strict than those set under the federal RRP Rule.</w:t>
      </w:r>
    </w:p>
    <w:p w:rsidR="ABFFABFF" w:rsidRDefault="ABFFABFF" w:rsidP="ABFFABFF">
      <w:pPr>
        <w:pStyle w:val="ARCATParagraph"/>
        <w:numPr>
          <w:ilvl w:val="2"/>
          <w:numId w:val="1"/>
        </w:numPr>
        <w:rPr/>
      </w:pPr>
      <w:r>
        <w:rPr/>
        <w:t>General: Surfaces shall be dry and in sound condition. Remove oil, dust, dirt, loose rust, peeling paint or other contamination to ensure good adhesion.</w:t>
      </w:r>
    </w:p>
    <w:p w:rsidR="ABFFABFF" w:rsidRDefault="ABFFABFF" w:rsidP="ABFFABFF">
      <w:pPr>
        <w:pStyle w:val="ARCATSubPara"/>
        <w:numPr>
          <w:ilvl w:val="3"/>
          <w:numId w:val="1"/>
        </w:numPr>
        <w:rPr/>
      </w:pPr>
      <w:r>
        <w:rPr/>
        <w:t>Remove mildew before painting by washing with a solution of 1 part liquid household bleach and 3 parts of warm water. Apply the solution and scrub the mildewed area. Allow the solution to remain on the surface for 10 minutes. Rinse thoroughly with clean water and allow the surface to dry a minimum of 48 hours before painting. Wear protective glasses or goggles, waterproof gloves, and protective clothing. Quickly wash off any of the mixture that comes in contact with your skin. Do not add detergents or ammonia to the bleach/water solution.</w:t>
      </w:r>
    </w:p>
    <w:p w:rsidR="ABFFABFF" w:rsidRDefault="ABFFABFF" w:rsidP="ABFFABFF">
      <w:pPr>
        <w:pStyle w:val="ARCATSubPara"/>
        <w:numPr>
          <w:ilvl w:val="3"/>
          <w:numId w:val="1"/>
        </w:numPr>
        <w:rPr/>
      </w:pPr>
      <w:r>
        <w:rPr/>
        <w:t>Remove items including but not limited to thermostats, electrical outlets, switch covers and similar items prior to painting. After completing painting operations in each space or area, reinstall items removed using workers skilled in the trades involved.</w:t>
      </w:r>
    </w:p>
    <w:p w:rsidR="ABFFABFF" w:rsidRDefault="ABFFABFF" w:rsidP="ABFFABFF">
      <w:pPr>
        <w:pStyle w:val="ARCATSubPara"/>
        <w:numPr>
          <w:ilvl w:val="3"/>
          <w:numId w:val="1"/>
        </w:numPr>
        <w:rPr/>
      </w:pPr>
      <w:r>
        <w:rPr/>
        <w:t>No exterior painting should be done immediately after a rain, during foggy weather, when rain is predicted, or when the temperature is below 50 degrees F (10 degrees C), unless products are designed specifically for these conditions. On large expanses of metal siding, the air, surface and material temperatures must be 50 degrees F (10 degrees F) or higher to use low temperature products.</w:t>
      </w:r>
    </w:p>
    <w:p w:rsidR="ABFFABFF" w:rsidRDefault="ABFFABFF" w:rsidP="ABFFABFF">
      <w:pPr>
        <w:pStyle w:val="ARCATParagraph"/>
        <w:numPr>
          <w:ilvl w:val="2"/>
          <w:numId w:val="1"/>
        </w:numPr>
        <w:rPr/>
      </w:pPr>
      <w:r>
        <w:rPr/>
        <w:t>Aluminum: Remove all oil, grease, dirt, oxide and other foreign material by cleaning per SSPC-SP1, Solvent Cleaning with Rust-Oleum Krud Kutter Original Cleaner per manufacturer's recommendations.</w:t>
      </w:r>
    </w:p>
    <w:p w:rsidR="ABFFABFF" w:rsidRDefault="ABFFABFF" w:rsidP="ABFFABFF">
      <w:pPr>
        <w:pStyle w:val="ARCATParagraph"/>
        <w:numPr>
          <w:ilvl w:val="2"/>
          <w:numId w:val="1"/>
        </w:numPr>
        <w:rPr/>
      </w:pPr>
      <w:r>
        <w:rPr/>
        <w:t>Block (Cinder and Concrete): Remove all loose mortar and foreign material. Surface must be free of laitance, concrete dust, dirt, form release agents, moisture curing membranes, loose cement, and hardeners. Concrete and mortar must be cured at least 30 days at 75 degrees F (24 degrees C). The pH of the surface should be between 6 and 9, unless the products are designed to be used in high pH environments. On tilt-up and poured-in-place concrete, commercial detergents and abrasive blasting may be necessary to prepare the surface. Fill bug holes, air pockets, and other voids with a cement patching compound.</w:t>
      </w:r>
    </w:p>
    <w:p w:rsidR="ABFFABFF" w:rsidRDefault="ABFFABFF" w:rsidP="ABFFABFF">
      <w:pPr>
        <w:pStyle w:val="ARCATParagraph"/>
        <w:numPr>
          <w:ilvl w:val="2"/>
          <w:numId w:val="1"/>
        </w:numPr>
        <w:rPr/>
      </w:pPr>
      <w:r>
        <w:rPr/>
        <w:t>Concrete, SSPC-SP13 or NACE 6: This standard gives requirements for surface preparation of concrete by mechanical, chemical, or thermal methods prior to the application of bonded protective coating or lining systems. The requirements of this standard are applicable to all types of cementitious surfaces including cast-in-place concrete floors and walls, precast slabs, masonry walls, and shotcrete surfaces. An acceptable prepared concrete surface should be free of contaminants, laitance, loosely adhering concrete, and dust, and should provide a sound, uniform substrate suitable for the application of protective coating or lining systems.</w:t>
      </w:r>
    </w:p>
    <w:p w:rsidR="ABFFABFF" w:rsidRDefault="ABFFABFF" w:rsidP="ABFFABFF">
      <w:pPr>
        <w:pStyle w:val="ARCATParagraph"/>
        <w:numPr>
          <w:ilvl w:val="2"/>
          <w:numId w:val="1"/>
        </w:numPr>
        <w:rPr/>
      </w:pPr>
      <w:r>
        <w:rPr/>
        <w:t>Cement Composition Siding/Panels: Remove all surface contamination by washing with an appropriate cleaner, rinse thoroughly and allow to dry. Existing peeled or checked paint should be scraped and sanded to a sound surface. Pressure clean, if needed, with a minimum of 2100 psi pressure to remove all dirt, dust, grease, oil, loose particles, laitance, foreign material, and peeling or defective coatings. Allow the surface to dry thoroughly. The pH of the surface should be between 6 and 9, unless the products are designed to be used in high pH environments.</w:t>
      </w:r>
    </w:p>
    <w:p w:rsidR="ABFFABFF" w:rsidRDefault="ABFFABFF" w:rsidP="ABFFABFF">
      <w:pPr>
        <w:pStyle w:val="ARCATParagraph"/>
        <w:numPr>
          <w:ilvl w:val="2"/>
          <w:numId w:val="1"/>
        </w:numPr>
        <w:rPr/>
      </w:pPr>
      <w:r>
        <w:rPr/>
        <w:t>Copper and Stainless Steel: Remove all oil, grease, dirt, oxide and other foreign material by cleaning per SSPC-SP 2, Hand Tool Cleaning.</w:t>
      </w:r>
    </w:p>
    <w:p w:rsidR="ABFFABFF" w:rsidRDefault="ABFFABFF" w:rsidP="ABFFABFF">
      <w:pPr>
        <w:pStyle w:val="ARCATParagraph"/>
        <w:numPr>
          <w:ilvl w:val="2"/>
          <w:numId w:val="1"/>
        </w:numPr>
        <w:rPr/>
      </w:pPr>
      <w:r>
        <w:rPr/>
        <w:t>Exterior Composition Board (Hardboard): Some composition boards may exude a waxy material that must be removed with a solvent prior to coating. Whether factory primed or unprimed, exterior composition board siding (hardboard) must be cleaned thoroughly and primed with an alkyd primer.</w:t>
      </w:r>
    </w:p>
    <w:p w:rsidR="ABFFABFF" w:rsidRDefault="ABFFABFF" w:rsidP="ABFFABFF">
      <w:pPr>
        <w:pStyle w:val="ARCATParagraph"/>
        <w:numPr>
          <w:ilvl w:val="2"/>
          <w:numId w:val="1"/>
        </w:numPr>
        <w:rPr/>
      </w:pPr>
      <w:r>
        <w:rPr/>
        <w:t>Drywall - Exterior: Must be clean and dry. All nail heads must be set and spackled. Joints must be taped and covered with a joint compound. Spackled nail heads and tape joints must be sanded smooth and all dust removed prior to painting. Exterior surfaces must be spackled with exterior grade compounds.</w:t>
      </w:r>
    </w:p>
    <w:p w:rsidR="ABFFABFF" w:rsidRDefault="ABFFABFF" w:rsidP="ABFFABFF">
      <w:pPr>
        <w:pStyle w:val="ARCATParagraph"/>
        <w:numPr>
          <w:ilvl w:val="2"/>
          <w:numId w:val="1"/>
        </w:numPr>
        <w:rPr/>
      </w:pPr>
      <w:r>
        <w:rPr/>
        <w:t>Drywall - Interior: Must be clean and dry. All nail heads must be set and spackled. Joints must be taped and covered with a joint compound. Spackled nail heads and tape joints must be sanded smooth and all dust removed prior to painting.</w:t>
      </w:r>
    </w:p>
    <w:p w:rsidR="ABFFABFF" w:rsidRDefault="ABFFABFF" w:rsidP="ABFFABFF">
      <w:pPr>
        <w:pStyle w:val="ARCATParagraph"/>
        <w:numPr>
          <w:ilvl w:val="2"/>
          <w:numId w:val="1"/>
        </w:numPr>
        <w:rPr/>
      </w:pPr>
      <w:r>
        <w:rPr/>
        <w:t>Galvanized Metal: Clean per SSPC-SP1 using Rust-Oleum Krud Kutter Original Cleaner and water to remove greases and oils. Apply a test area, priming as required. Allow the coating to dry at least one week before testing. If adhesion is poor, Brush Blast per SSPC-SP7 is necessary to remove these treatments.</w:t>
      </w:r>
    </w:p>
    <w:p w:rsidR="ABFFABFF" w:rsidRDefault="ABFFABFF" w:rsidP="ABFFABFF">
      <w:pPr>
        <w:pStyle w:val="ARCATParagraph"/>
        <w:numPr>
          <w:ilvl w:val="2"/>
          <w:numId w:val="1"/>
        </w:numPr>
        <w:rPr/>
      </w:pPr>
      <w:r>
        <w:rPr/>
        <w:t>Plaster: Must be allowed to dry thoroughly for at least 30 days before painting, unless the products are designed to be used in high pH environments. Room must be ventilated while drying; in cold, damp weather, rooms must be heated. Damaged areas must be repaired with an appropriate patching material. Bare plaster must be cured and hard. Textured, soft, porous, or powdery plaster should be treated with a solution of 1 pint household vinegar to 1 gallon of water. Repeat until the surface is hard, rinse with clear water and allow to dry.</w:t>
      </w:r>
    </w:p>
    <w:p w:rsidR="ABFFABFF" w:rsidRDefault="ABFFABFF" w:rsidP="ABFFABFF">
      <w:pPr>
        <w:pStyle w:val="ARCATParagraph"/>
        <w:numPr>
          <w:ilvl w:val="2"/>
          <w:numId w:val="1"/>
        </w:numPr>
        <w:rPr/>
      </w:pPr>
      <w:r>
        <w:rPr/>
        <w:t>Steel: Structural, Plate, And Similar Items: Should be cleaned by one or more of the surface preparations described below. These methods are used throughout the world for describing methods for cleaning structural steel. Visual standards are available through the Society of Protective Coatings. A brief description of these standards together with numbers by which they can be specified follow.</w:t>
      </w:r>
    </w:p>
    <w:p w:rsidR="ABFFABFF" w:rsidRDefault="ABFFABFF" w:rsidP="ABFFABFF">
      <w:pPr>
        <w:pStyle w:val="ARCATSubPara"/>
        <w:numPr>
          <w:ilvl w:val="3"/>
          <w:numId w:val="1"/>
        </w:numPr>
        <w:rPr/>
      </w:pPr>
      <w:r>
        <w:rPr/>
        <w:t>Solvent Cleaning, SSPC-SP1: Solvent cleaning is a method for removing all visible oil, grease, soil, drawing and cutting compounds, and other soluble contaminants. Solvent cleaning does not remove rust or mill scale. Change rags and cleaning solution frequently so that deposits of oil and grease are not spread over additional areas in the cleaning process. Be sure to allow adequate ventilation.  Use appropriate solvent or Rust-Oleum Krud Kutter Original Cleaner per manufacturer's recommendations.</w:t>
      </w:r>
    </w:p>
    <w:p w:rsidR="ABFFABFF" w:rsidRDefault="ABFFABFF" w:rsidP="ABFFABFF">
      <w:pPr>
        <w:pStyle w:val="ARCATSubPara"/>
        <w:numPr>
          <w:ilvl w:val="3"/>
          <w:numId w:val="1"/>
        </w:numPr>
        <w:rPr/>
      </w:pPr>
      <w:r>
        <w:rPr/>
        <w:t>Hand Tool Cleaning, SSPC-SP2: Hand Tool Cleaning removes all loose mill scale, loose rust, and other detrimental foreign matter. It is not intended that adherent mill scale, rust, and paint be removed by this process. Before hand tool cleaning, remove visible oil, grease, soluble welding residues, and salts by the methods outlined in SSPC-SP1.</w:t>
      </w:r>
    </w:p>
    <w:p w:rsidR="ABFFABFF" w:rsidRDefault="ABFFABFF" w:rsidP="ABFFABFF">
      <w:pPr>
        <w:pStyle w:val="ARCATSubPara"/>
        <w:numPr>
          <w:ilvl w:val="3"/>
          <w:numId w:val="1"/>
        </w:numPr>
        <w:rPr/>
      </w:pPr>
      <w:r>
        <w:rPr/>
        <w:t>Power Tool Cleaning, SSPC-SP3: Power Tool Cleaning removes all loose mill scale, loose rust, and other detrimental foreign matter. It is not intended that adherent mill scale, rust, and paint be removed by this process. Before power tool cleaning, remove visible oil, grease, soluble welding residues, and salts by the methods outlined in SSPC-SP1.</w:t>
      </w:r>
    </w:p>
    <w:p w:rsidR="ABFFABFF" w:rsidRDefault="ABFFABFF" w:rsidP="ABFFABFF">
      <w:pPr>
        <w:pStyle w:val="ARCATSubPara"/>
        <w:numPr>
          <w:ilvl w:val="3"/>
          <w:numId w:val="1"/>
        </w:numPr>
        <w:rPr/>
      </w:pPr>
      <w:r>
        <w:rPr/>
        <w:t>White Metal Blast Cleaning, SSPC-SP5 or NACE 1: A White Metal Blast Cleaned surface, when viewed without magnification, shall be free of all visible oil, grease, dirt, dust, mill scale, rust, paint, oxides, corrosion products, and other foreign matter. Before blast cleaning, visible deposits of oil or grease shall be removed by any of the methods specified in SSPC-SP1 or other agreed upon methods.</w:t>
      </w:r>
    </w:p>
    <w:p w:rsidR="ABFFABFF" w:rsidRDefault="ABFFABFF" w:rsidP="ABFFABFF">
      <w:pPr>
        <w:pStyle w:val="ARCATSubPara"/>
        <w:numPr>
          <w:ilvl w:val="3"/>
          <w:numId w:val="1"/>
        </w:numPr>
        <w:rPr/>
      </w:pPr>
      <w:r>
        <w:rPr/>
        <w:t>Commercial Blast Cleaning, SSPC-SP6 or NACE 3: A Commercial Blast Cleaned surface, when viewed without magnification, shall be free of all visible oil, grease, dirt, dust, mill scale, rust, paint, oxides, corrosion products, and other foreign matter, except for staining. Staining shall be limited to no more than 33 percent of each square inch of surface area and may consist of light shadows, slight streaks, or minor discoloration caused by stains of rust, stains of mill scale, or stains of previously applied paint. Before blast cleaning, visible deposits of oil or grease shall be removed by any of the methods specified in SSPC-SP1 or other agreed upon methods.</w:t>
      </w:r>
    </w:p>
    <w:p w:rsidR="ABFFABFF" w:rsidRDefault="ABFFABFF" w:rsidP="ABFFABFF">
      <w:pPr>
        <w:pStyle w:val="ARCATSubPara"/>
        <w:numPr>
          <w:ilvl w:val="3"/>
          <w:numId w:val="1"/>
        </w:numPr>
        <w:rPr/>
      </w:pPr>
      <w:r>
        <w:rPr/>
        <w:t>Brush-Off Blast Cleaning, SSPC-SP7 or NACE 4: A Brush-Off Blast Cleaned surface, when viewed without magnification, shall be free of all visible oil, grease, dirt, dust, loose mill scale, loose rust, and loose paint. Tightly adherent mill scale, rust, and paint may remain on the surface. Before blast cleaning, visible deposits of oil or grease shall be removed by any of the methods specified in SSPC-SP 1 or other agreed upon methods.</w:t>
      </w:r>
    </w:p>
    <w:p w:rsidR="ABFFABFF" w:rsidRDefault="ABFFABFF" w:rsidP="ABFFABFF">
      <w:pPr>
        <w:pStyle w:val="ARCATSubPara"/>
        <w:numPr>
          <w:ilvl w:val="3"/>
          <w:numId w:val="1"/>
        </w:numPr>
        <w:rPr/>
      </w:pPr>
      <w:r>
        <w:rPr/>
        <w:t>Power Tool Cleaning to Bare Metal, SSPC-SP11: Metallic surfaces that are prepared according to this specification, when viewed without magnification, shall be free of all visible oil, grease, dirt, dust, mill scale, rust, paint, oxide corrosion products, and other foreign matter. Slight residues of rust and paint may be left in the lower portions of pits if the original surface is pitted. Prior to power tool surface preparation, remove visible deposits of oil or grease by any of the methods specified in SSPC-SP1, Solvent Cleaning, or other agreed upon methods.</w:t>
      </w:r>
    </w:p>
    <w:p w:rsidR="ABFFABFF" w:rsidRDefault="ABFFABFF" w:rsidP="ABFFABFF">
      <w:pPr>
        <w:pStyle w:val="ARCATSubPara"/>
        <w:numPr>
          <w:ilvl w:val="3"/>
          <w:numId w:val="1"/>
        </w:numPr>
        <w:rPr/>
      </w:pPr>
      <w:r>
        <w:rPr/>
        <w:t>Near-White Blast Cleaning, SSPC-SP10 or NACE 2: A Near White Blast Cleaned surface, when viewed without magnification, shall be free of all visible oil, grease, dirt, dust, mill scale, rust, paint, oxides, corrosion products, and other foreign matter, except for staining. Staining shall be limited to no more than 5 percent of each square inch of surface area and may consist of light shadows, slight streaks, or minor discoloration caused by stains of rust, stains of mill scale, or stains of previously applied paint. Before blast cleaning, visible deposits of oil or grease shall be removed by any of the methods specified in SSPC-SP1 or other agreed upon methods.</w:t>
      </w:r>
    </w:p>
    <w:p w:rsidR="ABFFABFF" w:rsidRDefault="ABFFABFF" w:rsidP="ABFFABFF">
      <w:pPr>
        <w:pStyle w:val="ARCATSubPara"/>
        <w:numPr>
          <w:ilvl w:val="3"/>
          <w:numId w:val="1"/>
        </w:numPr>
        <w:rPr/>
      </w:pPr>
      <w:r>
        <w:rPr/>
        <w:t>High- and Ultra-High Pressure Water Jetting for Steel and Other Hard Materials: SSPC-SP12 or NACE 5: This standard provides requirements for the use of high- and ultra-high pressure water jetting to achieve various degrees of surface cleanliness. This standard is limited in scope to the use of water only without the addition of solid particles in the stream.</w:t>
      </w:r>
    </w:p>
    <w:p w:rsidR="ABFFABFF" w:rsidRDefault="ABFFABFF" w:rsidP="ABFFABFF">
      <w:pPr>
        <w:pStyle w:val="ARCATSubPara"/>
        <w:numPr>
          <w:ilvl w:val="3"/>
          <w:numId w:val="1"/>
        </w:numPr>
        <w:rPr/>
      </w:pPr>
      <w:r>
        <w:rPr/>
        <w:t>Water Blasting, SSPC-SP12/NACE No. 5: Removal of oil grease dirt, loose rust, loose mill scale, and loose paint by water at pressures of 2,000 to 2,500 psi at a flow of 4 to 14 gallons per minute.</w:t>
      </w:r>
    </w:p>
    <w:p w:rsidR="ABFFABFF" w:rsidRDefault="ABFFABFF" w:rsidP="ABFFABFF">
      <w:pPr>
        <w:pStyle w:val="ARCATParagraph"/>
        <w:numPr>
          <w:ilvl w:val="2"/>
          <w:numId w:val="1"/>
        </w:numPr>
        <w:rPr/>
      </w:pPr>
      <w:r>
        <w:rPr/>
        <w:t>Vinyl Siding, Architectural Plastics, EIFS and Fiberglass: Clean vinyl siding thoroughly by scrubbing with Rust-Oleum Krud Kutter Original Cleaner per manufacturer's recommendations. Rinse thoroughly. Do not paint vinyl siding with any color darker than the original color.</w:t>
      </w:r>
    </w:p>
    <w:p w:rsidR="ABFFABFF" w:rsidRDefault="ABFFABFF" w:rsidP="ABFFABFF">
      <w:pPr>
        <w:pStyle w:val="ARCATParagraph"/>
        <w:numPr>
          <w:ilvl w:val="2"/>
          <w:numId w:val="1"/>
        </w:numPr>
        <w:rPr/>
      </w:pPr>
      <w:r>
        <w:rPr/>
        <w:t>Stucco: Must be clean and free of any loose stucco. If recommended procedures for applying stucco are followed, and normal drying conditions prevail, the surface may be painted in 30 days. The pH of the surface should be between 6 and 9, unless the products are designed to be used in high pH environments.</w:t>
      </w:r>
    </w:p>
    <w:p w:rsidR="ABFFABFF" w:rsidRDefault="ABFFABFF" w:rsidP="ABFFABFF">
      <w:pPr>
        <w:pStyle w:val="ARCATParagraph"/>
        <w:numPr>
          <w:ilvl w:val="2"/>
          <w:numId w:val="1"/>
        </w:numPr>
        <w:rPr/>
      </w:pPr>
      <w:r>
        <w:rPr/>
        <w:t>Wood: Must be clean and dry. Prime and paint as soon as possible. Knots and pitch streaks must be scraped, sanded, and spot primed before a full priming coat is applied. Patch all nail holes and imperfections with a wood filler or putty and sand smooth.</w:t>
      </w:r>
    </w:p>
    <w:p w:rsidR="ABFFABFF" w:rsidRDefault="ABFFABFF" w:rsidP="ABFFABFF">
      <w:pPr>
        <w:pStyle w:val="ARCATArticle"/>
        <w:numPr>
          <w:ilvl w:val="1"/>
          <w:numId w:val="1"/>
        </w:numPr>
        <w:rPr/>
      </w:pPr>
      <w:r>
        <w:rPr/>
        <w:t>INSTALLATION</w:t>
      </w:r>
    </w:p>
    <w:p w:rsidR="ABFFABFF" w:rsidRDefault="ABFFABFF" w:rsidP="ABFFABFF">
      <w:pPr>
        <w:pStyle w:val="ARCATParagraph"/>
        <w:numPr>
          <w:ilvl w:val="2"/>
          <w:numId w:val="1"/>
        </w:numPr>
        <w:rPr/>
      </w:pPr>
      <w:r>
        <w:rPr/>
        <w:t>Apply all coatings and materials with the manufacturer's specifications in mind. Mix and thin coatings according to manufacturer's recommendations.</w:t>
      </w:r>
    </w:p>
    <w:p w:rsidR="ABFFABFF" w:rsidRDefault="ABFFABFF" w:rsidP="ABFFABFF">
      <w:pPr>
        <w:pStyle w:val="ARCATParagraph"/>
        <w:numPr>
          <w:ilvl w:val="2"/>
          <w:numId w:val="1"/>
        </w:numPr>
        <w:rPr/>
      </w:pPr>
      <w:r>
        <w:rPr/>
        <w:t>Do not apply to wet or damp surfaces. Wait at least 30 days before applying to new concrete or masonry. Or follow manufacturer's procedures to apply appropriate coatings prior to 30 days. Test new concrete for moisture content. Wait until wood is fully dry after rain or morning fog or dew.</w:t>
      </w:r>
    </w:p>
    <w:p w:rsidR="ABFFABFF" w:rsidRDefault="ABFFABFF" w:rsidP="ABFFABFF">
      <w:pPr>
        <w:pStyle w:val="ARCATParagraph"/>
        <w:numPr>
          <w:ilvl w:val="2"/>
          <w:numId w:val="1"/>
        </w:numPr>
        <w:rPr/>
      </w:pPr>
      <w:r>
        <w:rPr/>
        <w:t>Apply coatings using methods recommended by manufacturer.</w:t>
      </w:r>
    </w:p>
    <w:p w:rsidR="ABFFABFF" w:rsidRDefault="ABFFABFF" w:rsidP="ABFFABFF">
      <w:pPr>
        <w:pStyle w:val="ARCATParagraph"/>
        <w:numPr>
          <w:ilvl w:val="2"/>
          <w:numId w:val="1"/>
        </w:numPr>
        <w:rPr/>
      </w:pPr>
      <w:r>
        <w:rPr/>
        <w:t>Uniformly apply coatings without runs, drips, or sags, without brush marks, and with consistent sheen.</w:t>
      </w:r>
    </w:p>
    <w:p w:rsidR="ABFFABFF" w:rsidRDefault="ABFFABFF" w:rsidP="ABFFABFF">
      <w:pPr>
        <w:pStyle w:val="ARCATParagraph"/>
        <w:numPr>
          <w:ilvl w:val="2"/>
          <w:numId w:val="1"/>
        </w:numPr>
        <w:rPr/>
      </w:pPr>
      <w:r>
        <w:rPr/>
        <w:t>Apply coatings at spreading rate required to achieve the manufacturers recommended dry film thickness.</w:t>
      </w:r>
    </w:p>
    <w:p w:rsidR="ABFFABFF" w:rsidRDefault="ABFFABFF" w:rsidP="ABFFABFF">
      <w:pPr>
        <w:pStyle w:val="ARCATParagraph"/>
        <w:numPr>
          <w:ilvl w:val="2"/>
          <w:numId w:val="1"/>
        </w:numPr>
        <w:rPr/>
      </w:pPr>
      <w:r>
        <w:rPr/>
        <w:t>Regardless of number of coats specified, apply as many coats as necessary for complete hide, and uniform appearance.</w:t>
      </w:r>
    </w:p>
    <w:p w:rsidR="ABFFABFF" w:rsidRDefault="ABFFABFF" w:rsidP="ABFFABFF">
      <w:pPr>
        <w:pStyle w:val="ARCATParagraph"/>
        <w:numPr>
          <w:ilvl w:val="2"/>
          <w:numId w:val="1"/>
        </w:numPr>
        <w:rPr/>
      </w:pPr>
      <w:r>
        <w:rPr/>
        <w:t>Inspection: The coated surface must be inspected and approved by the Architect just prior to the application of each coat.</w:t>
      </w:r>
    </w:p>
    <w:p w:rsidR="ABFFABFF" w:rsidRDefault="ABFFABFF" w:rsidP="ABFFABFF">
      <w:pPr>
        <w:pStyle w:val="ARCATArticle"/>
        <w:numPr>
          <w:ilvl w:val="1"/>
          <w:numId w:val="1"/>
        </w:numPr>
        <w:rPr/>
      </w:pPr>
      <w:r>
        <w:rPr/>
        <w:t>PROTECTION</w:t>
      </w:r>
    </w:p>
    <w:p w:rsidR="ABFFABFF" w:rsidRDefault="ABFFABFF" w:rsidP="ABFFABFF">
      <w:pPr>
        <w:pStyle w:val="ARCATParagraph"/>
        <w:numPr>
          <w:ilvl w:val="2"/>
          <w:numId w:val="1"/>
        </w:numPr>
        <w:rPr/>
      </w:pPr>
      <w:r>
        <w:rPr/>
        <w:t>Protect finished coatings from damage until completion of project.</w:t>
      </w:r>
    </w:p>
    <w:p w:rsidR="ABFFABFF" w:rsidRDefault="ABFFABFF" w:rsidP="ABFFABFF">
      <w:pPr>
        <w:pStyle w:val="ARCATParagraph"/>
        <w:numPr>
          <w:ilvl w:val="2"/>
          <w:numId w:val="1"/>
        </w:numPr>
        <w:rPr/>
      </w:pPr>
      <w:r>
        <w:rPr/>
        <w:t>Touch-up damaged coatings after substantial completion, following manufacturer's recommendation for touch up or repair of damaged coatings. Repair any defects that will hinder the performance of the coatings.</w:t>
      </w:r>
    </w:p>
    <w:p>
      <w:pPr>
        <w:pStyle w:val="ARCATNormal"/>
        <w:rPr/>
      </w:pPr>
    </w:p>
    <w:p>
      <w:pPr>
        <w:pStyle w:val="ARCATEndOfSection"/>
        <w:jc w:val="center"/>
        <w:rPr/>
      </w:pPr>
      <w:r>
        <w:rPr/>
        <w:t>END OF SECTION</w:t>
      </w:r>
    </w:p>
    <w:sectPr w:rsidR="ABFFABFF">
      <w:footerReference r:id="rId8" w:type="default"/>
      <w:type w:val="continuous"/>
      <w:pgSz w:w="12240" w:h="15840"/>
      <w:pgMar w:top="1440" w:right="1440" w:bottom="1440" w:left="1440" w:header="720" w:footer="720" w:gutter="0"/>
      <w:cols w:space="720"/>
      <w:docGrid w:linePitch="3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ABFFABFF" w:rsidRDefault="ABFFABFF" w:rsidP="ABFFABFF">
      <w:pPr>
        <w:spacing w:after="0" w:line="240" w:lineRule="auto"/>
      </w:pPr>
      <w:r>
        <w:separator/>
      </w:r>
    </w:p>
  </w:endnote>
  <w:endnote w:type="continuationSeparator" w:id="0">
    <w:p w:rsidR="ABFFABFF" w:rsidRDefault="ABFFABFF" w:rsidP="ABFFAB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ABFFABFF" w:rsidRDefault="ABFFABFF">
    <w:pPr>
      <w:pStyle w:val="ARCATfooter"/>
    </w:pPr>
    <w:r>
      <w:rPr/>
      <w:t>09 96 00-</w:t>
    </w:r>
    <w:r>
      <w:rPr>
        <w:snapToGrid w:val="0"/>
      </w:rPr>
      <w:fldChar w:fldCharType="begin"/>
    </w:r>
    <w:r>
      <w:rPr>
        <w:snapToGrid w:val="0"/>
      </w:rPr>
      <w:instrText xml:space="preserve"> PAGE </w:instrText>
    </w:r>
    <w:r>
      <w:rPr>
        <w:snapToGrid w:val="0"/>
      </w:rPr>
      <w:fldChar w:fldCharType="separate"/>
    </w:r>
    <w:r>
      <w:rPr>
        <w:noProof/>
        <w:snapToGrid w:val="0"/>
      </w:rPr>
      <w:t>1</w:t>
    </w:r>
    <w:r>
      <w:rPr>
        <w:snapToGrid w:val="0"/>
      </w:rPr>
      <w:fldChar w:fldCharType="end"/>
    </w:r>
    <w: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ABFFABFF" w:rsidRDefault="ABFFABFF" w:rsidP="ABFFABFF">
      <w:pPr>
        <w:spacing w:after="0" w:line="240" w:lineRule="auto"/>
      </w:pPr>
      <w:r>
        <w:separator/>
      </w:r>
    </w:p>
  </w:footnote>
  <w:footnote w:type="continuationSeparator" w:id="0">
    <w:p w:rsidR="ABFFABFF" w:rsidRDefault="ABFFABFF" w:rsidP="ABFFAB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ARCATPart"/>
      <w:suff w:val="nothing"/>
      <w:lvlText w:val="PART  %1  "/>
      <w:lvlJc w:val="left"/>
    </w:lvl>
    <w:lvl w:ilvl="1">
      <w:start w:val="1"/>
      <w:numFmt w:val="decimal"/>
      <w:pStyle w:val="ARCATArticle"/>
      <w:lvlText w:val="%1.%2 "/>
      <w:lvlJc w:val="left"/>
      <w:pPr>
        <w:ind w:left="576" w:hanging="576"/>
      </w:pPr>
    </w:lvl>
    <w:lvl w:ilvl="2">
      <w:start w:val="1"/>
      <w:numFmt w:val="upperLetter"/>
      <w:pStyle w:val="ARCATParagraph"/>
      <w:lvlText w:val="%3. "/>
      <w:lvlJc w:val="left"/>
      <w:pPr>
        <w:ind w:left="1152" w:hanging="576"/>
      </w:pPr>
    </w:lvl>
    <w:lvl w:ilvl="3">
      <w:start w:val="1"/>
      <w:numFmt w:val="decimal"/>
      <w:pStyle w:val="ARCATSubPara"/>
      <w:lvlText w:val="%4. "/>
      <w:lvlJc w:val="left"/>
      <w:pPr>
        <w:ind w:left="1728" w:hanging="576"/>
      </w:pPr>
    </w:lvl>
    <w:lvl w:ilvl="4">
      <w:start w:val="1"/>
      <w:numFmt w:val="lowerLetter"/>
      <w:pStyle w:val="ARCATSubSub1"/>
      <w:lvlText w:val="%5. "/>
      <w:lvlJc w:val="left"/>
      <w:pPr>
        <w:ind w:left="2304" w:hanging="576"/>
      </w:pPr>
    </w:lvl>
    <w:lvl w:ilvl="5">
      <w:start w:val="1"/>
      <w:numFmt w:val="decimal"/>
      <w:pStyle w:val="ARCATSubSub2"/>
      <w:lvlText w:val="%6) "/>
      <w:lvlJc w:val="left"/>
      <w:pPr>
        <w:ind w:left="2880" w:hanging="576"/>
      </w:pPr>
    </w:lvl>
    <w:lvl w:ilvl="6">
      <w:start w:val="1"/>
      <w:numFmt w:val="lowerLetter"/>
      <w:pStyle w:val="ARCATSubSub3"/>
      <w:lvlText w:val="%7) "/>
      <w:lvlJc w:val="left"/>
      <w:pPr>
        <w:ind w:left="3456" w:hanging="576"/>
      </w:pPr>
    </w:lvl>
    <w:lvl w:ilvl="7">
      <w:start w:val="1"/>
      <w:numFmt w:val="decimal"/>
      <w:pStyle w:val="ARCATSubSub4"/>
      <w:lvlText w:val="%8) "/>
      <w:lvlJc w:val="left"/>
      <w:pPr>
        <w:ind w:left="4032" w:hanging="576"/>
      </w:pPr>
    </w:lvl>
    <w:lvl w:ilvl="8">
      <w:start w:val="1"/>
      <w:numFmt w:val="lowerLetter"/>
      <w:pStyle w:val="ARCATSubSub5"/>
      <w:lvlText w:val="%9) "/>
      <w:lvlJc w:val="left"/>
      <w:pPr>
        <w:ind w:left="4608" w:hanging="576"/>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334A7"/>
    <w:rsid w:val="001334A7"/>
    <w:rsid w:val="005A4C0A"/>
    <w:rsid w:val="ABFFAB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ABFFABFF"/>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rsid w:val="ABFFABFF"/>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CATTitle">
    <w:name w:val="ARCAT Title"/>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rmal">
    <w:name w:val="ARCAT Normal"/>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te">
    <w:name w:val="ARCAT note"/>
    <w:uiPriority w:val="99"/>
    <w:rsid w:val="ABFFABFF"/>
    <w:pPr>
      <w:widowControl w:val="0"/>
      <w:pBdr>
        <w:top w:val="dotted" w:sz="4" w:space="1" w:color="FF0000"/>
        <w:left w:val="dotted" w:sz="4" w:space="4" w:color="FF0000"/>
        <w:bottom w:val="dotted" w:sz="4" w:space="1" w:color="FF0000"/>
        <w:right w:val="dotted" w:sz="4" w:space="4" w:color="FF0000"/>
      </w:pBdr>
      <w:autoSpaceDE w:val="0"/>
      <w:autoSpaceDN w:val="0"/>
      <w:adjustRightInd w:val="0"/>
      <w:spacing w:after="0" w:line="240" w:lineRule="auto"/>
    </w:pPr>
    <w:rPr>
      <w:rFonts w:ascii="Arial" w:eastAsia="Times New Roman" w:hAnsi="Arial" w:cs="Arial"/>
      <w:b/>
      <w:vanish/>
      <w:color w:val="FF0000"/>
      <w:sz w:val="20"/>
      <w:szCs w:val="20"/>
    </w:rPr>
  </w:style>
  <w:style w:type="paragraph" w:customStyle="1" w:styleId="ARCATPart">
    <w:name w:val="ARCAT Part"/>
    <w:uiPriority w:val="99"/>
    <w:rsid w:val="ABFFABFF"/>
    <w:pPr>
      <w:widowControl w:val="0"/>
      <w:autoSpaceDE w:val="0"/>
      <w:autoSpaceDN w:val="0"/>
      <w:adjustRightInd w:val="0"/>
      <w:spacing w:before="200" w:after="0" w:line="240" w:lineRule="auto"/>
      <w:ind w:left="576" w:hanging="576"/>
    </w:pPr>
    <w:rPr>
      <w:rFonts w:ascii="Arial" w:eastAsia="Times New Roman" w:hAnsi="Arial" w:cs="Arial"/>
      <w:sz w:val="20"/>
      <w:szCs w:val="20"/>
    </w:rPr>
  </w:style>
  <w:style w:type="paragraph" w:customStyle="1" w:styleId="ARCATArticle">
    <w:name w:val="ARCAT Article"/>
    <w:uiPriority w:val="99"/>
    <w:rsid w:val="ABFFABFF"/>
    <w:pPr>
      <w:widowControl w:val="0"/>
      <w:numPr>
        <w:ilvl w:val="1"/>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Paragraph">
    <w:name w:val="ARCAT Paragraph"/>
    <w:rsid w:val="ABFFABFF"/>
    <w:pPr>
      <w:widowControl w:val="0"/>
      <w:numPr>
        <w:ilvl w:val="2"/>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SubPara">
    <w:name w:val="ARCAT SubPara"/>
    <w:rsid w:val="ABFFABFF"/>
    <w:pPr>
      <w:widowControl w:val="0"/>
      <w:numPr>
        <w:ilvl w:val="3"/>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1">
    <w:name w:val="ARCAT SubSub1"/>
    <w:rsid w:val="ABFFABFF"/>
    <w:pPr>
      <w:widowControl w:val="0"/>
      <w:numPr>
        <w:ilvl w:val="4"/>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2">
    <w:name w:val="ARCAT SubSub2"/>
    <w:uiPriority w:val="99"/>
    <w:rsid w:val="ABFFABFF"/>
    <w:pPr>
      <w:widowControl w:val="0"/>
      <w:numPr>
        <w:ilvl w:val="5"/>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3">
    <w:name w:val="ARCAT SubSub3"/>
    <w:uiPriority w:val="99"/>
    <w:rsid w:val="ABFFABFF"/>
    <w:pPr>
      <w:widowControl w:val="0"/>
      <w:numPr>
        <w:ilvl w:val="6"/>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4">
    <w:name w:val="ARCAT SubSub4"/>
    <w:uiPriority w:val="99"/>
    <w:rsid w:val="ABFFABFF"/>
    <w:pPr>
      <w:widowControl w:val="0"/>
      <w:numPr>
        <w:ilvl w:val="7"/>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5">
    <w:name w:val="ARCAT SubSub5"/>
    <w:uiPriority w:val="99"/>
    <w:rsid w:val="ABFFABFF"/>
    <w:pPr>
      <w:widowControl w:val="0"/>
      <w:numPr>
        <w:ilvl w:val="8"/>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header">
    <w:name w:val="ARCAT header"/>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footer">
    <w:name w:val="ARCAT footer"/>
    <w:uiPriority w:val="99"/>
    <w:rsid w:val="ABFFABFF"/>
    <w:pPr>
      <w:widowControl w:val="0"/>
      <w:autoSpaceDE w:val="0"/>
      <w:autoSpaceDN w:val="0"/>
      <w:adjustRightInd w:val="0"/>
      <w:spacing w:after="0" w:line="240" w:lineRule="auto"/>
      <w:jc w:val="center"/>
    </w:pPr>
    <w:rPr>
      <w:rFonts w:ascii="Arial" w:eastAsia="Times New Roman" w:hAnsi="Arial" w:cs="Arial"/>
      <w:sz w:val="20"/>
      <w:szCs w:val="20"/>
    </w:rPr>
  </w:style>
  <w:style w:type="paragraph" w:customStyle="1" w:styleId="ARCATEndOfSection">
    <w:name w:val="ARCAT EndOfSection"/>
    <w:rsid w:val="ABFFABFF"/>
    <w:pPr>
      <w:tabs>
        <w:tab w:val="center" w:pos="4320"/>
      </w:tabs>
      <w:suppressAutoHyphens/>
      <w:autoSpaceDE w:val="0"/>
      <w:autoSpaceDN w:val="0"/>
      <w:adjustRightInd w:val="0"/>
      <w:spacing w:before="240" w:after="0" w:line="240" w:lineRule="auto"/>
      <w:jc w:val="center"/>
    </w:pPr>
    <w:rPr>
      <w:rFonts w:ascii="Arial" w:eastAsia="Times New Roman" w:hAnsi="Arial" w:cs="Arial"/>
      <w:sz w:val="20"/>
      <w:szCs w:val="20"/>
    </w:rPr>
  </w:style>
  <w:style w:type="paragraph" w:styleId="BalloonText">
    <w:name w:val="Balloon Text"/>
    <w:basedOn w:val="Normal"/>
    <w:link w:val="BalloonTextChar"/>
    <w:uiPriority w:val="99"/>
    <w:rsid w:val="ABFFABFF"/>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ABFFABFF"/>
    <w:semiHidden/>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footer" Target="footer1.xml"/><Relationship Id="rId5555" Type="http://schemas.openxmlformats.org/officeDocument/2006/relationships/numbering" Target="numbering.xml" /><Relationship Id="rId6666" Type="http://schemas.openxmlformats.org/officeDocument/2006/relationships/hyperlink" Target="http://www.arcat.com/sd/display_hidden_notes.shtml" TargetMode="External" /><Relationship Id="rId291B3B82" Type="http://schemas.openxmlformats.org/officeDocument/2006/relationships/image" Target="http://www.arcat.com/clients/gfx/rustoleu.gif" TargetMode="External" /><Relationship Id="rIdAF3F5A0E_1" Type="http://schemas.openxmlformats.org/officeDocument/2006/relationships/hyperlink" Target="mailto:technicalservice@rustoleum.com?subject=RE:ARCAT%20Spec%20Question%20(09960rus):%20%20" TargetMode="External" /><Relationship Id="rIdAF3F5A0E_2" Type="http://schemas.openxmlformats.org/officeDocument/2006/relationships/hyperlink" Target="https://www.rustoleum.com" TargetMode="External" /><Relationship Id="rIdAF3F5A0E_3" Type="http://schemas.openxmlformats.org/officeDocument/2006/relationships/hyperlink" Target="http://www.arcat.com/arcatcos/cos35/arc35301.html" TargetMode="External" /><Relationship Id="rIdAF3F5A0E_4" Type="http://schemas.openxmlformats.org/officeDocument/2006/relationships/hyperlink" Target="https://www.arcat.com/specwizard/09960rus/index.htm" TargetMode="External" /><Relationship Id="rIdD8A0F4D4_1" Type="http://schemas.openxmlformats.org/officeDocument/2006/relationships/hyperlink" Target="mailto:technicalservice@rustoleum.com?subject=RE:ARCAT%20Spec%20Question%20(09960rus):%20%20" TargetMode="External" /><Relationship Id="rIdD8A0F4D4_2" Type="http://schemas.openxmlformats.org/officeDocument/2006/relationships/hyperlink" Target="https://www.rustoleum.com" TargetMode="External" /><Relationship Id="rId5E4EBA85_1" Type="http://schemas.openxmlformats.org/officeDocument/2006/relationships/hyperlink" Target="mailto:technicalservice@rustoleum.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Normal.dotx</Template>
  <TotalTime>1</TotalTime>
  <Pages>1</Pages>
  <Words>0</Words>
  <Characters>0</Characters>
  <Application>Microsoft Office Word</Application>
  <DocSecurity>0</DocSecurity>
  <Lines>1</Lines>
  <Paragraphs>1</Paragraphs>
  <ScaleCrop>false</ScaleCrop>
  <Company>Arcat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Arcat</dc:creator>
  <cp:keywords/>
  <dc:description/>
  <cp:lastModifiedBy>Arcat</cp:lastModifiedBy>
  <cp:revision>1</cp:revision>
  <dcterms:created xsi:type="dcterms:W3CDTF">2013-05-09T18:31:00Z</dcterms:created>
  <dcterms:modified xsi:type="dcterms:W3CDTF">2013-05-09T18:32:00Z</dcterms:modified>
</cp:coreProperties>
</file>