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ansam.png&quot; \* MERGEFORMAT \d  \x \y">
        <w:r>
          <w:drawing>
            <wp:inline distT="0" distB="0" distL="0" distR="0">
              <wp:extent cx="1333500" cy="904875"/>
              <wp:effectExtent l="0" t="0" r="0" b="0"/>
              <wp:docPr id="1" name="Picture rId6CEC9178" descr="https://www.arcat.com/clients/gfx/tran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EC9178" descr="https://www.arcat.com/clients/gfx/transam.png"/>
                      <pic:cNvPicPr>
                        <a:picLocks noChangeAspect="1" noChangeArrowheads="1"/>
                      </pic:cNvPicPr>
                    </pic:nvPicPr>
                    <pic:blipFill>
                      <a:blip r:link="rId6CEC9178"/>
                      <a:srcRect/>
                      <a:stretch>
                        <a:fillRect/>
                      </a:stretch>
                    </pic:blipFill>
                    <pic:spPr bwMode="auto">
                      <a:xfrm>
                        <a:off x="0" y="0"/>
                        <a:ext cx="1333500" cy="904875"/>
                      </a:xfrm>
                      <a:prstGeom prst="rect">
                        <a:avLst/>
                      </a:prstGeom>
                      <a:noFill/>
                    </pic:spPr>
                  </pic:pic>
                </a:graphicData>
              </a:graphic>
            </wp:inline>
          </w:drawing>
        </w:r>
      </w:fldSimple>
    </w:p>
    <w:p>
      <w:pPr>
        <w:pStyle w:val="ARCATTitle"/>
        <w:jc w:val="center"/>
        <w:rPr/>
      </w:pPr>
      <w:r>
        <w:rPr/>
        <w:t>SECTION 07 42 00</w:t>
      </w:r>
    </w:p>
    <w:p>
      <w:pPr>
        <w:pStyle w:val="ARCATTitle"/>
        <w:jc w:val="center"/>
        <w:rPr/>
      </w:pPr>
      <w:r>
        <w:rPr/>
        <w:t>METAL WALL PANEL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TransAmerican Strukturoc, Inc.; Strukturoc textured and embossed wall panel system products.</w:t>
      </w:r>
      <w:r>
        <w:rPr/>
        <w:br/>
        <w:t>.</w:t>
      </w:r>
      <w:r>
        <w:rPr/>
        <w:br/>
        <w:t>This section is based on the products of TransAmerican Strukturoc, Inc., which is located at:</w:t>
      </w:r>
      <w:r>
        <w:rPr/>
        <w:br/>
        <w:t>920 Apollo Rd.  Suite 120</w:t>
      </w:r>
      <w:r>
        <w:rPr/>
        <w:br/>
        <w:t>Eagan, MN 55121</w:t>
      </w:r>
      <w:r>
        <w:rPr/>
        <w:br/>
        <w:t>Toll Free Tel: 866-328-4982</w:t>
      </w:r>
      <w:r>
        <w:rPr/>
        <w:br/>
        <w:t>Tel: 952-884-7694</w:t>
      </w:r>
      <w:r>
        <w:rPr/>
        <w:br/>
        <w:t>Fax: 952-887-2716</w:t>
      </w:r>
      <w:r>
        <w:rPr/>
        <w:br/>
        <w:t>Email: </w:t>
      </w:r>
      <w:hyperlink r:id="rId612B903B_1" w:history="1">
        <w:r>
          <w:rPr>
            <w:color w:val="802020"/>
            <w:u w:val="single"/>
          </w:rPr>
          <w:t>request info (smeyer@strukturoc.com)</w:t>
        </w:r>
      </w:hyperlink>
      <w:r>
        <w:rPr/>
        <w:t/>
      </w:r>
      <w:r>
        <w:rPr/>
        <w:br/>
        <w:t>Web: </w:t>
      </w:r>
      <w:hyperlink r:id="rId612B903B_2" w:history="1">
        <w:r>
          <w:rPr>
            <w:color w:val="802020"/>
            <w:u w:val="single"/>
          </w:rPr>
          <w:t>http://www.strukturoc.com</w:t>
        </w:r>
      </w:hyperlink>
      <w:r>
        <w:rPr/>
        <w:t>  </w:t>
      </w:r>
      <w:r>
        <w:rPr/>
        <w:br/>
        <w:t> [ </w:t>
      </w:r>
      <w:hyperlink r:id="rId612B903B_3" w:history="1">
        <w:r>
          <w:rPr>
            <w:color w:val="802020"/>
            <w:u w:val="single"/>
          </w:rPr>
          <w:t>Click Here</w:t>
        </w:r>
      </w:hyperlink>
      <w:r>
        <w:rPr/>
        <w:t> ] for additional information.</w:t>
      </w:r>
      <w:r>
        <w:rPr/>
        <w:br/>
        <w:t>Strukturoc textured and embossed wall panel systems are available in multiple specifications, offering superior functionality for a wide variety of commercial designs. The panels may be used in both vertical and horizontal applications. The panel is universal in design, being used as wall, fascia and soffit panels. Other uses include fencing, ceilings and screening.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wall panel system.</w:t>
      </w:r>
    </w:p>
    <w:p w:rsidR="ABFFABFF" w:rsidRDefault="ABFFABFF" w:rsidP="ABFFABFF">
      <w:pPr>
        <w:pStyle w:val="ARCATParagraph"/>
        <w:numPr>
          <w:ilvl w:val="2"/>
          <w:numId w:val="1"/>
        </w:numPr>
        <w:rPr/>
      </w:pPr>
      <w:r>
        <w:rPr/>
        <w:t>Metal soffit panel system.</w:t>
      </w:r>
    </w:p>
    <w:p w:rsidR="ABFFABFF" w:rsidRDefault="ABFFABFF" w:rsidP="ABFFABFF">
      <w:pPr>
        <w:pStyle w:val="ARCATParagraph"/>
        <w:numPr>
          <w:ilvl w:val="2"/>
          <w:numId w:val="1"/>
        </w:numPr>
        <w:rPr/>
      </w:pPr>
      <w:r>
        <w:rPr/>
        <w:t>Metal framing support system.</w:t>
      </w:r>
    </w:p>
    <w:p w:rsidR="ABFFABFF" w:rsidRDefault="ABFFABFF" w:rsidP="ABFFABFF">
      <w:pPr>
        <w:pStyle w:val="ARCATParagraph"/>
        <w:numPr>
          <w:ilvl w:val="2"/>
          <w:numId w:val="1"/>
        </w:numPr>
        <w:rPr/>
      </w:pPr>
      <w:r>
        <w:rPr/>
        <w:t>Rainscreen.</w:t>
      </w:r>
    </w:p>
    <w:p w:rsidR="ABFFABFF" w:rsidRDefault="ABFFABFF" w:rsidP="ABFFABFF">
      <w:pPr>
        <w:pStyle w:val="ARCATParagraph"/>
        <w:numPr>
          <w:ilvl w:val="2"/>
          <w:numId w:val="1"/>
        </w:numPr>
        <w:rPr/>
      </w:pPr>
      <w:r>
        <w:rPr/>
        <w:t>Insulation.</w:t>
      </w:r>
    </w:p>
    <w:p w:rsidR="ABFFABFF" w:rsidRDefault="ABFFABFF" w:rsidP="ABFFABFF">
      <w:pPr>
        <w:pStyle w:val="ARCATParagraph"/>
        <w:numPr>
          <w:ilvl w:val="2"/>
          <w:numId w:val="1"/>
        </w:numPr>
        <w:rPr/>
      </w:pPr>
      <w:r>
        <w:rPr/>
        <w:t>Associated flashing and trim.</w:t>
      </w:r>
    </w:p>
    <w:p w:rsidR="ABFFABFF" w:rsidRDefault="ABFFABFF" w:rsidP="ABFFABFF">
      <w:pPr>
        <w:pStyle w:val="ARCATParagraph"/>
        <w:numPr>
          <w:ilvl w:val="2"/>
          <w:numId w:val="1"/>
        </w:numPr>
        <w:rPr/>
      </w:pPr>
      <w:r>
        <w:rPr/>
        <w:t>Clips, anchoring devices, fasteners, and accessories for installation of panel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AAMA 501.2-09.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AAMA 621-2-02, Voluntary Specification for High Performance Coatings on Coil-Coated Architectural Hot-Dipped Galvanized (HDG) and Zinc-Aluminum Coated Substrates.</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A 653 - Standard Specification for Steel Sheet, Zinc-Coated (Galvanized) or Zinc-iron Alloy Coated (Galvannealed) by the Hot-Dip Process.</w:t>
      </w:r>
    </w:p>
    <w:p w:rsidR="ABFFABFF" w:rsidRDefault="ABFFABFF" w:rsidP="ABFFABFF">
      <w:pPr>
        <w:pStyle w:val="ARCATParagraph"/>
        <w:numPr>
          <w:ilvl w:val="2"/>
          <w:numId w:val="1"/>
        </w:numPr>
        <w:rPr/>
      </w:pPr>
      <w:r>
        <w:rPr/>
        <w:t>ASTM A 666, Standard Specification for Annealed or Cold Worked Austenitic Stainless Steel Sheet, Strip, Plate, and flat Bar</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ASTM B117 - Standard Specification for Operating Salt Spray (Fog)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870- Standard Test Method for Testing Water Resistance of Coatings Using Water Immersion.</w:t>
      </w:r>
    </w:p>
    <w:p w:rsidR="ABFFABFF" w:rsidRDefault="ABFFABFF" w:rsidP="ABFFABFF">
      <w:pPr>
        <w:pStyle w:val="ARCATParagraph"/>
        <w:numPr>
          <w:ilvl w:val="2"/>
          <w:numId w:val="1"/>
        </w:numPr>
        <w:rPr/>
      </w:pPr>
      <w:r>
        <w:rPr/>
        <w:t>ASTM D 897 - Standard Test Method for Tensile Properties of Adhesive Bonds</w:t>
      </w:r>
    </w:p>
    <w:p w:rsidR="ABFFABFF" w:rsidRDefault="ABFFABFF" w:rsidP="ABFFABFF">
      <w:pPr>
        <w:pStyle w:val="ARCATParagraph"/>
        <w:numPr>
          <w:ilvl w:val="2"/>
          <w:numId w:val="1"/>
        </w:numPr>
        <w:rPr/>
      </w:pPr>
      <w:r>
        <w:rPr/>
        <w:t>ASTM D 1761</w:t>
      </w:r>
    </w:p>
    <w:p w:rsidR="ABFFABFF" w:rsidRDefault="ABFFABFF" w:rsidP="ABFFABFF">
      <w:pPr>
        <w:pStyle w:val="ARCATParagraph"/>
        <w:numPr>
          <w:ilvl w:val="2"/>
          <w:numId w:val="1"/>
        </w:numPr>
        <w:rPr/>
      </w:pPr>
      <w:r>
        <w:rPr/>
        <w:t>ASTM D 3363 - Standard Test Method tor Film Hardness by Pencil Test</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283 - Standard Method for Determining the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ASTM G7- Standard Practice for Atmospheric Environmental Exposure Testing of Nonmetallic Materials.</w:t>
      </w:r>
    </w:p>
    <w:p w:rsidR="ABFFABFF" w:rsidRDefault="ABFFABFF" w:rsidP="ABFFABFF">
      <w:pPr>
        <w:pStyle w:val="ARCATParagraph"/>
        <w:numPr>
          <w:ilvl w:val="2"/>
          <w:numId w:val="1"/>
        </w:numPr>
        <w:rPr/>
      </w:pPr>
      <w:r>
        <w:rPr/>
        <w:t>NOA 13-0206-18 - Miami-Dade Notice of Acceptance Reports</w:t>
      </w:r>
    </w:p>
    <w:p w:rsidR="ABFFABFF" w:rsidRDefault="ABFFABFF" w:rsidP="ABFFABFF">
      <w:pPr>
        <w:pStyle w:val="ARCATParagraph"/>
        <w:numPr>
          <w:ilvl w:val="2"/>
          <w:numId w:val="1"/>
        </w:numPr>
        <w:rPr/>
      </w:pPr>
      <w:r>
        <w:rPr/>
        <w:t>NOA 13-0206-18 - Miami-Dade Notice of Acceptance Reports</w:t>
      </w:r>
    </w:p>
    <w:p w:rsidR="ABFFABFF" w:rsidRDefault="ABFFABFF" w:rsidP="ABFFABFF">
      <w:pPr>
        <w:pStyle w:val="ARCATParagraph"/>
        <w:numPr>
          <w:ilvl w:val="2"/>
          <w:numId w:val="1"/>
        </w:numPr>
        <w:rPr/>
      </w:pPr>
      <w:r>
        <w:rPr/>
        <w:t>SMACNA - Architectural Sheet Metal Manuel; 6th Edition </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System: Preformed and prefinished composite metal building panel system of horizontal and vertical profile; shop fabricated with field assembled subgirt framing assembly; thermal insulation, air barrier and accessories necessary for a complete weathertight wall system, installed over the buildings structural substrate with concealed fasteners.</w:t>
      </w:r>
    </w:p>
    <w:p w:rsidR="ABFFABFF" w:rsidRDefault="ABFFABFF" w:rsidP="ABFFABFF">
      <w:pPr>
        <w:pStyle w:val="ARCATArticle"/>
        <w:numPr>
          <w:ilvl w:val="1"/>
          <w:numId w:val="1"/>
        </w:numPr>
        <w:rPr/>
      </w:pPr>
      <w:r>
        <w:rPr/>
        <w:t>DESIGN / PERFORMANCE REQUIREMENTS</w:t>
      </w:r>
    </w:p>
    <w:p>
      <w:pPr>
        <w:pStyle w:val="ARCATnote"/>
        <w:rPr/>
      </w:pPr>
      <w:r>
        <w:rPr/>
        <w:t>** NOTE TO SPECIFIER** Requirements under each set of performance criteria in subparagraphs below are examples only. Insert Design Loads to suit Project. Consult with manufacturer for Design Load capabilities of the system specified.</w:t>
      </w:r>
    </w:p>
    <w:p w:rsidR="ABFFABFF" w:rsidRDefault="ABFFABFF" w:rsidP="ABFFABFF">
      <w:pPr>
        <w:pStyle w:val="ARCATParagraph"/>
        <w:numPr>
          <w:ilvl w:val="2"/>
          <w:numId w:val="1"/>
        </w:numPr>
        <w:rPr/>
      </w:pPr>
      <w:r>
        <w:rPr/>
        <w:t>Design Requirements; design to withstand:</w:t>
      </w:r>
    </w:p>
    <w:p w:rsidR="ABFFABFF" w:rsidRDefault="ABFFABFF" w:rsidP="ABFFABFF">
      <w:pPr>
        <w:pStyle w:val="ARCATSubPara"/>
        <w:numPr>
          <w:ilvl w:val="3"/>
          <w:numId w:val="1"/>
        </w:numPr>
        <w:rPr/>
      </w:pPr>
      <w:r>
        <w:rPr/>
        <w:t>Positive and negative design wind loads acting normal to wall plane in accordance with Building Code and ASCE 7 as indicated on the Drawings, as tested to ASTM E 330.</w:t>
      </w:r>
    </w:p>
    <w:p w:rsidR="ABFFABFF" w:rsidRDefault="ABFFABFF" w:rsidP="ABFFABFF">
      <w:pPr>
        <w:pStyle w:val="ARCATSubPara"/>
        <w:numPr>
          <w:ilvl w:val="3"/>
          <w:numId w:val="1"/>
        </w:numPr>
        <w:rPr/>
      </w:pPr>
      <w:r>
        <w:rPr/>
        <w:t>Maximum Allowable Deflection of Panel: Not to exceed L/120, as tested to ASTM E 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Maximum 0.07 CFM per square foot, tested to ASTM E 283 at pressure differential across assembly of 6.24 PSF.</w:t>
      </w:r>
    </w:p>
    <w:p w:rsidR="ABFFABFF" w:rsidRDefault="ABFFABFF" w:rsidP="ABFFABFF">
      <w:pPr>
        <w:pStyle w:val="ARCATSubPara"/>
        <w:numPr>
          <w:ilvl w:val="3"/>
          <w:numId w:val="1"/>
        </w:numPr>
        <w:rPr/>
      </w:pPr>
      <w:r>
        <w:rPr/>
        <w:t>Static Water Resistance: No leakage, tested to ASTM E 331 at 10.0 PSF.</w:t>
      </w:r>
    </w:p>
    <w:p w:rsidR="ABFFABFF" w:rsidRDefault="ABFFABFF" w:rsidP="ABFFABFF">
      <w:pPr>
        <w:pStyle w:val="ARCATSubPara"/>
        <w:numPr>
          <w:ilvl w:val="3"/>
          <w:numId w:val="1"/>
        </w:numPr>
        <w:rPr/>
      </w:pPr>
      <w:r>
        <w:rPr/>
        <w:t>Dynamic Water Penetration: No uncontrolled water penetration through panel joints when subjected to a dynamic pressure equal to 20 percent of inward-acting wind-load design pressure of not less than 6.24 PSF and not more than 12 PSF for 15 minute period in accordance with AAMA 501.1.</w:t>
      </w:r>
    </w:p>
    <w:p w:rsidR="ABFFABFF" w:rsidRDefault="ABFFABFF" w:rsidP="ABFFABFF">
      <w:pPr>
        <w:pStyle w:val="ARCATSubPara"/>
        <w:numPr>
          <w:ilvl w:val="3"/>
          <w:numId w:val="1"/>
        </w:numPr>
        <w:rPr/>
      </w:pPr>
      <w:r>
        <w:rPr/>
        <w:t>Shear load strength for riveted brackets: Average of 172 PSI, tested to ASTM D 1761.</w:t>
      </w:r>
    </w:p>
    <w:p>
      <w:pPr>
        <w:pStyle w:val="ARCATnote"/>
        <w:rPr/>
      </w:pPr>
      <w:r>
        <w:rPr/>
        <w:t>SPECIFIER: Include the following paragraphs for textured stucco finished panel products only. Delete if not applicable.</w:t>
      </w:r>
    </w:p>
    <w:p w:rsidR="ABFFABFF" w:rsidRDefault="ABFFABFF" w:rsidP="ABFFABFF">
      <w:pPr>
        <w:pStyle w:val="ARCATParagraph"/>
        <w:numPr>
          <w:ilvl w:val="2"/>
          <w:numId w:val="1"/>
        </w:numPr>
        <w:rPr/>
      </w:pPr>
      <w:r>
        <w:rPr/>
        <w:t>Stucco Finish Performance Requirements: Stucco Appearance Factory-applied acrylic formulation and synthetic aggregate finish consisting shall meet the following performance requirements:</w:t>
      </w:r>
    </w:p>
    <w:p w:rsidR="ABFFABFF" w:rsidRDefault="ABFFABFF" w:rsidP="ABFFABFF">
      <w:pPr>
        <w:pStyle w:val="ARCATSubPara"/>
        <w:numPr>
          <w:ilvl w:val="3"/>
          <w:numId w:val="1"/>
        </w:numPr>
        <w:rPr/>
      </w:pPr>
      <w:r>
        <w:rPr/>
        <w:t>Salt Spray: When tested in accordance with ASTM B 117, there shall be no corrosion, blistering, or other film defects when exposed for 100 continuous hours in the salt fog chamber.</w:t>
      </w:r>
    </w:p>
    <w:p w:rsidR="ABFFABFF" w:rsidRDefault="ABFFABFF" w:rsidP="ABFFABFF">
      <w:pPr>
        <w:pStyle w:val="ARCATSubPara"/>
        <w:numPr>
          <w:ilvl w:val="3"/>
          <w:numId w:val="1"/>
        </w:numPr>
        <w:rPr/>
      </w:pPr>
      <w:r>
        <w:rPr/>
        <w:t>Weathering: When tested in accordance with ASTM G7, with 12 month exposure, the panels shall exhibit not less than the following:</w:t>
      </w:r>
    </w:p>
    <w:p w:rsidR="ABFFABFF" w:rsidRDefault="ABFFABFF" w:rsidP="ABFFABFF">
      <w:pPr>
        <w:pStyle w:val="ARCATSubSub1"/>
        <w:numPr>
          <w:ilvl w:val="4"/>
          <w:numId w:val="1"/>
        </w:numPr>
        <w:rPr/>
      </w:pPr>
      <w:r>
        <w:rPr/>
        <w:t>Color Change (Fading). 9F</w:t>
      </w:r>
    </w:p>
    <w:p w:rsidR="ABFFABFF" w:rsidRDefault="ABFFABFF" w:rsidP="ABFFABFF">
      <w:pPr>
        <w:pStyle w:val="ARCATSubSub1"/>
        <w:numPr>
          <w:ilvl w:val="4"/>
          <w:numId w:val="1"/>
        </w:numPr>
        <w:rPr/>
      </w:pPr>
      <w:r>
        <w:rPr/>
        <w:t>Chalking: 10</w:t>
      </w:r>
    </w:p>
    <w:p w:rsidR="ABFFABFF" w:rsidRDefault="ABFFABFF" w:rsidP="ABFFABFF">
      <w:pPr>
        <w:pStyle w:val="ARCATSubSub1"/>
        <w:numPr>
          <w:ilvl w:val="4"/>
          <w:numId w:val="1"/>
        </w:numPr>
        <w:rPr/>
      </w:pPr>
      <w:r>
        <w:rPr/>
        <w:t>Dirt Pickup: 9</w:t>
      </w:r>
    </w:p>
    <w:p w:rsidR="ABFFABFF" w:rsidRDefault="ABFFABFF" w:rsidP="ABFFABFF">
      <w:pPr>
        <w:pStyle w:val="ARCATSubSub1"/>
        <w:numPr>
          <w:ilvl w:val="4"/>
          <w:numId w:val="1"/>
        </w:numPr>
        <w:rPr/>
      </w:pPr>
      <w:r>
        <w:rPr/>
        <w:t>Mildew: 10.</w:t>
      </w:r>
    </w:p>
    <w:p w:rsidR="ABFFABFF" w:rsidRDefault="ABFFABFF" w:rsidP="ABFFABFF">
      <w:pPr>
        <w:pStyle w:val="ARCATSubPara"/>
        <w:numPr>
          <w:ilvl w:val="3"/>
          <w:numId w:val="1"/>
        </w:numPr>
        <w:rPr/>
      </w:pPr>
      <w:r>
        <w:rPr/>
        <w:t>Water Resistance: When tested in accordance with ASTM D 870, the coating shall exhibit not more than a slight darkening, little to no change in gloss level, and minor surface irregularly.</w:t>
      </w:r>
    </w:p>
    <w:p w:rsidR="ABFFABFF" w:rsidRDefault="ABFFABFF" w:rsidP="ABFFABFF">
      <w:pPr>
        <w:pStyle w:val="ARCATSubPara"/>
        <w:numPr>
          <w:ilvl w:val="3"/>
          <w:numId w:val="1"/>
        </w:numPr>
        <w:rPr/>
      </w:pPr>
      <w:r>
        <w:rPr/>
        <w:t>Film Hardness: Following water resistance testing specified above and when tested in accordance with ASTM D 3363 the coating shall retain not less than (softer) a B rating (Pencil hardness) for scratching after 1/2 hour and after 6 hours, and; net less than a B rating for gouging after 1/2 hour and an HB rating after 5 hours.</w:t>
      </w:r>
    </w:p>
    <w:p w:rsidR="ABFFABFF" w:rsidRDefault="ABFFABFF" w:rsidP="ABFFABFF">
      <w:pPr>
        <w:pStyle w:val="ARCATSubPara"/>
        <w:numPr>
          <w:ilvl w:val="3"/>
          <w:numId w:val="1"/>
        </w:numPr>
        <w:rPr/>
      </w:pPr>
      <w:r>
        <w:rPr/>
        <w:t>Impact resistance: No penetration, tested to ASTM E 1996 at 50 FPS.</w:t>
      </w:r>
    </w:p>
    <w:p w:rsidR="ABFFABFF" w:rsidRDefault="ABFFABFF" w:rsidP="ABFFABFF">
      <w:pPr>
        <w:pStyle w:val="ARCATSubPara"/>
        <w:numPr>
          <w:ilvl w:val="3"/>
          <w:numId w:val="1"/>
        </w:numPr>
        <w:rPr/>
      </w:pPr>
      <w:r>
        <w:rPr/>
        <w:t>Freeze/thaw resistance: No delamination, cracking, chipping, or visible distortion; tested to GB/T 9966.1 at 25 cycles.</w:t>
      </w:r>
    </w:p>
    <w:p w:rsidR="ABFFABFF" w:rsidRDefault="ABFFABFF" w:rsidP="ABFFABFF">
      <w:pPr>
        <w:pStyle w:val="ARCATSubPara"/>
        <w:numPr>
          <w:ilvl w:val="3"/>
          <w:numId w:val="1"/>
        </w:numPr>
        <w:rPr/>
      </w:pPr>
      <w:r>
        <w:rPr/>
        <w:t>Adhesive bond: Average bond strength of 284 PSI, tested to ASTM D 897.</w:t>
      </w:r>
    </w:p>
    <w:p w:rsidR="ABFFABFF" w:rsidRDefault="ABFFABFF" w:rsidP="ABFFABFF">
      <w:pPr>
        <w:pStyle w:val="ARCATSubPara"/>
        <w:numPr>
          <w:ilvl w:val="3"/>
          <w:numId w:val="1"/>
        </w:numPr>
        <w:rPr/>
      </w:pPr>
      <w:r>
        <w:rPr/>
        <w:t>Tensile bond strength for adhesive: Average of 358 PSI, tested to ASTM D 897 after 25 thermocycles.</w:t>
      </w:r>
    </w:p>
    <w:p w:rsidR="ABFFABFF" w:rsidRDefault="ABFFABFF" w:rsidP="ABFFABFF">
      <w:pPr>
        <w:pStyle w:val="ARCATSubPara"/>
        <w:numPr>
          <w:ilvl w:val="3"/>
          <w:numId w:val="1"/>
        </w:numPr>
        <w:rPr/>
      </w:pPr>
      <w:r>
        <w:rPr/>
        <w:t>Fire hazard classification: Maximum flame spread/smoke developed rating of 10/155, tested to ASTM E 84.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and details, size and layout of panels, trim, accessories, supports, and attachments.</w:t>
      </w:r>
    </w:p>
    <w:p w:rsidR="ABFFABFF" w:rsidRDefault="ABFFABFF" w:rsidP="ABFFABFF">
      <w:pPr>
        <w:pStyle w:val="ARCATSubPara"/>
        <w:numPr>
          <w:ilvl w:val="3"/>
          <w:numId w:val="1"/>
        </w:numPr>
        <w:rPr/>
      </w:pPr>
      <w:r>
        <w:rPr/>
        <w:t>Indicate panel numbering erection system.</w:t>
      </w:r>
    </w:p>
    <w:p w:rsidR="ABFFABFF" w:rsidRDefault="ABFFABFF" w:rsidP="ABFFABFF">
      <w:pPr>
        <w:pStyle w:val="ARCATSubPara"/>
        <w:numPr>
          <w:ilvl w:val="3"/>
          <w:numId w:val="1"/>
        </w:numPr>
        <w:rPr/>
      </w:pPr>
      <w:r>
        <w:rPr/>
        <w:t>Differentiate between shop and field fabrication.</w:t>
      </w:r>
    </w:p>
    <w:p w:rsidR="ABFFABFF" w:rsidRDefault="ABFFABFF" w:rsidP="ABFFABFF">
      <w:pPr>
        <w:pStyle w:val="ARCATSubPara"/>
        <w:numPr>
          <w:ilvl w:val="3"/>
          <w:numId w:val="1"/>
        </w:numPr>
        <w:rPr/>
      </w:pPr>
      <w:r>
        <w:rPr/>
        <w:t>Indicate substrates and adjacent work with which the wall system must be coordinated.</w:t>
      </w:r>
    </w:p>
    <w:p w:rsidR="ABFFABFF" w:rsidRDefault="ABFFABFF" w:rsidP="ABFFABFF">
      <w:pPr>
        <w:pStyle w:val="ARCATSubPara"/>
        <w:numPr>
          <w:ilvl w:val="3"/>
          <w:numId w:val="1"/>
        </w:numPr>
        <w:rPr/>
      </w:pPr>
      <w:r>
        <w:rPr/>
        <w:t>Include large-scale details of anchorages and connecting elements.</w:t>
      </w:r>
    </w:p>
    <w:p w:rsidR="ABFFABFF" w:rsidRDefault="ABFFABFF" w:rsidP="ABFFABFF">
      <w:pPr>
        <w:pStyle w:val="ARCATSubPara"/>
        <w:numPr>
          <w:ilvl w:val="3"/>
          <w:numId w:val="1"/>
        </w:numPr>
        <w:rPr/>
      </w:pPr>
      <w:r>
        <w:rPr/>
        <w:t>Include large-scale details or schematic, exploded or isometric diagrams to fully define flashing at a scale of not less than 1-1/2 inches per 12 inches.</w:t>
      </w:r>
    </w:p>
    <w:p w:rsidR="ABFFABFF" w:rsidRDefault="ABFFABFF" w:rsidP="ABFFABFF">
      <w:pPr>
        <w:pStyle w:val="ARCATParagraph"/>
        <w:numPr>
          <w:ilvl w:val="2"/>
          <w:numId w:val="1"/>
        </w:numPr>
        <w:rPr/>
      </w:pPr>
      <w:r>
        <w:rPr/>
        <w:t>Design Data:</w:t>
      </w:r>
    </w:p>
    <w:p w:rsidR="ABFFABFF" w:rsidRDefault="ABFFABFF" w:rsidP="ABFFABFF">
      <w:pPr>
        <w:pStyle w:val="ARCATSubPara"/>
        <w:numPr>
          <w:ilvl w:val="3"/>
          <w:numId w:val="1"/>
        </w:numPr>
        <w:rPr/>
      </w:pPr>
      <w:r>
        <w:rPr/>
        <w:t>Submit manufacturers structural calculations showing sizes of framing members and loads applied to supporting structure based on design loads.</w:t>
      </w:r>
    </w:p>
    <w:p w:rsidR="ABFFABFF" w:rsidRDefault="ABFFABFF" w:rsidP="ABFFABFF">
      <w:pPr>
        <w:pStyle w:val="ARCATSubPara"/>
        <w:numPr>
          <w:ilvl w:val="3"/>
          <w:numId w:val="1"/>
        </w:numPr>
        <w:rPr/>
      </w:pPr>
      <w:r>
        <w:rPr/>
        <w:t>Structural calculations shall be prepared by a professional engineer qualified in design of porcelain faced cladding systems and licensed in the state where wall system is to be installed.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inches (101 mm) square, representing actual product, color, and patterns.</w:t>
      </w:r>
    </w:p>
    <w:p w:rsidR="ABFFABFF" w:rsidRDefault="ABFFABFF" w:rsidP="ABFFABFF">
      <w:pPr>
        <w:pStyle w:val="ARCATParagraph"/>
        <w:numPr>
          <w:ilvl w:val="2"/>
          <w:numId w:val="1"/>
        </w:numPr>
        <w:rPr/>
      </w:pPr>
      <w:r>
        <w:rPr/>
        <w:t>Panel Sample: Submit 1 foot (305 mm) high by full width sample panel for each profile specified indicating the metal, texture,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executed copies of manufacturer and installer's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in the manufacturing of the panel product specified. </w:t>
      </w:r>
    </w:p>
    <w:p w:rsidR="ABFFABFF" w:rsidRDefault="ABFFABFF" w:rsidP="ABFFABFF">
      <w:pPr>
        <w:pStyle w:val="ARCATParagraph"/>
        <w:numPr>
          <w:ilvl w:val="2"/>
          <w:numId w:val="1"/>
        </w:numPr>
        <w:rPr/>
      </w:pPr>
      <w:r>
        <w:rPr/>
        <w:t>Installer Qualifications: Minimum 5 years documented experience in work of this Section and acceptable to the manufacturer.</w:t>
      </w:r>
    </w:p>
    <w:p w:rsidR="ABFFABFF" w:rsidRDefault="ABFFABFF" w:rsidP="ABFFABFF">
      <w:pPr>
        <w:pStyle w:val="ARCATParagraph"/>
        <w:numPr>
          <w:ilvl w:val="2"/>
          <w:numId w:val="1"/>
        </w:numPr>
        <w:rPr/>
      </w:pPr>
      <w:r>
        <w:rPr/>
        <w:t>Design metal panels under direct supervision of a professional engineer experienced in design of this Work and licensed at the place where the Project is located.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4 foot high by 2 panels wide mock-up, including backup construction, air barrier, insulation, supports, attachments and accessories for evaluation of aesthetic effects and quality standards for fabrication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aesthetic effects and application workmanship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Approved mockup may remain as part of the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at site 2 weeks prior to beginning work of this Section.</w:t>
      </w:r>
    </w:p>
    <w:p w:rsidR="ABFFABFF" w:rsidRDefault="ABFFABFF" w:rsidP="ABFFABFF">
      <w:pPr>
        <w:pStyle w:val="ARCATSubPara"/>
        <w:numPr>
          <w:ilvl w:val="3"/>
          <w:numId w:val="1"/>
        </w:numPr>
        <w:rPr/>
      </w:pPr>
      <w:r>
        <w:rPr/>
        <w:t>Attendance: Architect, Owner, Contractor, panel manufacturer's representative, panel installer, and related trades.</w:t>
      </w:r>
    </w:p>
    <w:p w:rsidR="ABFFABFF" w:rsidRDefault="ABFFABFF" w:rsidP="ABFFABFF">
      <w:pPr>
        <w:pStyle w:val="ARCATSubPara"/>
        <w:numPr>
          <w:ilvl w:val="3"/>
          <w:numId w:val="1"/>
        </w:numPr>
        <w:rPr/>
      </w:pPr>
      <w:r>
        <w:rPr/>
        <w:t>Review and discuss: Project conditions, scheduling, related work and other matters affecting erection.</w:t>
      </w:r>
    </w:p>
    <w:p w:rsidR="ABFFABFF" w:rsidRDefault="ABFFABFF" w:rsidP="ABFFABFF">
      <w:pPr>
        <w:pStyle w:val="ARCATSubPara"/>
        <w:numPr>
          <w:ilvl w:val="3"/>
          <w:numId w:val="1"/>
        </w:numPr>
        <w:rPr/>
      </w:pPr>
      <w:r>
        <w:rPr/>
        <w:t>Examine support conditions for compliance with requirements including alignment between and attachment to structural members.</w:t>
      </w:r>
    </w:p>
    <w:p w:rsidR="ABFFABFF" w:rsidRDefault="ABFFABFF" w:rsidP="ABFFABFF">
      <w:pPr>
        <w:pStyle w:val="ARCATSubPara"/>
        <w:numPr>
          <w:ilvl w:val="3"/>
          <w:numId w:val="1"/>
        </w:numPr>
        <w:rPr/>
      </w:pPr>
      <w:r>
        <w:rPr/>
        <w:t>Review back-up construction including planar conditions and other surface irregularities if any.</w:t>
      </w:r>
    </w:p>
    <w:p w:rsidR="ABFFABFF" w:rsidRDefault="ABFFABFF" w:rsidP="ABFFABFF">
      <w:pPr>
        <w:pStyle w:val="ARCATSubPara"/>
        <w:numPr>
          <w:ilvl w:val="3"/>
          <w:numId w:val="1"/>
        </w:numPr>
        <w:rPr/>
      </w:pPr>
      <w:r>
        <w:rPr/>
        <w:t>Review temporary protection requirements for metal panel assembly during arid after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wall panels and related materials in manufacturers original packaging properly labeled for identification and erection purposes.</w:t>
      </w:r>
    </w:p>
    <w:p w:rsidR="ABFFABFF" w:rsidRDefault="ABFFABFF" w:rsidP="ABFFABFF">
      <w:pPr>
        <w:pStyle w:val="ARCATParagraph"/>
        <w:numPr>
          <w:ilvl w:val="2"/>
          <w:numId w:val="1"/>
        </w:numPr>
        <w:rPr/>
      </w:pPr>
      <w:r>
        <w:rPr/>
        <w:t>Store prefinished materials with factory applied protective film. Protect from the sun's ultraviolet rays until ready tor installation.</w:t>
      </w:r>
    </w:p>
    <w:p w:rsidR="ABFFABFF" w:rsidRDefault="ABFFABFF" w:rsidP="ABFFABFF">
      <w:pPr>
        <w:pStyle w:val="ARCATParagraph"/>
        <w:numPr>
          <w:ilvl w:val="2"/>
          <w:numId w:val="1"/>
        </w:numPr>
        <w:rPr/>
      </w:pPr>
      <w:r>
        <w:rPr/>
        <w:t>Store panel products off the ground, with panels sloped for drainage and covered to protect factory finishes from damage.</w:t>
      </w:r>
    </w:p>
    <w:p w:rsidR="ABFFABFF" w:rsidRDefault="ABFFABFF" w:rsidP="ABFFABFF">
      <w:pPr>
        <w:pStyle w:val="ARCATParagraph"/>
        <w:numPr>
          <w:ilvl w:val="2"/>
          <w:numId w:val="1"/>
        </w:numPr>
        <w:rPr/>
      </w:pPr>
      <w:r>
        <w:rPr/>
        <w:t>Store insulation and other components under cover in manufacturers original packaging properly labeled packaging. Protect from exposure to high ambient temperatures, excessive exposure to sunlight.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drawings and other information required for installation of products of this section are furnished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locations of structural members and wall opening dimensions by field measurements before metal wall panel fabrication, as the project schedule permits.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twenty year limited warranty that panels are free of manufacturing defects..</w:t>
      </w:r>
    </w:p>
    <w:p>
      <w:pPr>
        <w:pStyle w:val="ARCATnote"/>
        <w:rPr/>
      </w:pPr>
      <w:r>
        <w:rPr/>
        <w:t>**NOTE TO SPECIFIER** Extended warranties are available for exterior finishes.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Submit exterior paint manufacturer's written ____ year limited warranty on paint finish against cracking, peeling, blistering, chalk and color change.</w:t>
      </w:r>
    </w:p>
    <w:p w:rsidR="ABFFABFF" w:rsidRDefault="ABFFABFF" w:rsidP="ABFFABFF">
      <w:pPr>
        <w:pStyle w:val="ARCATParagraph"/>
        <w:numPr>
          <w:ilvl w:val="2"/>
          <w:numId w:val="1"/>
        </w:numPr>
        <w:rPr/>
      </w:pPr>
      <w:r>
        <w:rPr/>
        <w:t>Installers Warranty: Installer warrants that the metal wall panels are installed in accordance with the manufacturers instructions and final shop drawings, and agrees to repair or replace components, which fail in workmanship within two years form data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TransAmerican Strukturoc, Inc., which is located at: 920 Apollo Rd.  Suite 120; Eagan, MN 55121; Toll Free Tel: 866-328-4982; Tel: 952-884-7694; Fax: 952-887-2716; Email: </w:t>
      </w:r>
      <w:hyperlink r:id="rIdAAE08B02_1" w:history="1">
        <w:r>
          <w:rPr>
            <w:color w:val="802020"/>
            <w:u w:val="single"/>
          </w:rPr>
          <w:t>request info (smeyer@strukturoc.com)</w:t>
        </w:r>
      </w:hyperlink>
      <w:r>
        <w:rPr/>
        <w:t>; Web: </w:t>
      </w:r>
      <w:hyperlink r:id="rIdAAE08B02_2" w:history="1">
        <w:r>
          <w:rPr>
            <w:color w:val="802020"/>
            <w:u w:val="single"/>
          </w:rPr>
          <w:t>http://www.strukturoc.com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Wall Panel System required from the following paragraphs and delete those not required. Consult with manufacturer for Design Load capabilities of the system specified.</w:t>
      </w:r>
    </w:p>
    <w:p w:rsidR="ABFFABFF" w:rsidRDefault="ABFFABFF" w:rsidP="ABFFABFF">
      <w:pPr>
        <w:pStyle w:val="ARCATArticle"/>
        <w:numPr>
          <w:ilvl w:val="1"/>
          <w:numId w:val="1"/>
        </w:numPr>
        <w:rPr/>
      </w:pPr>
      <w:r>
        <w:rPr/>
        <w:t>WALL PANEL SYSTEM</w:t>
      </w:r>
    </w:p>
    <w:p w:rsidR="ABFFABFF" w:rsidRDefault="ABFFABFF" w:rsidP="ABFFABFF">
      <w:pPr>
        <w:pStyle w:val="ARCATParagraph"/>
        <w:numPr>
          <w:ilvl w:val="2"/>
          <w:numId w:val="1"/>
        </w:numPr>
        <w:rPr/>
      </w:pPr>
      <w:r>
        <w:rPr/>
        <w:t>Standard Wall Panel Systems: Preformed (roll-formed), prefinished, 20 gage hot-dipped galvanized G-90 steel panels complying with ASTM A 653 and A 924, with interlocking horizontal (side) joints for concealed fastening installation</w:t>
      </w:r>
    </w:p>
    <w:p w:rsidR="ABFFABFF" w:rsidRDefault="ABFFABFF" w:rsidP="ABFFABFF">
      <w:pPr>
        <w:pStyle w:val="ARCATSubPara"/>
        <w:numPr>
          <w:ilvl w:val="3"/>
          <w:numId w:val="1"/>
        </w:numPr>
        <w:rPr/>
      </w:pPr>
      <w:r>
        <w:rPr/>
        <w:t>STURUKTUROC Painted Wall System, Series No. STK1000 panel</w:t>
      </w:r>
    </w:p>
    <w:p w:rsidR="ABFFABFF" w:rsidRDefault="ABFFABFF" w:rsidP="ABFFABFF">
      <w:pPr>
        <w:pStyle w:val="ARCATSubSub1"/>
        <w:numPr>
          <w:ilvl w:val="4"/>
          <w:numId w:val="1"/>
        </w:numPr>
        <w:rPr/>
      </w:pPr>
      <w:r>
        <w:rPr/>
        <w:t>Size: 7/8 inch deep with 16 inches of coverage width; lengths from 14 inches to 24 feet.</w:t>
      </w:r>
    </w:p>
    <w:p w:rsidR="ABFFABFF" w:rsidRDefault="ABFFABFF" w:rsidP="ABFFABFF">
      <w:pPr>
        <w:pStyle w:val="ARCATSubSub1"/>
        <w:numPr>
          <w:ilvl w:val="4"/>
          <w:numId w:val="1"/>
        </w:numPr>
        <w:rPr/>
      </w:pPr>
      <w:r>
        <w:rPr/>
        <w:t>Texture: Embossed finish.</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STK2000 panel.</w:t>
      </w:r>
    </w:p>
    <w:p w:rsidR="ABFFABFF" w:rsidRDefault="ABFFABFF" w:rsidP="ABFFABFF">
      <w:pPr>
        <w:pStyle w:val="ARCATSubSub1"/>
        <w:numPr>
          <w:ilvl w:val="4"/>
          <w:numId w:val="1"/>
        </w:numPr>
        <w:rPr/>
      </w:pPr>
      <w:r>
        <w:rPr/>
        <w:t>Size: 7/8 inch deep with 16 inches of coverage width; lengths from 14 inches to 24 feet.</w:t>
      </w:r>
    </w:p>
    <w:p w:rsidR="ABFFABFF" w:rsidRDefault="ABFFABFF" w:rsidP="ABFFABFF">
      <w:pPr>
        <w:pStyle w:val="ARCATSubSub1"/>
        <w:numPr>
          <w:ilvl w:val="4"/>
          <w:numId w:val="1"/>
        </w:numPr>
        <w:rPr/>
      </w:pPr>
      <w:r>
        <w:rPr/>
        <w:t>Texture: Textured finish.</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STK3000 panel.</w:t>
      </w:r>
    </w:p>
    <w:p w:rsidR="ABFFABFF" w:rsidRDefault="ABFFABFF" w:rsidP="ABFFABFF">
      <w:pPr>
        <w:pStyle w:val="ARCATSubSub1"/>
        <w:numPr>
          <w:ilvl w:val="4"/>
          <w:numId w:val="1"/>
        </w:numPr>
        <w:rPr/>
      </w:pPr>
      <w:r>
        <w:rPr/>
        <w:t>Size: 7/8 inch deep with 16 inches of coverage width; lengths from 14 inches to 26 feet.</w:t>
      </w:r>
    </w:p>
    <w:p w:rsidR="ABFFABFF" w:rsidRDefault="ABFFABFF" w:rsidP="ABFFABFF">
      <w:pPr>
        <w:pStyle w:val="ARCATSubSub1"/>
        <w:numPr>
          <w:ilvl w:val="4"/>
          <w:numId w:val="1"/>
        </w:numPr>
        <w:rPr/>
      </w:pPr>
      <w:r>
        <w:rPr/>
        <w:t>Texture: Textured finish.</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STK4000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Flat Panel: Patterns available with minimum order quantities</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Flashing and Trim: Same material, gage, finish and color as the panels unless otherwise indicated, furnished in 12 foot lengths.</w:t>
      </w:r>
    </w:p>
    <w:p w:rsidR="ABFFABFF" w:rsidRDefault="ABFFABFF" w:rsidP="ABFFABFF">
      <w:pPr>
        <w:pStyle w:val="ARCATSubSub1"/>
        <w:numPr>
          <w:ilvl w:val="4"/>
          <w:numId w:val="1"/>
        </w:numPr>
        <w:rPr/>
      </w:pPr>
      <w:r>
        <w:rPr/>
        <w:t>Refer to manufacturer's standard trim profiles for selection.</w:t>
      </w:r>
    </w:p>
    <w:p>
      <w:pPr>
        <w:pStyle w:val="ARCATnote"/>
        <w:rPr/>
      </w:pPr>
      <w:r>
        <w:rPr/>
        <w:t>** NOTE TO SPECIFIER ** Select for the following systems for increased wind-resistance panels available from manufacturer. Indicate which base panel is utilized.</w:t>
      </w:r>
    </w:p>
    <w:p w:rsidR="ABFFABFF" w:rsidRDefault="ABFFABFF" w:rsidP="ABFFABFF">
      <w:pPr>
        <w:pStyle w:val="ARCATParagraph"/>
        <w:numPr>
          <w:ilvl w:val="2"/>
          <w:numId w:val="1"/>
        </w:numPr>
        <w:rPr/>
      </w:pPr>
      <w:r>
        <w:rPr/>
        <w:t>Wind-Resistant Wall Panel Systems: Preformed (roll-formed), prefinished, 20 gage hot-dipped galvanized G-90 steel panels complying with ASTM A 653 and A 924, with interlocking horizontal (side) joints for concealed fastening installation and specially designed fastening system, utilizing hurricane clips specified.</w:t>
      </w:r>
    </w:p>
    <w:p w:rsidR="ABFFABFF" w:rsidRDefault="ABFFABFF" w:rsidP="ABFFABFF">
      <w:pPr>
        <w:pStyle w:val="ARCATSubPara"/>
        <w:numPr>
          <w:ilvl w:val="3"/>
          <w:numId w:val="1"/>
        </w:numPr>
        <w:rPr/>
      </w:pPr>
      <w:r>
        <w:rPr/>
        <w:t>STURUKTUROC Force Five Wall System, Series. No. STK1500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Texture: Embossed finish.</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13-0206.18 - Large Missile and Impact Resistant at Design Pressure of plus or minus 75 psf and 48 inch maximum support spacing with fasteners 16 inches o.c.</w:t>
      </w:r>
    </w:p>
    <w:p w:rsidR="ABFFABFF" w:rsidRDefault="ABFFABFF" w:rsidP="ABFFABFF">
      <w:pPr>
        <w:pStyle w:val="ARCATSubPara"/>
        <w:numPr>
          <w:ilvl w:val="3"/>
          <w:numId w:val="1"/>
        </w:numPr>
        <w:rPr/>
      </w:pPr>
      <w:r>
        <w:rPr/>
        <w:t>STURUKTUROC Force Five Wall System, Series. No. STK2500 panel.</w:t>
      </w:r>
    </w:p>
    <w:p w:rsidR="ABFFABFF" w:rsidRDefault="ABFFABFF" w:rsidP="ABFFABFF">
      <w:pPr>
        <w:pStyle w:val="ARCATSubSub1"/>
        <w:numPr>
          <w:ilvl w:val="4"/>
          <w:numId w:val="1"/>
        </w:numPr>
        <w:rPr/>
      </w:pPr>
      <w:r>
        <w:rPr/>
        <w:t>Size: 7/8 inch deep with 16 inches of coverage width; lengths from 14 inches to 28 feet.</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13-0206.19 - Large Missile and Impact Resistant at Design Pressure plus or minus 120 psf and 24 inch maximum support spacing with fasteners 16 inches o.c.</w:t>
      </w:r>
    </w:p>
    <w:p w:rsidR="ABFFABFF" w:rsidRDefault="ABFFABFF" w:rsidP="ABFFABFF">
      <w:pPr>
        <w:pStyle w:val="ARCATSubPara"/>
        <w:numPr>
          <w:ilvl w:val="3"/>
          <w:numId w:val="1"/>
        </w:numPr>
        <w:rPr/>
      </w:pPr>
      <w:r>
        <w:rPr/>
        <w:t>STRUKTUROC Force Five Wall System, Series. No. STK4500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Flat Panel: Patterns available with minimum order quantities</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13-0206.18 - Large Missile and Impact Resistant at Design Pressure of plus or minus 75 psf and 48 inch maximum support spacing with fasteners 16 inches o.c.</w:t>
      </w:r>
    </w:p>
    <w:p w:rsidR="ABFFABFF" w:rsidRDefault="ABFFABFF" w:rsidP="ABFFABFF">
      <w:pPr>
        <w:pStyle w:val="ARCATSubPara"/>
        <w:numPr>
          <w:ilvl w:val="3"/>
          <w:numId w:val="1"/>
        </w:numPr>
        <w:rPr/>
      </w:pPr>
      <w:r>
        <w:rPr/>
        <w:t>Hurricane Clips; T-shaped locking clips for use in vertical factory-formed panel seams, with offset and predrilled fastener holes, fabricated from ASTM A 666, Type 301, full hard spring temper stainless steel. 0.024 inch gage for use with wind-resistant wall panel system specified.</w:t>
      </w:r>
    </w:p>
    <w:p w:rsidR="ABFFABFF" w:rsidRDefault="ABFFABFF" w:rsidP="ABFFABFF">
      <w:pPr>
        <w:pStyle w:val="ARCATSubSub1"/>
        <w:numPr>
          <w:ilvl w:val="4"/>
          <w:numId w:val="1"/>
        </w:numPr>
        <w:rPr/>
      </w:pPr>
      <w:r>
        <w:rPr/>
        <w:t>Closures: Provide metal profile closures of the same material, gage, finish and color as adjacent metal panels where required, and elsewhere as shown on the Drawings_</w:t>
      </w:r>
    </w:p>
    <w:p w:rsidR="ABFFABFF" w:rsidRDefault="ABFFABFF" w:rsidP="ABFFABFF">
      <w:pPr>
        <w:pStyle w:val="ARCATSubSub1"/>
        <w:numPr>
          <w:ilvl w:val="4"/>
          <w:numId w:val="1"/>
        </w:numPr>
        <w:rPr/>
      </w:pPr>
      <w:r>
        <w:rPr/>
        <w:t>Fasteners: Provide sufficient fasteners of the size, type, and holding strength required for proper installation. in accordance with manufacturers standards and engineering requirements</w:t>
      </w:r>
    </w:p>
    <w:p w:rsidR="ABFFABFF" w:rsidRDefault="ABFFABFF" w:rsidP="ABFFABFF">
      <w:pPr>
        <w:pStyle w:val="ARCATSubSub1"/>
        <w:numPr>
          <w:ilvl w:val="4"/>
          <w:numId w:val="1"/>
        </w:numPr>
        <w:rPr/>
      </w:pPr>
      <w:r>
        <w:rPr/>
        <w:t>Fasteners: Concealed non-corrosive type. Exposed fasteners are not permitted.</w:t>
      </w:r>
    </w:p>
    <w:p w:rsidR="ABFFABFF" w:rsidRDefault="ABFFABFF" w:rsidP="ABFFABFF">
      <w:pPr>
        <w:pStyle w:val="ARCATSubPara"/>
        <w:numPr>
          <w:ilvl w:val="3"/>
          <w:numId w:val="1"/>
        </w:numPr>
        <w:rPr/>
      </w:pPr>
      <w:r>
        <w:rPr/>
        <w:t>Flashing and Trim: Same material, gage, finish and color as the panels unless otherwise indicated, furnished in 12 foot lengths.</w:t>
      </w:r>
    </w:p>
    <w:p w:rsidR="ABFFABFF" w:rsidRDefault="ABFFABFF" w:rsidP="ABFFABFF">
      <w:pPr>
        <w:pStyle w:val="ARCATSubSub1"/>
        <w:numPr>
          <w:ilvl w:val="4"/>
          <w:numId w:val="1"/>
        </w:numPr>
        <w:rPr/>
      </w:pPr>
      <w:r>
        <w:rPr/>
        <w:t>Refer to manufacturer's standard trim profiles for selection.</w:t>
      </w:r>
    </w:p>
    <w:p w:rsidR="ABFFABFF" w:rsidRDefault="ABFFABFF" w:rsidP="ABFFABFF">
      <w:pPr>
        <w:pStyle w:val="ARCATParagraph"/>
        <w:numPr>
          <w:ilvl w:val="2"/>
          <w:numId w:val="1"/>
        </w:numPr>
        <w:rPr/>
      </w:pPr>
      <w:r>
        <w:rPr/>
        <w:t>Furring Subgirts: Hat channels: 20-gage galvanized steel, hat-shaped; one of the following sizes:</w:t>
      </w:r>
    </w:p>
    <w:p>
      <w:pPr>
        <w:pStyle w:val="ARCATnote"/>
        <w:rPr/>
      </w:pPr>
      <w:r>
        <w:rPr/>
        <w:t>** NOTE TO SPECIFIER ** Select one of the following paragraphs and delete the those not required. </w:t>
      </w:r>
    </w:p>
    <w:p w:rsidR="ABFFABFF" w:rsidRDefault="ABFFABFF" w:rsidP="ABFFABFF">
      <w:pPr>
        <w:pStyle w:val="ARCATSubPara"/>
        <w:numPr>
          <w:ilvl w:val="3"/>
          <w:numId w:val="1"/>
        </w:numPr>
        <w:rPr/>
      </w:pPr>
      <w:r>
        <w:rPr/>
        <w:t>No. 300A. 7/8 inch deep hat channel with 3/4 inch face width; 10 to 20 foot lengths.</w:t>
      </w:r>
    </w:p>
    <w:p w:rsidR="ABFFABFF" w:rsidRDefault="ABFFABFF" w:rsidP="ABFFABFF">
      <w:pPr>
        <w:pStyle w:val="ARCATSubPara"/>
        <w:numPr>
          <w:ilvl w:val="3"/>
          <w:numId w:val="1"/>
        </w:numPr>
        <w:rPr/>
      </w:pPr>
      <w:r>
        <w:rPr/>
        <w:t>No. 400A. 1-1/2 inch deep hat channel with 3/4 inch face width; 10 to 20 foot lengths.</w:t>
      </w:r>
    </w:p>
    <w:p w:rsidR="ABFFABFF" w:rsidRDefault="ABFFABFF" w:rsidP="ABFFABFF">
      <w:pPr>
        <w:pStyle w:val="ARCATSubPara"/>
        <w:numPr>
          <w:ilvl w:val="3"/>
          <w:numId w:val="1"/>
        </w:numPr>
        <w:rPr/>
      </w:pPr>
      <w:r>
        <w:rPr/>
        <w:t>No. CR209. 7/8 inch deep stacking hat channel with 3 inch face width; 12 foot lengths.</w:t>
      </w:r>
    </w:p>
    <w:p w:rsidR="ABFFABFF" w:rsidRDefault="ABFFABFF" w:rsidP="ABFFABFF">
      <w:pPr>
        <w:pStyle w:val="ARCATSubPara"/>
        <w:numPr>
          <w:ilvl w:val="3"/>
          <w:numId w:val="1"/>
        </w:numPr>
        <w:rPr/>
      </w:pPr>
      <w:r>
        <w:rPr/>
        <w:t>No. CR409. 1-1/2 inch deep stacking hat channel with 3 inch face width 12 foot lengths.</w:t>
      </w:r>
    </w:p>
    <w:p>
      <w:pPr>
        <w:pStyle w:val="ARCATnote"/>
        <w:rPr/>
      </w:pPr>
      <w:r>
        <w:rPr/>
        <w:t>** NOTE TO SPECIFIER ** The following Weatherwall paragraphs are optional delete if not required. Weatherwall system combines the Strukturoc exterior wall panels with AirGuard air/vapor barrier and insulation. Select the water/vapor barrier and insulation combination required and delete those not required.</w:t>
      </w:r>
    </w:p>
    <w:p w:rsidR="ABFFABFF" w:rsidRDefault="ABFFABFF" w:rsidP="ABFFABFF">
      <w:pPr>
        <w:pStyle w:val="ARCATParagraph"/>
        <w:numPr>
          <w:ilvl w:val="2"/>
          <w:numId w:val="1"/>
        </w:numPr>
        <w:rPr/>
      </w:pPr>
      <w:r>
        <w:rPr/>
        <w:t>Weatherwall Water/Vapor Barrier:</w:t>
      </w:r>
    </w:p>
    <w:p>
      <w:pPr>
        <w:pStyle w:val="ARCATnote"/>
        <w:rPr/>
      </w:pPr>
      <w:r>
        <w:rPr/>
        <w:t>** NOTE TO SPECIFIER ** Select desired AirGuard product from the following three paragraphs and delete those not required.</w:t>
      </w:r>
    </w:p>
    <w:p w:rsidR="ABFFABFF" w:rsidRDefault="ABFFABFF" w:rsidP="ABFFABFF">
      <w:pPr>
        <w:pStyle w:val="ARCATSubPara"/>
        <w:numPr>
          <w:ilvl w:val="3"/>
          <w:numId w:val="1"/>
        </w:numPr>
        <w:rPr/>
      </w:pPr>
      <w:r>
        <w:rPr/>
        <w:t>AirGuard AG4000: AG4000 is a rubberized polymer elastomeric air and liquid moisture barrier</w:t>
      </w:r>
    </w:p>
    <w:p w:rsidR="ABFFABFF" w:rsidRDefault="ABFFABFF" w:rsidP="ABFFABFF">
      <w:pPr>
        <w:pStyle w:val="ARCATSubSub1"/>
        <w:numPr>
          <w:ilvl w:val="4"/>
          <w:numId w:val="1"/>
        </w:numPr>
        <w:rPr/>
      </w:pPr>
      <w:r>
        <w:rPr/>
        <w:t>Vapor permeable, water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Recommended application temperature of 35 degrees F or higher</w:t>
      </w:r>
    </w:p>
    <w:p w:rsidR="ABFFABFF" w:rsidRDefault="ABFFABFF" w:rsidP="ABFFABFF">
      <w:pPr>
        <w:pStyle w:val="ARCATSubSub1"/>
        <w:numPr>
          <w:ilvl w:val="4"/>
          <w:numId w:val="1"/>
        </w:numPr>
        <w:rPr/>
      </w:pPr>
      <w:r>
        <w:rPr/>
        <w:t>Seamless and self sealing around penetrations</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AirGuard AG3000: AG3000 is a rubberized polymer elastomeric air, vapor and liquid moisture barrier</w:t>
      </w:r>
    </w:p>
    <w:p w:rsidR="ABFFABFF" w:rsidRDefault="ABFFABFF" w:rsidP="ABFFABFF">
      <w:pPr>
        <w:pStyle w:val="ARCATSubSub1"/>
        <w:numPr>
          <w:ilvl w:val="4"/>
          <w:numId w:val="1"/>
        </w:numPr>
        <w:rPr/>
      </w:pPr>
      <w:r>
        <w:rPr/>
        <w:t>Non permeable, water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Recommended application temperature of 35 degrees F or higher</w:t>
      </w:r>
    </w:p>
    <w:p w:rsidR="ABFFABFF" w:rsidRDefault="ABFFABFF" w:rsidP="ABFFABFF">
      <w:pPr>
        <w:pStyle w:val="ARCATSubSub1"/>
        <w:numPr>
          <w:ilvl w:val="4"/>
          <w:numId w:val="1"/>
        </w:numPr>
        <w:rPr/>
      </w:pPr>
      <w:r>
        <w:rPr/>
        <w:t>Seamless and self sealing around penetrations</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AirGuard AG2000: AG2000 is a rubberized polymer elastomeric air/vapor and liquid moisture barrier</w:t>
      </w:r>
    </w:p>
    <w:p w:rsidR="ABFFABFF" w:rsidRDefault="ABFFABFF" w:rsidP="ABFFABFF">
      <w:pPr>
        <w:pStyle w:val="ARCATSubSub1"/>
        <w:numPr>
          <w:ilvl w:val="4"/>
          <w:numId w:val="1"/>
        </w:numPr>
        <w:rPr/>
      </w:pPr>
      <w:r>
        <w:rPr/>
        <w:t>Non permeable, solvent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Can be applied at temperatures as low as minus 10 degrees F.</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Transition Tape: Provide AirGuard Transition Tape as required.</w:t>
      </w:r>
    </w:p>
    <w:p w:rsidR="ABFFABFF" w:rsidRDefault="ABFFABFF" w:rsidP="ABFFABFF">
      <w:pPr>
        <w:pStyle w:val="ARCATParagraph"/>
        <w:numPr>
          <w:ilvl w:val="2"/>
          <w:numId w:val="1"/>
        </w:numPr>
        <w:rPr/>
      </w:pPr>
      <w:r>
        <w:rPr/>
        <w:t>Insulation:</w:t>
      </w:r>
    </w:p>
    <w:p>
      <w:pPr>
        <w:pStyle w:val="ARCATnote"/>
        <w:rPr/>
      </w:pPr>
      <w:r>
        <w:rPr/>
        <w:t>** NOTE TO SPECIFIER ** Select desired insulation product from the following paragraphs and delete those not required.</w:t>
      </w:r>
    </w:p>
    <w:p w:rsidR="ABFFABFF" w:rsidRDefault="ABFFABFF" w:rsidP="ABFFABFF">
      <w:pPr>
        <w:pStyle w:val="ARCATSubPara"/>
        <w:numPr>
          <w:ilvl w:val="3"/>
          <w:numId w:val="1"/>
        </w:numPr>
        <w:rPr/>
      </w:pPr>
      <w:r>
        <w:rPr/>
        <w:t>Extruded Polystyrene Board Insulation: ASTM C 578, Type X, 1-35 pcf density,15 psi compressive strength, with maximum flame spread and smoke-developed indexes of 75 and 450 respectively, per ASTM E 84; thickness as shown on the Drawings.</w:t>
      </w:r>
    </w:p>
    <w:p w:rsidR="ABFFABFF" w:rsidRDefault="ABFFABFF" w:rsidP="ABFFABFF">
      <w:pPr>
        <w:pStyle w:val="ARCATSubPara"/>
        <w:numPr>
          <w:ilvl w:val="3"/>
          <w:numId w:val="1"/>
        </w:numPr>
        <w:rPr/>
      </w:pPr>
      <w:r>
        <w:rPr/>
        <w:t>Foil-Faced, Polyisocyanurate Board Insulation: ASTM C 1289, Type I, Class 1, 20 psi, with flame spread and smoke developed indexes of 75 and 450 respectively per ASTM E 84: thickness as shown on the Drawings.</w:t>
      </w:r>
    </w:p>
    <w:p w:rsidR="ABFFABFF" w:rsidRDefault="ABFFABFF" w:rsidP="ABFFABFF">
      <w:pPr>
        <w:pStyle w:val="ARCATSubPara"/>
        <w:numPr>
          <w:ilvl w:val="3"/>
          <w:numId w:val="1"/>
        </w:numPr>
        <w:rPr/>
      </w:pPr>
      <w:r>
        <w:rPr/>
        <w:t>Foil-Faced. Polyisocyanurate Board Insulation: ASTM C 1289, Type I, Class 2, 2.0 pcf density, 25 psi compressive strength with maximum flame spread and smoke developed of 25 and 450 respectively per ASTM E 84: thickness as shown on the Drawings.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and finish wall panels and accessories at the manufacturing facility, to the greatest extent possible, by manufacturer's standard procedures and processes, and as required to comply with specified performance requirements. Comply with profiles. dimensions, structural and field verified requirements as indicated on final shop drawings</w:t>
      </w:r>
    </w:p>
    <w:p w:rsidR="ABFFABFF" w:rsidRDefault="ABFFABFF" w:rsidP="ABFFABFF">
      <w:pPr>
        <w:pStyle w:val="ARCATSubPara"/>
        <w:numPr>
          <w:ilvl w:val="3"/>
          <w:numId w:val="1"/>
        </w:numPr>
        <w:rPr/>
      </w:pPr>
      <w:r>
        <w:rPr/>
        <w:t>Form wall panels to specific dimensions and profiles with tolerances to accommodate expansion and contraction between panels and to accommodate structural movement tolerances.</w:t>
      </w:r>
    </w:p>
    <w:p w:rsidR="ABFFABFF" w:rsidRDefault="ABFFABFF" w:rsidP="ABFFABFF">
      <w:pPr>
        <w:pStyle w:val="ARCATSubPara"/>
        <w:numPr>
          <w:ilvl w:val="3"/>
          <w:numId w:val="1"/>
        </w:numPr>
        <w:rPr/>
      </w:pPr>
      <w:r>
        <w:rPr/>
        <w:t>Factory fabricate (including applied finishes) wall panel system accessories and trim components, ready for field installation to the greatest extent possible.</w:t>
      </w:r>
    </w:p>
    <w:p w:rsidR="ABFFABFF" w:rsidRDefault="ABFFABFF" w:rsidP="ABFFABFF">
      <w:pPr>
        <w:pStyle w:val="ARCATSubPara"/>
        <w:numPr>
          <w:ilvl w:val="3"/>
          <w:numId w:val="1"/>
        </w:numPr>
        <w:rPr/>
      </w:pPr>
      <w:r>
        <w:rPr/>
        <w:t>Fabricate wall panels in lengths as long as practicable to minimize field joints.</w:t>
      </w:r>
    </w:p>
    <w:p w:rsidR="ABFFABFF" w:rsidRDefault="ABFFABFF" w:rsidP="ABFFABFF">
      <w:pPr>
        <w:pStyle w:val="ARCATSubPara"/>
        <w:numPr>
          <w:ilvl w:val="3"/>
          <w:numId w:val="1"/>
        </w:numPr>
        <w:rPr/>
      </w:pPr>
      <w:r>
        <w:rPr/>
        <w:t>Make panel lines, breaks and angles sharp and true, with surfaces free from warp, buckle, or oil canning prior to installation.</w:t>
      </w:r>
    </w:p>
    <w:p w:rsidR="ABFFABFF" w:rsidRDefault="ABFFABFF" w:rsidP="ABFFABFF">
      <w:pPr>
        <w:pStyle w:val="ARCATSubPara"/>
        <w:numPr>
          <w:ilvl w:val="3"/>
          <w:numId w:val="1"/>
        </w:numPr>
        <w:rPr/>
      </w:pPr>
      <w:r>
        <w:rPr/>
        <w:t>Panel dimensions shall allow for field adjustments, as recommended by manufacturer. Where final dimensions cannot be established by field measurement before completion of panel manufacturing.</w:t>
      </w:r>
    </w:p>
    <w:p w:rsidR="ABFFABFF" w:rsidRDefault="ABFFABFF" w:rsidP="ABFFABFF">
      <w:pPr>
        <w:pStyle w:val="ARCATSubPara"/>
        <w:numPr>
          <w:ilvl w:val="3"/>
          <w:numId w:val="1"/>
        </w:numPr>
        <w:rPr/>
      </w:pPr>
      <w:r>
        <w:rPr/>
        <w:t>Apply specified finishes in compliance with the manufacturers' standards.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framing members and substrate are ready to receive panel system</w:t>
      </w:r>
    </w:p>
    <w:p w:rsidR="ABFFABFF" w:rsidRDefault="ABFFABFF" w:rsidP="ABFFABFF">
      <w:pPr>
        <w:pStyle w:val="ARCATParagraph"/>
        <w:numPr>
          <w:ilvl w:val="2"/>
          <w:numId w:val="1"/>
        </w:numPr>
        <w:rPr/>
      </w:pPr>
      <w:r>
        <w:rPr/>
        <w:t>Verify wall openings, windows, doors, or louvers through walls are properly located.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The following Weatherwall paragraphs are optional delete if not required and specified under Products. Weatherwall system combines the Strukturoc exterior wall panels with AirGuard air/vapor barrier and insulation. </w:t>
      </w:r>
    </w:p>
    <w:p w:rsidR="ABFFABFF" w:rsidRDefault="ABFFABFF" w:rsidP="ABFFABFF">
      <w:pPr>
        <w:pStyle w:val="ARCATArticle"/>
        <w:numPr>
          <w:ilvl w:val="1"/>
          <w:numId w:val="1"/>
        </w:numPr>
        <w:rPr/>
      </w:pPr>
      <w:r>
        <w:rPr/>
        <w:t>WEATHERWALL INSTALLATION</w:t>
      </w:r>
    </w:p>
    <w:p w:rsidR="ABFFABFF" w:rsidRDefault="ABFFABFF" w:rsidP="ABFFABFF">
      <w:pPr>
        <w:pStyle w:val="ARCATParagraph"/>
        <w:numPr>
          <w:ilvl w:val="2"/>
          <w:numId w:val="1"/>
        </w:numPr>
        <w:rPr/>
      </w:pPr>
      <w:r>
        <w:rPr/>
        <w:t>Install in accordance with wall panel manufacturer's instructions.</w:t>
      </w:r>
    </w:p>
    <w:p w:rsidR="ABFFABFF" w:rsidRDefault="ABFFABFF" w:rsidP="ABFFABFF">
      <w:pPr>
        <w:pStyle w:val="ARCATParagraph"/>
        <w:numPr>
          <w:ilvl w:val="2"/>
          <w:numId w:val="1"/>
        </w:numPr>
        <w:rPr/>
      </w:pPr>
      <w:r>
        <w:rPr/>
        <w:t>Air Barrier: Apply water/vapor barrier in strict compliance with of the water/vapor barrier manufacturer.</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Comply with insulation manufacturers' written installation instructions applicable to products and applications indicated.</w:t>
      </w:r>
    </w:p>
    <w:p w:rsidR="ABFFABFF" w:rsidRDefault="ABFFABFF" w:rsidP="ABFFABFF">
      <w:pPr>
        <w:pStyle w:val="ARCATSubSub1"/>
        <w:numPr>
          <w:ilvl w:val="4"/>
          <w:numId w:val="1"/>
        </w:numPr>
        <w:rPr/>
      </w:pPr>
      <w:r>
        <w:rPr/>
        <w:t>Install insulation that is undamaged, dry, and unsoiled and that has not been left exposed to ice, rain, or snow at any time.</w:t>
      </w:r>
    </w:p>
    <w:p w:rsidR="ABFFABFF" w:rsidRDefault="ABFFABFF" w:rsidP="ABFFABFF">
      <w:pPr>
        <w:pStyle w:val="ARCATSubSub1"/>
        <w:numPr>
          <w:ilvl w:val="4"/>
          <w:numId w:val="1"/>
        </w:numPr>
        <w:rPr/>
      </w:pPr>
      <w:r>
        <w:rPr/>
        <w:t>Extend insulation to envelope entire area to be insulated. Cut and fit tightly around obstructions and fill voids with insulation. Remove projections that interfere with placement.</w:t>
      </w:r>
    </w:p>
    <w:p w:rsidR="ABFFABFF" w:rsidRDefault="ABFFABFF" w:rsidP="ABFFABFF">
      <w:pPr>
        <w:pStyle w:val="ARCATSubSub1"/>
        <w:numPr>
          <w:ilvl w:val="4"/>
          <w:numId w:val="1"/>
        </w:numPr>
        <w:rPr/>
      </w:pPr>
      <w:r>
        <w:rPr/>
        <w:t>Provide sizes to fit applications indicated and selected from manufacturer's standard thicknesses, widths, and lengths. </w:t>
      </w:r>
    </w:p>
    <w:p w:rsidR="ABFFABFF" w:rsidRDefault="ABFFABFF" w:rsidP="ABFFABFF">
      <w:pPr>
        <w:pStyle w:val="ARCATSubSub1"/>
        <w:numPr>
          <w:ilvl w:val="4"/>
          <w:numId w:val="1"/>
        </w:numPr>
        <w:rPr/>
      </w:pPr>
      <w:r>
        <w:rPr/>
        <w:t>Apply single layer of insulation units to produce thickness indicated.</w:t>
      </w:r>
    </w:p>
    <w:p w:rsidR="ABFFABFF" w:rsidRDefault="ABFFABFF" w:rsidP="ABFFABFF">
      <w:pPr>
        <w:pStyle w:val="ARCATArticle"/>
        <w:numPr>
          <w:ilvl w:val="1"/>
          <w:numId w:val="1"/>
        </w:numPr>
        <w:rPr/>
      </w:pPr>
      <w:r>
        <w:rPr/>
        <w:t>PANEL INSTALLATION</w:t>
      </w:r>
    </w:p>
    <w:p w:rsidR="ABFFABFF" w:rsidRDefault="ABFFABFF" w:rsidP="ABFFABFF">
      <w:pPr>
        <w:pStyle w:val="ARCATParagraph"/>
        <w:numPr>
          <w:ilvl w:val="2"/>
          <w:numId w:val="1"/>
        </w:numPr>
        <w:rPr/>
      </w:pPr>
      <w:r>
        <w:rPr/>
        <w:t>Install in accordance with wall panel manufacturer's instructions.</w:t>
      </w:r>
    </w:p>
    <w:p>
      <w:pPr>
        <w:pStyle w:val="ARCATnote"/>
        <w:rPr/>
      </w:pPr>
      <w:r>
        <w:rPr/>
        <w:t>** NOTE TO SPECIFIER ** Panels may be attached directly to steel, wood or concrete backing in accordance with the manufacturers requirements. Delete if not required.</w:t>
      </w:r>
    </w:p>
    <w:p w:rsidR="ABFFABFF" w:rsidRDefault="ABFFABFF" w:rsidP="ABFFABFF">
      <w:pPr>
        <w:pStyle w:val="ARCATParagraph"/>
        <w:numPr>
          <w:ilvl w:val="2"/>
          <w:numId w:val="1"/>
        </w:numPr>
        <w:rPr/>
      </w:pPr>
      <w:r>
        <w:rPr/>
        <w:t>Install furring girts and subgirts perpendicular to structural supports unless otherwise indicated. Permanently fasten to structural supports; aligned, level, and plumb, within specified tolerances.</w:t>
      </w:r>
    </w:p>
    <w:p w:rsidR="ABFFABFF" w:rsidRDefault="ABFFABFF" w:rsidP="ABFFABFF">
      <w:pPr>
        <w:pStyle w:val="ARCATParagraph"/>
        <w:numPr>
          <w:ilvl w:val="2"/>
          <w:numId w:val="1"/>
        </w:numPr>
        <w:rPr/>
      </w:pPr>
      <w:r>
        <w:rPr/>
        <w:t>Install panels perpendicular to girts and sub girts unless otherwise indicated.</w:t>
      </w:r>
    </w:p>
    <w:p w:rsidR="ABFFABFF" w:rsidRDefault="ABFFABFF" w:rsidP="ABFFABFF">
      <w:pPr>
        <w:pStyle w:val="ARCATSubPara"/>
        <w:numPr>
          <w:ilvl w:val="3"/>
          <w:numId w:val="1"/>
        </w:numPr>
        <w:rPr/>
      </w:pPr>
      <w:r>
        <w:rPr/>
        <w:t>Anchor metal wall panels and other components of the Work securely in p/ace with fastening system that allows for necessary thermal and structural movement.</w:t>
      </w:r>
    </w:p>
    <w:p>
      <w:pPr>
        <w:pStyle w:val="ARCATnote"/>
        <w:rPr/>
      </w:pPr>
      <w:r>
        <w:rPr/>
        <w:t>** NOTE TO SPECIFIER ** Add the following for projects specified using Wind-Resistant Wall Panel Systems.</w:t>
      </w:r>
    </w:p>
    <w:p w:rsidR="ABFFABFF" w:rsidRDefault="ABFFABFF" w:rsidP="ABFFABFF">
      <w:pPr>
        <w:pStyle w:val="ARCATSubSub1"/>
        <w:numPr>
          <w:ilvl w:val="4"/>
          <w:numId w:val="1"/>
        </w:numPr>
        <w:rPr/>
      </w:pPr>
      <w:r>
        <w:rPr/>
        <w:t>Install hurricane clips spaced at intervals indicated on the final shop drawings to provide wind-resistant installation meeting specified requirements.</w:t>
      </w:r>
    </w:p>
    <w:p w:rsidR="ABFFABFF" w:rsidRDefault="ABFFABFF" w:rsidP="ABFFABFF">
      <w:pPr>
        <w:pStyle w:val="ARCATSubPara"/>
        <w:numPr>
          <w:ilvl w:val="3"/>
          <w:numId w:val="1"/>
        </w:numPr>
        <w:rPr/>
      </w:pPr>
      <w:r>
        <w:rPr/>
        <w:t>Locate panel slices over, but not attached to, structural supports.</w:t>
      </w:r>
    </w:p>
    <w:p w:rsidR="ABFFABFF" w:rsidRDefault="ABFFABFF" w:rsidP="ABFFABFF">
      <w:pPr>
        <w:pStyle w:val="ARCATSubPara"/>
        <w:numPr>
          <w:ilvl w:val="3"/>
          <w:numId w:val="1"/>
        </w:numPr>
        <w:rPr/>
      </w:pPr>
      <w:r>
        <w:rPr/>
        <w:t>Align bottom of metal wall panels and fasten with blind rivets, bolts, or self-tapping screws. Use concealed fasteners wherever possible.</w:t>
      </w:r>
    </w:p>
    <w:p>
      <w:pPr>
        <w:pStyle w:val="ARCATnote"/>
        <w:rPr/>
      </w:pPr>
      <w:r>
        <w:rPr/>
        <w:t>** NOTE TO SPECIFIER ** Delete Paragraph below if soffit panels are not required.</w:t>
      </w:r>
    </w:p>
    <w:p w:rsidR="ABFFABFF" w:rsidRDefault="ABFFABFF" w:rsidP="ABFFABFF">
      <w:pPr>
        <w:pStyle w:val="ARCATParagraph"/>
        <w:numPr>
          <w:ilvl w:val="2"/>
          <w:numId w:val="1"/>
        </w:numPr>
        <w:rPr/>
      </w:pPr>
      <w:r>
        <w:rPr/>
        <w:t>Metal Soffit Panels: Provide metal soffit panels full width of soffits. Install panels perpendicular to support framing unless otherwise indicated.</w:t>
      </w:r>
    </w:p>
    <w:p w:rsidR="ABFFABFF" w:rsidRDefault="ABFFABFF" w:rsidP="ABFFABFF">
      <w:pPr>
        <w:pStyle w:val="ARCATParagraph"/>
        <w:numPr>
          <w:ilvl w:val="2"/>
          <w:numId w:val="1"/>
        </w:numPr>
        <w:rPr/>
      </w:pPr>
      <w:r>
        <w:rPr/>
        <w:t>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rsidR="ABFFABFF" w:rsidRDefault="ABFFABFF" w:rsidP="ABFFABFF">
      <w:pPr>
        <w:pStyle w:val="ARCATSubPara"/>
        <w:numPr>
          <w:ilvl w:val="3"/>
          <w:numId w:val="1"/>
        </w:numPr>
        <w:rPr/>
      </w:pPr>
      <w:r>
        <w:rPr/>
        <w:t>Flash metal panels perimeters of all openings. Fasten with recommended self-tapping screws.</w:t>
      </w:r>
    </w:p>
    <w:p w:rsidR="ABFFABFF" w:rsidRDefault="ABFFABFF" w:rsidP="ABFFABFF">
      <w:pPr>
        <w:pStyle w:val="ARCATSubPara"/>
        <w:numPr>
          <w:ilvl w:val="3"/>
          <w:numId w:val="1"/>
        </w:numPr>
        <w:rPr/>
      </w:pPr>
      <w:r>
        <w:rPr/>
        <w:t>Install flashing arid trim as metal wall panel work proceeds and fasten with recommended self-tapping screws.</w:t>
      </w:r>
    </w:p>
    <w:p w:rsidR="ABFFABFF" w:rsidRDefault="ABFFABFF" w:rsidP="ABFFABFF">
      <w:pPr>
        <w:pStyle w:val="ARCATSubPara"/>
        <w:numPr>
          <w:ilvl w:val="3"/>
          <w:numId w:val="1"/>
        </w:numPr>
        <w:rPr/>
      </w:pPr>
      <w:r>
        <w:rPr/>
        <w:t>Provide weathertight escutcheons for pipe and conduit penetrating exterior walls.</w:t>
      </w:r>
    </w:p>
    <w:p w:rsidR="ABFFABFF" w:rsidRDefault="ABFFABFF" w:rsidP="ABFFABFF">
      <w:pPr>
        <w:pStyle w:val="ARCATParagraph"/>
        <w:numPr>
          <w:ilvl w:val="2"/>
          <w:numId w:val="1"/>
        </w:numPr>
        <w:rPr/>
      </w:pPr>
      <w:r>
        <w:rPr/>
        <w:t>Seal panel joints with joint sealer specified in Section 07 91 26 - Joint Fillers.</w:t>
      </w:r>
    </w:p>
    <w:p w:rsidR="ABFFABFF" w:rsidRDefault="ABFFABFF" w:rsidP="ABFFABFF">
      <w:pPr>
        <w:pStyle w:val="ARCATParagraph"/>
        <w:numPr>
          <w:ilvl w:val="2"/>
          <w:numId w:val="1"/>
        </w:numPr>
        <w:rPr/>
      </w:pPr>
      <w:r>
        <w:rPr/>
        <w:t>Allowable Tolerances:</w:t>
      </w:r>
    </w:p>
    <w:p w:rsidR="ABFFABFF" w:rsidRDefault="ABFFABFF" w:rsidP="ABFFABFF">
      <w:pPr>
        <w:pStyle w:val="ARCATSubPara"/>
        <w:numPr>
          <w:ilvl w:val="3"/>
          <w:numId w:val="1"/>
        </w:numPr>
        <w:rPr/>
      </w:pPr>
      <w:r>
        <w:rPr/>
        <w:t>Maximum offset from alignment of adjacent members in same plane: 1/16 inch.</w:t>
      </w:r>
    </w:p>
    <w:p w:rsidR="ABFFABFF" w:rsidRDefault="ABFFABFF" w:rsidP="ABFFABFF">
      <w:pPr>
        <w:pStyle w:val="ARCATSubPara"/>
        <w:numPr>
          <w:ilvl w:val="3"/>
          <w:numId w:val="1"/>
        </w:numPr>
        <w:rPr/>
      </w:pPr>
      <w:r>
        <w:rPr/>
        <w:t>Maximum variation from plane: 1/8 inch in 10 feet, noncumulative.</w:t>
      </w:r>
    </w:p>
    <w:p w:rsidR="ABFFABFF" w:rsidRDefault="ABFFABFF" w:rsidP="ABFFABFF">
      <w:pPr>
        <w:pStyle w:val="ARCATSubPara"/>
        <w:numPr>
          <w:ilvl w:val="3"/>
          <w:numId w:val="1"/>
        </w:numPr>
        <w:rPr/>
      </w:pPr>
      <w:r>
        <w:rPr/>
        <w:t>Maximum variation from indicated position: 1/4 inch.</w:t>
      </w:r>
    </w:p>
    <w:p w:rsidR="ABFFABFF" w:rsidRDefault="ABFFABFF" w:rsidP="ABFFABFF">
      <w:pPr>
        <w:pStyle w:val="ARCATParagraph"/>
        <w:numPr>
          <w:ilvl w:val="2"/>
          <w:numId w:val="1"/>
        </w:numPr>
        <w:rPr/>
      </w:pPr>
      <w:r>
        <w:rPr/>
        <w:t>Separate dissimilar metals and use gasket fasteners where needed to eliminate the possibility of corrosive or electrolytic action between metals.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Replace damaged panels and other components of work, which cannot be repaired by finish touch-up or similar minor repair.</w:t>
      </w:r>
    </w:p>
    <w:p w:rsidR="ABFFABFF" w:rsidRDefault="ABFFABFF" w:rsidP="ABFFABFF">
      <w:pPr>
        <w:pStyle w:val="ARCATParagraph"/>
        <w:numPr>
          <w:ilvl w:val="2"/>
          <w:numId w:val="1"/>
        </w:numPr>
        <w:rPr/>
      </w:pPr>
      <w:r>
        <w:rPr/>
        <w:t>Wipe finished surfaces clean of any filings caused by drilling or cutting to prevent rust staining.</w:t>
      </w:r>
    </w:p>
    <w:p w:rsidR="ABFFABFF" w:rsidRDefault="ABFFABFF" w:rsidP="ABFFABFF">
      <w:pPr>
        <w:pStyle w:val="ARCATParagraph"/>
        <w:numPr>
          <w:ilvl w:val="2"/>
          <w:numId w:val="1"/>
        </w:numPr>
        <w:rPr/>
      </w:pPr>
      <w:r>
        <w:rPr/>
        <w:t>Clean and wash prefinished surfaces with mild soap and water; rinse with clean water.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CEC9178" Type="http://schemas.openxmlformats.org/officeDocument/2006/relationships/image" Target="https://www.arcat.com/clients/gfx/transam.png" TargetMode="External" /><Relationship Id="rId612B903B_1" Type="http://schemas.openxmlformats.org/officeDocument/2006/relationships/hyperlink" Target="https://admin.arcat.com/users.pl?action=UserEmail&amp;company=TransAmerican+Strukturoc,+Inc.&amp;coid=45756&amp;rep=&amp;fax=952-887-2716&amp;message=RE:%20Spec%20Question%20(07400ame):%20%20&amp;mf=" TargetMode="External" /><Relationship Id="rId612B903B_2" Type="http://schemas.openxmlformats.org/officeDocument/2006/relationships/hyperlink" Target="http://www.strukturoc.com" TargetMode="External" /><Relationship Id="rId612B903B_3" Type="http://schemas.openxmlformats.org/officeDocument/2006/relationships/hyperlink" Target="https://www.arcat.com/arcatcos/cos45/arc45756.html" TargetMode="External" /><Relationship Id="rIdAAE08B02_1" Type="http://schemas.openxmlformats.org/officeDocument/2006/relationships/hyperlink" Target="https://admin.arcat.com/users.pl?action=UserEmail&amp;company=TransAmerican+Strukturoc,+Inc.&amp;coid=45756&amp;rep=&amp;fax=952-887-2716&amp;message=RE:%20Spec%20Question%20(07400ame):%20%20&amp;mf=" TargetMode="External" /><Relationship Id="rIdAAE08B02_2" Type="http://schemas.openxmlformats.org/officeDocument/2006/relationships/hyperlink" Target="http://www.strukturo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