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9C5F82CD"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C5F82CD" descr="https://www.arcat.com/clients/gfx/fibertite.png"/>
                      <pic:cNvPicPr>
                        <a:picLocks noChangeAspect="1" noChangeArrowheads="1"/>
                      </pic:cNvPicPr>
                    </pic:nvPicPr>
                    <pic:blipFill>
                      <a:blip r:link="rId9C5F82CD"/>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16.60</w:t>
      </w:r>
    </w:p>
    <w:p>
      <w:pPr>
        <w:pStyle w:val="ARCATTitle"/>
        <w:jc w:val="center"/>
        <w:rPr/>
      </w:pPr>
      <w:r>
        <w:rPr/>
        <w:t>BALLASTED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6C5988D0_1" w:history="1">
        <w:r>
          <w:rPr>
            <w:color w:val="802020"/>
            <w:u w:val="single"/>
          </w:rPr>
          <w:t>afrank@seamancorp.com</w:t>
        </w:r>
      </w:hyperlink>
      <w:r>
        <w:rPr/>
        <w:t/>
      </w:r>
      <w:r>
        <w:rPr/>
        <w:br/>
        <w:t>Web: </w:t>
      </w:r>
      <w:hyperlink r:id="rId6C5988D0_2" w:history="1">
        <w:r>
          <w:rPr>
            <w:color w:val="802020"/>
            <w:u w:val="single"/>
          </w:rPr>
          <w:t>https://www.fibertite.com</w:t>
        </w:r>
      </w:hyperlink>
      <w:r>
        <w:rPr/>
        <w:t>  </w:t>
      </w:r>
      <w:r>
        <w:rPr/>
        <w:br/>
        <w:t> [ </w:t>
      </w:r>
      <w:hyperlink r:id="rId6C5988D0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(tm),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Ballasted FiberTite Roofing Systems. (FTR-BA)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w:t>
      </w:r>
    </w:p>
    <w:p w:rsidR="ABFFABFF" w:rsidRDefault="ABFFABFF" w:rsidP="ABFFABFF">
      <w:pPr>
        <w:pStyle w:val="ARCATParagraph"/>
        <w:numPr>
          <w:ilvl w:val="2"/>
          <w:numId w:val="1"/>
        </w:numPr>
        <w:rPr/>
      </w:pPr>
      <w:r>
        <w:rPr/>
        <w:t>Section  03 51 13 - Cemetitious Wood Fiber Decks. </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 </w:t>
      </w:r>
    </w:p>
    <w:p w:rsidR="ABFFABFF" w:rsidRDefault="ABFFABFF" w:rsidP="ABFFABFF">
      <w:pPr>
        <w:pStyle w:val="ARCATParagraph"/>
        <w:numPr>
          <w:ilvl w:val="2"/>
          <w:numId w:val="1"/>
        </w:numPr>
        <w:rPr/>
      </w:pPr>
      <w:r>
        <w:rPr/>
        <w:t>Section  05 36 00 - Composite Metal Decking. </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27 00 - Air Barriers. </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 </w:t>
      </w:r>
    </w:p>
    <w:p w:rsidR="ABFFABFF" w:rsidRDefault="ABFFABFF" w:rsidP="ABFFABFF">
      <w:pPr>
        <w:pStyle w:val="ARCATParagraph"/>
        <w:numPr>
          <w:ilvl w:val="2"/>
          <w:numId w:val="1"/>
        </w:numPr>
        <w:rPr/>
      </w:pPr>
      <w:r>
        <w:rPr/>
        <w:t>Section  07 50 00 - Membrane Roofing. </w:t>
      </w:r>
    </w:p>
    <w:p w:rsidR="ABFFABFF" w:rsidRDefault="ABFFABFF" w:rsidP="ABFFABFF">
      <w:pPr>
        <w:pStyle w:val="ARCATParagraph"/>
        <w:numPr>
          <w:ilvl w:val="2"/>
          <w:numId w:val="1"/>
        </w:numPr>
        <w:rPr/>
      </w:pPr>
      <w:r>
        <w:rPr/>
        <w:t>Section 07 54 16.10 - Green Vegetated Roofing Systems. (FTG 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54 16.80 - Simulated Metal Roofing Systems. (FTR-SMR)</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70 00 - Roof and Wall Specialties and Accessories.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FTS.</w:t>
      </w:r>
    </w:p>
    <w:p w:rsidR="ABFFABFF" w:rsidRDefault="ABFFABFF" w:rsidP="ABFFABFF">
      <w:pPr>
        <w:pStyle w:val="ARCATSubPara"/>
        <w:numPr>
          <w:ilvl w:val="3"/>
          <w:numId w:val="1"/>
        </w:numPr>
        <w:rPr/>
      </w:pPr>
      <w:r>
        <w:rPr/>
        <w:t>Authorize Applicator's Applicator approved copy of FiberTite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 or Owner's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and all work found to be substandard or in violation of the contract documents or manufacturer's specifications shall be subject to rejection including complete removal and replacement with new materials at the expense of the Contractor.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 </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Authorized Applicator, and Owner or Owner's Representatives to discuss the specified roofing system, coordinate its proper application and the expectations of all parties involved. The Authorized Applicator and the Owner or Owner's representative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 </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FiberTite Project Registration, must be completed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Factory Mutual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 </w:t>
      </w:r>
    </w:p>
    <w:p>
      <w:pPr>
        <w:pStyle w:val="ARCATnote"/>
        <w:rPr/>
      </w:pPr>
      <w:r>
        <w:rPr/>
        <w:t>** NOTE TO SPECIFIER ** Edit the following paragraphs as required and as appropriate to Code, and the Owner's, or Owner's Insurance Underwriter requirements. Delete paragraphs that are inapplicable. </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  10117________.</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No: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Applicator must be aware of potential environmental variables when installing adhered roofing systems.</w:t>
      </w:r>
    </w:p>
    <w:p w:rsidR="ABFFABFF" w:rsidRDefault="ABFFABFF" w:rsidP="ABFFABFF">
      <w:pPr>
        <w:pStyle w:val="ARCATSubPara"/>
        <w:numPr>
          <w:ilvl w:val="3"/>
          <w:numId w:val="1"/>
        </w:numPr>
        <w:rPr/>
      </w:pPr>
      <w:r>
        <w:rPr/>
        <w:t>Pay particular attention to and follow adhesive storage and application precautions and guidelines.</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including detailed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E1E3B4BE_1" w:history="1">
        <w:r>
          <w:rPr>
            <w:color w:val="802020"/>
            <w:u w:val="single"/>
          </w:rPr>
          <w:t>afrank@seamancorp.com</w:t>
        </w:r>
      </w:hyperlink>
      <w:r>
        <w:rPr/>
        <w:t>; Web: </w:t>
      </w:r>
      <w:hyperlink r:id="rIdE1E3B4BE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 </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Structural Concrete, insulated.</w:t>
      </w:r>
    </w:p>
    <w:p w:rsidR="ABFFABFF" w:rsidRDefault="ABFFABFF" w:rsidP="ABFFABFF">
      <w:pPr>
        <w:pStyle w:val="ARCATSubPara"/>
        <w:numPr>
          <w:ilvl w:val="3"/>
          <w:numId w:val="1"/>
        </w:numPr>
        <w:rPr/>
      </w:pPr>
      <w:r>
        <w:rPr/>
        <w:t>Insulated Steel Decking.</w:t>
      </w:r>
    </w:p>
    <w:p w:rsidR="ABFFABFF" w:rsidRDefault="ABFFABFF" w:rsidP="ABFFABFF">
      <w:pPr>
        <w:pStyle w:val="ARCATParagraph"/>
        <w:numPr>
          <w:ilvl w:val="2"/>
          <w:numId w:val="1"/>
        </w:numPr>
        <w:rPr/>
      </w:pPr>
      <w:r>
        <w:rPr/>
        <w:t>Field Membrane:</w:t>
      </w:r>
    </w:p>
    <w:p>
      <w:pPr>
        <w:pStyle w:val="ARCATnote"/>
        <w:rPr/>
      </w:pPr>
      <w:r>
        <w:rPr/>
        <w:t>** NOTE TO SPECIFIER ** Delete field membrane options not required.</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 </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MATERIALS</w:t>
      </w:r>
    </w:p>
    <w:p>
      <w:pPr>
        <w:pStyle w:val="ARCATnote"/>
        <w:rPr/>
      </w:pPr>
      <w:r>
        <w:rPr/>
        <w:t>** NOTE TO SPECIFIER **  Supply the following products and materials from the Seaman Corporation. All ancillary materials are required. No items are optional unless the final approved design dictates otherwise. Seaman Corporation supplied adhesives are formulated for FiberTite Roofing Systems. Solvent borne adhesives are not compatible with polystyrene insulation. Application technique and coverage rates will vary according to substrate and environmental conditions. Refer to FiberTite Adhesives Guide and Compatibility Chart for product coverages. Use of FTR-190e adhesive and Alpha-Tite adhesive are only permitted on smooth-back (non-fleeceback) membranes. Use of FTR-290, FTR-390, FTR-490, CR-20 and FTR-601 PG are only permitted on fleece-back membranes.</w:t>
      </w:r>
    </w:p>
    <w:p w:rsidR="ABFFABFF" w:rsidRDefault="ABFFABFF" w:rsidP="ABFFABFF">
      <w:pPr>
        <w:pStyle w:val="ARCATParagraph"/>
        <w:numPr>
          <w:ilvl w:val="2"/>
          <w:numId w:val="1"/>
        </w:numPr>
        <w:rPr/>
      </w:pPr>
      <w:r>
        <w:rPr/>
        <w:t>Flashing Adhesive:</w:t>
      </w:r>
    </w:p>
    <w:p>
      <w:pPr>
        <w:pStyle w:val="ARCATnote"/>
        <w:rPr/>
      </w:pPr>
      <w:r>
        <w:rPr/>
        <w:t>** NOTE TO SPECIFIER **  Delete flashing adhesive type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 </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type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Plus: 1.5 x 2.75 inch (38 x 70 mm) Barbed Rectangular Stress Plate with radial corners; 8 gauge AZ-50 galvalume steel.</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Sealant for Pitch Pans: FTR-SLS Sealant. Single -component self-leveling polyether.</w:t>
      </w:r>
    </w:p>
    <w:p w:rsidR="ABFFABFF" w:rsidRDefault="ABFFABFF" w:rsidP="ABFFABFF">
      <w:pPr>
        <w:pStyle w:val="ARCATSubPara"/>
        <w:numPr>
          <w:ilvl w:val="3"/>
          <w:numId w:val="1"/>
        </w:numPr>
        <w:rPr/>
      </w:pPr>
      <w:r>
        <w:rPr/>
        <w:t>Fabricated Metal Flashing: FiberClad Metal. 48 x 120 inch (1219 x 3048 mm) sheets.</w:t>
      </w:r>
    </w:p>
    <w:p w:rsidR="ABFFABFF" w:rsidRDefault="ABFFABFF" w:rsidP="ABFFABFF">
      <w:pPr>
        <w:pStyle w:val="ARCATSubSub1"/>
        <w:numPr>
          <w:ilvl w:val="4"/>
          <w:numId w:val="1"/>
        </w:numPr>
        <w:rPr/>
      </w:pPr>
      <w:r>
        <w:rPr/>
        <w:t>Steel: 24 gauge hot dipped G-90.</w:t>
      </w:r>
    </w:p>
    <w:p w:rsidR="ABFFABFF" w:rsidRDefault="ABFFABFF" w:rsidP="ABFFABFF">
      <w:pPr>
        <w:pStyle w:val="ARCATSubSub1"/>
        <w:numPr>
          <w:ilvl w:val="4"/>
          <w:numId w:val="1"/>
        </w:numPr>
        <w:rPr/>
      </w:pPr>
      <w:r>
        <w:rPr/>
        <w:t>Aluminum 300H14: 0.040 inch (1.02 mm) thick laminated with a 0.02 mil (0.0005 mm) polymeric coating.(Can be painted with FTB-Kynar Primer followed by FTB-Kynar Touch Up Paint.)</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 </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 </w:t>
      </w:r>
    </w:p>
    <w:p w:rsidR="ABFFABFF" w:rsidRDefault="ABFFABFF" w:rsidP="ABFFABFF">
      <w:pPr>
        <w:pStyle w:val="ARCATSubPara"/>
        <w:numPr>
          <w:ilvl w:val="3"/>
          <w:numId w:val="1"/>
        </w:numPr>
        <w:rPr/>
      </w:pPr>
      <w:r>
        <w:rPr/>
        <w:t>Forti-Lock Fleece:  a proprietary non-woven polyester reinforcement used in Forti-Lock liquid flashing applications. </w:t>
      </w:r>
    </w:p>
    <w:p w:rsidR="ABFFABFF" w:rsidRDefault="ABFFABFF" w:rsidP="ABFFABFF">
      <w:pPr>
        <w:pStyle w:val="ARCATSubPara"/>
        <w:numPr>
          <w:ilvl w:val="3"/>
          <w:numId w:val="1"/>
        </w:numPr>
        <w:rPr/>
      </w:pPr>
      <w:r>
        <w:rPr/>
        <w:t>Walkway and Protection Pads: FTR-Tuff Track. High grade walk 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&amp; FTR-601 PG:  Dual component, single bead (ribbon applied) urethane insulation adhesive. Adhesive is a non-solvent, elastomeric, urethane adhesive,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or rags to clean contamination from the seam areas of the membrane prior to welding.</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 </w:t>
      </w:r>
    </w:p>
    <w:p w:rsidR="ABFFABFF" w:rsidRDefault="ABFFABFF" w:rsidP="ABFFABFF">
      <w:pPr>
        <w:pStyle w:val="ARCATParagraph"/>
        <w:numPr>
          <w:ilvl w:val="2"/>
          <w:numId w:val="1"/>
        </w:numPr>
        <w:rPr/>
      </w:pPr>
      <w:r>
        <w:rPr/>
        <w:t>Base Sheets: Not required. </w:t>
      </w:r>
    </w:p>
    <w:p w:rsidR="ABFFABFF" w:rsidRDefault="ABFFABFF" w:rsidP="ABFFABFF">
      <w:pPr>
        <w:pStyle w:val="ARCATParagraph"/>
        <w:numPr>
          <w:ilvl w:val="2"/>
          <w:numId w:val="1"/>
        </w:numPr>
        <w:rPr/>
      </w:pPr>
      <w:r>
        <w:rPr/>
        <w:t>Base Sheets: </w:t>
      </w:r>
    </w:p>
    <w:p w:rsidR="ABFFABFF" w:rsidRDefault="ABFFABFF" w:rsidP="ABFFABFF">
      <w:pPr>
        <w:pStyle w:val="ARCATSubPara"/>
        <w:numPr>
          <w:ilvl w:val="3"/>
          <w:numId w:val="1"/>
        </w:numPr>
        <w:rPr/>
      </w:pPr>
      <w:r>
        <w:rPr/>
        <w:t>Preapproved base sheet shall be installed, where specified or required, to provide a suitable surface for installation of FiberTite Roofing System. </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 </w:t>
      </w:r>
    </w:p>
    <w:p>
      <w:pPr>
        <w:pStyle w:val="ARCATnote"/>
        <w:rPr/>
      </w:pPr>
      <w:r>
        <w:rPr/>
        <w:t>** NOTE TO SPECIFIER ** Delete the characteristics and classifications options not required. </w:t>
      </w:r>
    </w:p>
    <w:p w:rsidR="ABFFABFF" w:rsidRDefault="ABFFABFF" w:rsidP="ABFFABFF">
      <w:pPr>
        <w:pStyle w:val="ARCATSubSub1"/>
        <w:numPr>
          <w:ilvl w:val="4"/>
          <w:numId w:val="1"/>
        </w:numPr>
        <w:rPr/>
      </w:pPr>
      <w:r>
        <w:rPr/>
        <w:t>FM approved, Class 1-90, wind uplift. </w:t>
      </w:r>
    </w:p>
    <w:p w:rsidR="ABFFABFF" w:rsidRDefault="ABFFABFF" w:rsidP="ABFFABFF">
      <w:pPr>
        <w:pStyle w:val="ARCATSubSub1"/>
        <w:numPr>
          <w:ilvl w:val="4"/>
          <w:numId w:val="1"/>
        </w:numPr>
        <w:rPr/>
      </w:pPr>
      <w:r>
        <w:rPr/>
        <w:t>FiberTite SBS Base Sheets as provided by Seaman Corporation  </w:t>
      </w:r>
    </w:p>
    <w:p w:rsidR="ABFFABFF" w:rsidRDefault="ABFFABFF" w:rsidP="ABFFABFF">
      <w:pPr>
        <w:pStyle w:val="ARCATSubSub1"/>
        <w:numPr>
          <w:ilvl w:val="4"/>
          <w:numId w:val="1"/>
        </w:numPr>
        <w:rPr/>
      </w:pPr>
      <w:r>
        <w:rPr/>
        <w:t>ASTM D4601 Type II Asphalt Coated Glass-Fiber Base Sheet. </w:t>
      </w:r>
    </w:p>
    <w:p w:rsidR="ABFFABFF" w:rsidRDefault="ABFFABFF" w:rsidP="ABFFABFF">
      <w:pPr>
        <w:pStyle w:val="ARCATSubSub1"/>
        <w:numPr>
          <w:ilvl w:val="4"/>
          <w:numId w:val="1"/>
        </w:numPr>
        <w:rPr/>
      </w:pPr>
      <w:r>
        <w:rPr/>
        <w:t>ASTM D4897 Type II Asphalt Coated Glass-Fiber Venting Base Sheet. </w:t>
      </w:r>
    </w:p>
    <w:p w:rsidR="ABFFABFF" w:rsidRDefault="ABFFABFF" w:rsidP="ABFFABFF">
      <w:pPr>
        <w:pStyle w:val="ARCATArticle"/>
        <w:numPr>
          <w:ilvl w:val="1"/>
          <w:numId w:val="1"/>
        </w:numPr>
        <w:rPr/>
      </w:pPr>
      <w:r>
        <w:rPr/>
        <w:t>VAPOR RETARDER</w:t>
      </w:r>
    </w:p>
    <w:p>
      <w:pPr>
        <w:pStyle w:val="ARCATnote"/>
        <w:rPr/>
      </w:pPr>
      <w:r>
        <w:rPr/>
        <w:t>** NOTE TO SPECIFIER ** Delete one of the two following paragraphs.</w:t>
      </w:r>
    </w:p>
    <w:p w:rsidR="ABFFABFF" w:rsidRDefault="ABFFABFF" w:rsidP="ABFFABFF">
      <w:pPr>
        <w:pStyle w:val="ARCATParagraph"/>
        <w:numPr>
          <w:ilvl w:val="2"/>
          <w:numId w:val="1"/>
        </w:numPr>
        <w:rPr/>
      </w:pPr>
      <w:r>
        <w:rPr/>
        <w:t>Vapor Retarders: Not required. </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provide a suitable surface for installation  of FiberTite Roofing System. </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 </w:t>
      </w:r>
    </w:p>
    <w:p>
      <w:pPr>
        <w:pStyle w:val="ARCATnote"/>
        <w:rPr/>
      </w:pPr>
      <w:r>
        <w:rPr/>
        <w:t>** NOTE TO SPECIFIER ** Delete the  characteristics and classifications options options not required. </w:t>
      </w:r>
    </w:p>
    <w:p w:rsidR="ABFFABFF" w:rsidRDefault="ABFFABFF" w:rsidP="ABFFABFF">
      <w:pPr>
        <w:pStyle w:val="ARCATSubSub1"/>
        <w:numPr>
          <w:ilvl w:val="4"/>
          <w:numId w:val="1"/>
        </w:numPr>
        <w:rPr/>
      </w:pPr>
      <w:r>
        <w:rPr/>
        <w:t>ASTM D4601, Type II Asphalt Coated Glass-Fiber Base Sheet. </w:t>
      </w:r>
    </w:p>
    <w:p w:rsidR="ABFFABFF" w:rsidRDefault="ABFFABFF" w:rsidP="ABFFABFF">
      <w:pPr>
        <w:pStyle w:val="ARCATSubSub1"/>
        <w:numPr>
          <w:ilvl w:val="4"/>
          <w:numId w:val="1"/>
        </w:numPr>
        <w:rPr/>
      </w:pPr>
      <w:r>
        <w:rPr/>
        <w:t>ASTM D4897, Type II Asphalt Coated Glass-Fiber Venting Base Sheet. </w:t>
      </w:r>
    </w:p>
    <w:p w:rsidR="ABFFABFF" w:rsidRDefault="ABFFABFF" w:rsidP="ABFFABFF">
      <w:pPr>
        <w:pStyle w:val="ARCATSubSub1"/>
        <w:numPr>
          <w:ilvl w:val="4"/>
          <w:numId w:val="1"/>
        </w:numPr>
        <w:rPr/>
      </w:pPr>
      <w:r>
        <w:rPr/>
        <w:t>ASTM D6163, Type I, Grade S, FiberTite SBS modified membrane. </w:t>
      </w:r>
    </w:p>
    <w:p w:rsidR="ABFFABFF" w:rsidRDefault="ABFFABFF" w:rsidP="ABFFABFF">
      <w:pPr>
        <w:pStyle w:val="ARCATSubSub1"/>
        <w:numPr>
          <w:ilvl w:val="4"/>
          <w:numId w:val="1"/>
        </w:numPr>
        <w:rPr/>
      </w:pPr>
      <w:r>
        <w:rPr/>
        <w:t>ASTM D6164 , Type I, Grade S, FiberTite SBS modified membrane. </w:t>
      </w:r>
    </w:p>
    <w:p>
      <w:pPr>
        <w:pStyle w:val="ARCATnote"/>
        <w:rPr/>
      </w:pPr>
      <w:r>
        <w:rPr/>
        <w:t>** NOTE TO SPECIFIER ** Delete preapproved product options not required or delete entire paragraph. </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 </w:t>
      </w:r>
    </w:p>
    <w:p w:rsidR="ABFFABFF" w:rsidRDefault="ABFFABFF" w:rsidP="ABFFABFF">
      <w:pPr>
        <w:pStyle w:val="ARCATSubSub1"/>
        <w:numPr>
          <w:ilvl w:val="4"/>
          <w:numId w:val="1"/>
        </w:numPr>
        <w:rPr/>
      </w:pPr>
      <w:r>
        <w:rPr/>
        <w:t>FiberTite SBS Base Sheets as provided by Seaman Corporation.</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 </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 </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pPr>
        <w:pStyle w:val="ARCATnote"/>
        <w:rPr/>
      </w:pPr>
      <w:r>
        <w:rPr/>
        <w:t>** NOTE TO SPECIFIER ** Delete related materials options not required. Delete article if not required. </w:t>
      </w:r>
    </w:p>
    <w:p w:rsidR="ABFFABFF" w:rsidRDefault="ABFFABFF" w:rsidP="ABFFABFF">
      <w:pPr>
        <w:pStyle w:val="ARCATArticle"/>
        <w:numPr>
          <w:ilvl w:val="1"/>
          <w:numId w:val="1"/>
        </w:numPr>
        <w:rPr/>
      </w:pPr>
      <w:r>
        <w:rPr/>
        <w:t>RELATED MATERlALS </w:t>
      </w:r>
    </w:p>
    <w:p w:rsidR="ABFFABFF" w:rsidRDefault="ABFFABFF" w:rsidP="ABFFABFF">
      <w:pPr>
        <w:pStyle w:val="ARCATParagraph"/>
        <w:numPr>
          <w:ilvl w:val="2"/>
          <w:numId w:val="1"/>
        </w:numPr>
        <w:rPr/>
      </w:pPr>
      <w:r>
        <w:rPr/>
        <w:t>Wood Nailers:  No. 2 or better construction grade lumber. </w:t>
      </w:r>
    </w:p>
    <w:p w:rsidR="ABFFABFF" w:rsidRDefault="ABFFABFF" w:rsidP="ABFFABFF">
      <w:pPr>
        <w:pStyle w:val="ARCATSubPara"/>
        <w:numPr>
          <w:ilvl w:val="3"/>
          <w:numId w:val="1"/>
        </w:numPr>
        <w:rPr/>
      </w:pPr>
      <w:r>
        <w:rPr/>
        <w:t>Installation of other types of treated lumber should be verified with a design professional. </w:t>
      </w:r>
    </w:p>
    <w:p>
      <w:pPr>
        <w:pStyle w:val="ARCATnote"/>
        <w:rPr/>
      </w:pPr>
      <w:r>
        <w:rPr/>
        <w:t>** NOTE TO SPECIFIER ** Delete wood treatment options not required. </w:t>
      </w:r>
    </w:p>
    <w:p w:rsidR="ABFFABFF" w:rsidRDefault="ABFFABFF" w:rsidP="ABFFABFF">
      <w:pPr>
        <w:pStyle w:val="ARCATSubPara"/>
        <w:numPr>
          <w:ilvl w:val="3"/>
          <w:numId w:val="1"/>
        </w:numPr>
        <w:rPr/>
      </w:pPr>
      <w:r>
        <w:rPr/>
        <w:t>Wood treatment:  Borate. </w:t>
      </w:r>
    </w:p>
    <w:p w:rsidR="ABFFABFF" w:rsidRDefault="ABFFABFF" w:rsidP="ABFFABFF">
      <w:pPr>
        <w:pStyle w:val="ARCATSubPara"/>
        <w:numPr>
          <w:ilvl w:val="3"/>
          <w:numId w:val="1"/>
        </w:numPr>
        <w:rPr/>
      </w:pPr>
      <w:r>
        <w:rPr/>
        <w:t>Wood Treatment:  _______. </w:t>
      </w:r>
    </w:p>
    <w:p w:rsidR="ABFFABFF" w:rsidRDefault="ABFFABFF" w:rsidP="ABFFABFF">
      <w:pPr>
        <w:pStyle w:val="ARCATSubPara"/>
        <w:numPr>
          <w:ilvl w:val="3"/>
          <w:numId w:val="1"/>
        </w:numPr>
        <w:rPr/>
      </w:pPr>
      <w:r>
        <w:rPr/>
        <w:t>Wood Treatment:  As designated on the Drawings. </w:t>
      </w:r>
    </w:p>
    <w:p w:rsidR="ABFFABFF" w:rsidRDefault="ABFFABFF" w:rsidP="ABFFABFF">
      <w:pPr>
        <w:pStyle w:val="ARCATSubPara"/>
        <w:numPr>
          <w:ilvl w:val="3"/>
          <w:numId w:val="1"/>
        </w:numPr>
        <w:rPr/>
      </w:pPr>
      <w:r>
        <w:rPr/>
        <w:t>Wood Treatment:  As determined by the Architect. </w:t>
      </w:r>
    </w:p>
    <w:p w:rsidR="ABFFABFF" w:rsidRDefault="ABFFABFF" w:rsidP="ABFFABFF">
      <w:pPr>
        <w:pStyle w:val="ARCATSubPara"/>
        <w:numPr>
          <w:ilvl w:val="3"/>
          <w:numId w:val="1"/>
        </w:numPr>
        <w:rPr/>
      </w:pPr>
      <w:r>
        <w:rPr/>
        <w:t>Creosote or asphaltic type preservatives are not acceptable. </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Paragraph"/>
        <w:numPr>
          <w:ilvl w:val="2"/>
          <w:numId w:val="1"/>
        </w:numPr>
        <w:rPr/>
      </w:pPr>
      <w:r>
        <w:rPr/>
        <w:t>Ballast:</w:t>
      </w:r>
    </w:p>
    <w:p w:rsidR="ABFFABFF" w:rsidRDefault="ABFFABFF" w:rsidP="ABFFABFF">
      <w:pPr>
        <w:pStyle w:val="ARCATSubPara"/>
        <w:numPr>
          <w:ilvl w:val="3"/>
          <w:numId w:val="1"/>
        </w:numPr>
        <w:rPr/>
      </w:pPr>
      <w:r>
        <w:rPr/>
        <w:t>Nominal 2.5 inch (63.5 mm) smooth river bottom stone consisting of a ballast gradation size No. 2, as specified in ASTM D7665 / D7655M.</w:t>
      </w:r>
    </w:p>
    <w:p w:rsidR="ABFFABFF" w:rsidRDefault="ABFFABFF" w:rsidP="ABFFABFF">
      <w:pPr>
        <w:pStyle w:val="ARCATSubPara"/>
        <w:numPr>
          <w:ilvl w:val="3"/>
          <w:numId w:val="1"/>
        </w:numPr>
        <w:rPr/>
      </w:pPr>
      <w:r>
        <w:rPr/>
        <w:t>Freeze and Thaw resistant concrete roof pavers, specifically designed and manufactured for use in ballasted membrane systems.</w:t>
      </w:r>
    </w:p>
    <w:p w:rsidR="ABFFABFF" w:rsidRDefault="ABFFABFF" w:rsidP="ABFFABFF">
      <w:pPr>
        <w:pStyle w:val="ARCATSubPara"/>
        <w:numPr>
          <w:ilvl w:val="3"/>
          <w:numId w:val="1"/>
        </w:numPr>
        <w:rPr/>
      </w:pPr>
      <w:r>
        <w:rPr/>
        <w:t>Heavyweight, non-interlocking pavers weighing 22 lbs per sq ft (1.05 kPa) or more which are unrestrained by adjacent units.</w:t>
      </w:r>
    </w:p>
    <w:p w:rsidR="ABFFABFF" w:rsidRDefault="ABFFABFF" w:rsidP="ABFFABFF">
      <w:pPr>
        <w:pStyle w:val="ARCATSubPara"/>
        <w:numPr>
          <w:ilvl w:val="3"/>
          <w:numId w:val="1"/>
        </w:numPr>
        <w:rPr/>
      </w:pPr>
      <w:r>
        <w:rPr/>
        <w:t>Lightweight, interlocking pavers weighing less than 22 lbs per sq ft (1.05 kPa) which incorporate physical dependency with adjacent pavers.</w:t>
      </w:r>
    </w:p>
    <w:p w:rsidR="ABFFABFF" w:rsidRDefault="ABFFABFF" w:rsidP="ABFFABFF">
      <w:pPr>
        <w:pStyle w:val="ARCATSubPara"/>
        <w:numPr>
          <w:ilvl w:val="3"/>
          <w:numId w:val="1"/>
        </w:numPr>
        <w:rPr/>
      </w:pPr>
      <w:r>
        <w:rPr/>
        <w:t>Concrete pavers shall be installed according to the manufacturer's most recent published specification.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GRS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or existing roof construction is suitable for the specified installation.</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or hot asphalt directly to structural concrete, gypsum, Tectum, lightweight insulating concrete, existing smooth or granulated BUR materials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damp or inadequately cured lightweight insulating concrete or poured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Steel decking shall conform to FM Approvals (FM) guidelines for Class-1 insulated steel deck construction.</w:t>
      </w:r>
    </w:p>
    <w:p w:rsidR="ABFFABFF" w:rsidRDefault="ABFFABFF" w:rsidP="ABFFABFF">
      <w:pPr>
        <w:pStyle w:val="ARCATSubPara"/>
        <w:numPr>
          <w:ilvl w:val="3"/>
          <w:numId w:val="1"/>
        </w:numPr>
        <w:rPr/>
      </w:pPr>
      <w:r>
        <w:rPr/>
        <w:t>Steel decking shall be constructed of a minimum 22-gauge cold rolled steel sheets with factory G-90 galvanized coating. </w:t>
      </w:r>
    </w:p>
    <w:p w:rsidR="ABFFABFF" w:rsidRDefault="ABFFABFF" w:rsidP="ABFFABFF">
      <w:pPr>
        <w:pStyle w:val="ARCATSubPara"/>
        <w:numPr>
          <w:ilvl w:val="3"/>
          <w:numId w:val="1"/>
        </w:numPr>
        <w:rPr/>
      </w:pPr>
      <w:r>
        <w:rPr/>
        <w:t>Panel profiles (ribs) shall be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Steel decking shall be installed in compliance with specified design criteria and local building code requirements. </w:t>
      </w:r>
    </w:p>
    <w:p w:rsidR="ABFFABFF" w:rsidRDefault="ABFFABFF" w:rsidP="ABFFABFF">
      <w:pPr>
        <w:pStyle w:val="ARCATSubPara"/>
        <w:numPr>
          <w:ilvl w:val="3"/>
          <w:numId w:val="1"/>
        </w:numPr>
        <w:rPr/>
      </w:pPr>
      <w:r>
        <w:rPr/>
        <w:t>Steel decking that is less than 22-gauge may be considered for application by Seaman Corporation. Fastener withdrawal tests shall be performed on all non-FM Approved steel decking, (decking less than 22-gauge) to determine suitability and appropriate fastener patterns and densities for mechanical attachment of the new components of the FiberTite Ballasted Roofing Systems.</w:t>
      </w:r>
    </w:p>
    <w:p w:rsidR="ABFFABFF" w:rsidRDefault="ABFFABFF" w:rsidP="ABFFABFF">
      <w:pPr>
        <w:pStyle w:val="ARCATParagraph"/>
        <w:numPr>
          <w:ilvl w:val="2"/>
          <w:numId w:val="1"/>
        </w:numPr>
        <w:rPr/>
      </w:pPr>
      <w:r>
        <w:rPr/>
        <w:t>Structural Concrete (Poured or Pre-cast):</w:t>
      </w:r>
    </w:p>
    <w:p w:rsidR="ABFFABFF" w:rsidRDefault="ABFFABFF" w:rsidP="ABFFABFF">
      <w:pPr>
        <w:pStyle w:val="ARCATSubPara"/>
        <w:numPr>
          <w:ilvl w:val="3"/>
          <w:numId w:val="1"/>
        </w:numPr>
        <w:rPr/>
      </w:pPr>
      <w:r>
        <w:rPr/>
        <w:t>Decking shall be installed in strict conformance with industry standards, practices and/or pre-cast panel manufacturer's installation requirements.</w:t>
      </w:r>
    </w:p>
    <w:p w:rsidR="ABFFABFF" w:rsidRDefault="ABFFABFF" w:rsidP="ABFFABFF">
      <w:pPr>
        <w:pStyle w:val="ARCATSubPara"/>
        <w:numPr>
          <w:ilvl w:val="3"/>
          <w:numId w:val="1"/>
        </w:numPr>
        <w:rPr/>
      </w:pPr>
      <w:r>
        <w:rPr/>
        <w:t>Decking shall be installed to provide positive slope and subsequent positive drainage of the new FiberTite Ballasted Roofing Systems.</w:t>
      </w:r>
    </w:p>
    <w:p w:rsidR="ABFFABFF" w:rsidRDefault="ABFFABFF" w:rsidP="ABFFABFF">
      <w:pPr>
        <w:pStyle w:val="ARCATSubPara"/>
        <w:numPr>
          <w:ilvl w:val="3"/>
          <w:numId w:val="1"/>
        </w:numPr>
        <w:rPr/>
      </w:pPr>
      <w:r>
        <w:rPr/>
        <w:t>Finished decking shall be properly cured and dried prior to the installation of approved insulation.</w:t>
      </w:r>
    </w:p>
    <w:p w:rsidR="ABFFABFF" w:rsidRDefault="ABFFABFF" w:rsidP="ABFFABFF">
      <w:pPr>
        <w:pStyle w:val="ARCATSubPara"/>
        <w:numPr>
          <w:ilvl w:val="3"/>
          <w:numId w:val="1"/>
        </w:numPr>
        <w:rPr/>
      </w:pPr>
      <w:r>
        <w:rPr/>
        <w:t>Finished surfaces to receive new roof system shall be smooth and level without significant surface depressions or irregularities. Camber differentials greater than 3/16 inch (5 mm) must be leveled using a cementitious grout.</w:t>
      </w:r>
    </w:p>
    <w:p w:rsidR="ABFFABFF" w:rsidRDefault="ABFFABFF" w:rsidP="ABFFABFF">
      <w:pPr>
        <w:pStyle w:val="ARCATSubPara"/>
        <w:numPr>
          <w:ilvl w:val="3"/>
          <w:numId w:val="1"/>
        </w:numPr>
        <w:rPr/>
      </w:pPr>
      <w:r>
        <w:rPr/>
        <w:t>Finished surfaces shall be free of moisture, dust, loose debris and any other irregularities that may hinder the proper performance of the new FiberTite Roofing Systems.</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Applicator shall inform the building Owner or Owner Representative of any issues regarding to the condition and structural integrity of the existing decking. </w:t>
      </w:r>
    </w:p>
    <w:p w:rsidR="ABFFABFF" w:rsidRDefault="ABFFABFF" w:rsidP="ABFFABFF">
      <w:pPr>
        <w:pStyle w:val="ARCATSubPara"/>
        <w:numPr>
          <w:ilvl w:val="3"/>
          <w:numId w:val="1"/>
        </w:numPr>
        <w:rPr/>
      </w:pPr>
      <w:r>
        <w:rPr/>
        <w:t>The building Owner or Owner Representative shall make and be responsible for the determination as to the proper method of treatment or replacement.</w:t>
      </w:r>
    </w:p>
    <w:p w:rsidR="ABFFABFF" w:rsidRDefault="ABFFABFF" w:rsidP="ABFFABFF">
      <w:pPr>
        <w:pStyle w:val="ARCATSubPara"/>
        <w:numPr>
          <w:ilvl w:val="3"/>
          <w:numId w:val="1"/>
        </w:numPr>
        <w:rPr/>
      </w:pPr>
      <w:r>
        <w:rPr/>
        <w:t>Re-roofing applications that require modification to the deck or insulation system should be installed to provide positive slope and subsequent positive drainage of the new FiberTite Ballasted Roofing Systems.</w:t>
      </w:r>
    </w:p>
    <w:p w:rsidR="ABFFABFF" w:rsidRDefault="ABFFABFF" w:rsidP="ABFFABFF">
      <w:pPr>
        <w:pStyle w:val="ARCATSubPara"/>
        <w:numPr>
          <w:ilvl w:val="3"/>
          <w:numId w:val="1"/>
        </w:numPr>
        <w:rPr/>
      </w:pPr>
      <w:r>
        <w:rPr/>
        <w:t>All terminations of the FiberTite Ballasted Roofing Systems must be constructed to prevent water from penetrating behind or beneath the new roofing system. This includes water from above, beside, below and beneath the new system.</w:t>
      </w:r>
    </w:p>
    <w:p>
      <w:pPr>
        <w:pStyle w:val="ARCATnote"/>
        <w:rPr/>
      </w:pPr>
      <w:r>
        <w:rPr/>
        <w:t>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all existing roofing materials, insulation, flashing, metal and deteriorated wood blocking and legally dispose off-site. </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first sign of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SubPara"/>
        <w:numPr>
          <w:ilvl w:val="3"/>
          <w:numId w:val="1"/>
        </w:numPr>
        <w:rPr/>
      </w:pPr>
      <w:r>
        <w:rPr/>
        <w:t>If the existing roof is coal tar pitch, has been repaired with coal tar pitch or has been re-saturated with coal tar pitch, a minimum 10 mil polyethylene pitch vapor retarder shall be installed before recovering.</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Rotted or deteriorated decking shall be removed and replaced with like kind.</w:t>
      </w:r>
    </w:p>
    <w:p w:rsidR="ABFFABFF" w:rsidRDefault="ABFFABFF" w:rsidP="ABFFABFF">
      <w:pPr>
        <w:pStyle w:val="ARCATSubPara"/>
        <w:numPr>
          <w:ilvl w:val="3"/>
          <w:numId w:val="1"/>
        </w:numPr>
        <w:rPr/>
      </w:pPr>
      <w:r>
        <w:rPr/>
        <w:t>Areas of structurally acceptable steel decking exhibiting slight surface rust shall be properly cleaned, primed and painted prior to installing the approved insulation. </w:t>
      </w:r>
    </w:p>
    <w:p w:rsidR="ABFFABFF" w:rsidRDefault="ABFFABFF" w:rsidP="ABFFABFF">
      <w:pPr>
        <w:pStyle w:val="ARCATSubPara"/>
        <w:numPr>
          <w:ilvl w:val="3"/>
          <w:numId w:val="1"/>
        </w:numPr>
        <w:rPr/>
      </w:pPr>
      <w:r>
        <w:rPr/>
        <w:t>All decking shall be inspected for proper attachment and excessive deflection that would compromise the uplift performance of the new FiberTite Ballasted Roofing System. </w:t>
      </w:r>
    </w:p>
    <w:p w:rsidR="ABFFABFF" w:rsidRDefault="ABFFABFF" w:rsidP="ABFFABFF">
      <w:pPr>
        <w:pStyle w:val="ARCATSubPara"/>
        <w:numPr>
          <w:ilvl w:val="3"/>
          <w:numId w:val="1"/>
        </w:numPr>
        <w:rPr/>
      </w:pPr>
      <w:r>
        <w:rPr/>
        <w:t>Attachment and deflection deficiencies shall be repaired and brought into compliance with current, local building code requirements. </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Deteriorated decking shall be repaired or replaced with appropriate materials according to standard industry regulations and practices. </w:t>
      </w:r>
    </w:p>
    <w:p w:rsidR="ABFFABFF" w:rsidRDefault="ABFFABFF" w:rsidP="ABFFABFF">
      <w:pPr>
        <w:pStyle w:val="ARCATSubPara"/>
        <w:numPr>
          <w:ilvl w:val="3"/>
          <w:numId w:val="1"/>
        </w:numPr>
        <w:rPr/>
      </w:pPr>
      <w:r>
        <w:rPr/>
        <w:t>Repair any depressions or areas where reinforcing has become exposed.</w:t>
      </w:r>
    </w:p>
    <w:p w:rsidR="ABFFABFF" w:rsidRDefault="ABFFABFF" w:rsidP="ABFFABFF">
      <w:pPr>
        <w:pStyle w:val="ARCATSubPara"/>
        <w:numPr>
          <w:ilvl w:val="3"/>
          <w:numId w:val="1"/>
        </w:numPr>
        <w:rPr/>
      </w:pPr>
      <w:r>
        <w:rPr/>
        <w:t>When new insulation system is to be installed using an approved adhesive.</w:t>
      </w:r>
    </w:p>
    <w:p w:rsidR="ABFFABFF" w:rsidRDefault="ABFFABFF" w:rsidP="ABFFABFF">
      <w:pPr>
        <w:pStyle w:val="ARCATSubSub1"/>
        <w:numPr>
          <w:ilvl w:val="4"/>
          <w:numId w:val="1"/>
        </w:numPr>
        <w:rPr/>
      </w:pPr>
      <w:r>
        <w:rPr/>
        <w:t>Cracks and or camber differentials greater than 3/16 inch (5 mm) shall be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shall be taped, stripped or grouted with an appropriate cementitious fill.</w:t>
      </w:r>
    </w:p>
    <w:p w:rsidR="ABFFABFF" w:rsidRDefault="ABFFABFF" w:rsidP="ABFFABFF">
      <w:pPr>
        <w:pStyle w:val="ARCATSubSub1"/>
        <w:numPr>
          <w:ilvl w:val="4"/>
          <w:numId w:val="1"/>
        </w:numPr>
        <w:rPr/>
      </w:pPr>
      <w:r>
        <w:rPr/>
        <w:t>All surface irregularities shall be leveled to ensure complete contact with the decking for insulation bonded in hot asphalt or approved adhesives.</w:t>
      </w:r>
    </w:p>
    <w:p w:rsidR="ABFFABFF" w:rsidRDefault="ABFFABFF" w:rsidP="ABFFABFF">
      <w:pPr>
        <w:pStyle w:val="ARCATParagraph"/>
        <w:numPr>
          <w:ilvl w:val="2"/>
          <w:numId w:val="1"/>
        </w:numPr>
        <w:rPr/>
      </w:pPr>
      <w:r>
        <w:rPr/>
        <w:t>Lightweight Insulating Concrete:</w:t>
      </w:r>
    </w:p>
    <w:p w:rsidR="ABFFABFF" w:rsidRDefault="ABFFABFF" w:rsidP="ABFFABFF">
      <w:pPr>
        <w:pStyle w:val="ARCATSubPara"/>
        <w:numPr>
          <w:ilvl w:val="3"/>
          <w:numId w:val="1"/>
        </w:numPr>
        <w:rPr/>
      </w:pPr>
      <w:r>
        <w:rPr/>
        <w:t>Wet lightweight shall be removed and replaced with appropriate compatible material.</w:t>
      </w:r>
    </w:p>
    <w:p w:rsidR="ABFFABFF" w:rsidRDefault="ABFFABFF" w:rsidP="ABFFABFF">
      <w:pPr>
        <w:pStyle w:val="ARCATSubPara"/>
        <w:numPr>
          <w:ilvl w:val="3"/>
          <w:numId w:val="1"/>
        </w:numPr>
        <w:rPr/>
      </w:pPr>
      <w:r>
        <w:rPr/>
        <w:t>Surface to receive new roofing system shall be smooth and free of ridges, depressions and other irregularities.</w:t>
      </w:r>
    </w:p>
    <w:p w:rsidR="ABFFABFF" w:rsidRDefault="ABFFABFF" w:rsidP="ABFFABFF">
      <w:pPr>
        <w:pStyle w:val="ARCATSubPara"/>
        <w:numPr>
          <w:ilvl w:val="3"/>
          <w:numId w:val="1"/>
        </w:numPr>
        <w:rPr/>
      </w:pPr>
      <w:r>
        <w:rPr/>
        <w:t>Repair any depressions, irregularities and excessive deflections with compatible material.</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Minimum 1.5 x 1.5 inches (38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alternative membrane termination, and securement methods.</w:t>
      </w:r>
    </w:p>
    <w:p>
      <w:pPr>
        <w:pStyle w:val="ARCATnote"/>
        <w:rPr/>
      </w:pPr>
      <w:r>
        <w:rPr/>
        <w:t>** NOTE TO SPECIFIER ** Delete Base Sheet article if base sheet is not being used or edit paragraphs in article based on type of base sheet specified. </w:t>
      </w:r>
    </w:p>
    <w:p w:rsidR="ABFFABFF" w:rsidRDefault="ABFFABFF" w:rsidP="ABFFABFF">
      <w:pPr>
        <w:pStyle w:val="ARCATArticle"/>
        <w:numPr>
          <w:ilvl w:val="1"/>
          <w:numId w:val="1"/>
        </w:numPr>
        <w:rPr/>
      </w:pPr>
      <w:r>
        <w:rPr/>
        <w:t>BASE SHEET </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inches (75 mm), and properly shingled to shed water.</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 </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 </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one ply FTR SBS Base Sheet using a suitable heat source,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FTR SBS Base Sheet in FiberTite cold applied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Roof insulation shall be installed where by the long dimension of the boards run in parallel alignment and the short dimensions are staggered.</w:t>
      </w:r>
    </w:p>
    <w:p w:rsidR="ABFFABFF" w:rsidRDefault="ABFFABFF" w:rsidP="ABFFABFF">
      <w:pPr>
        <w:pStyle w:val="ARCATSubPara"/>
        <w:numPr>
          <w:ilvl w:val="3"/>
          <w:numId w:val="1"/>
        </w:numPr>
        <w:rPr/>
      </w:pPr>
      <w:r>
        <w:rPr/>
        <w:t>Insulation shall be installed with minimum joint dimensions and shall be tightly butted where possible. Maximum joint widths shall be 0.125 inch (3 mm). Damaged corners shall be cut out and replaced with an insulation piece a minimum of 12 x 12 inch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 </w:t>
      </w:r>
    </w:p>
    <w:p w:rsidR="ABFFABFF" w:rsidRDefault="ABFFABFF" w:rsidP="ABFFABFF">
      <w:pPr>
        <w:pStyle w:val="ARCATSubPara"/>
        <w:numPr>
          <w:ilvl w:val="3"/>
          <w:numId w:val="1"/>
        </w:numPr>
        <w:rPr/>
      </w:pPr>
      <w:r>
        <w:rPr/>
        <w:t>Taper roof insulation to drain sumps using tapered edge strips. If an insulation layer is 1.5 inches (38 mm) or less, taper 12 inches (305 mm) from the drain bowl. If insulation thickness exceeds 1.5 inches (38 mm), taper 18 inches (457 mm) from the drain bowl. All taper boards or pieces must be adhered or mechanically fastened with a minimum of two fasteners per board.</w:t>
      </w:r>
    </w:p>
    <w:p w:rsidR="ABFFABFF" w:rsidRDefault="ABFFABFF" w:rsidP="ABFFABFF">
      <w:pPr>
        <w:pStyle w:val="ARCATSubPara"/>
        <w:numPr>
          <w:ilvl w:val="3"/>
          <w:numId w:val="1"/>
        </w:numPr>
        <w:rPr/>
      </w:pPr>
      <w:r>
        <w:rPr/>
        <w:t>When a coverboard or multiple layers are installed each layer shall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rsidR="ABFFABFF" w:rsidRDefault="ABFFABFF" w:rsidP="ABFFABFF">
      <w:pPr>
        <w:pStyle w:val="ARCATParagraph"/>
        <w:numPr>
          <w:ilvl w:val="2"/>
          <w:numId w:val="1"/>
        </w:numPr>
        <w:rPr/>
      </w:pPr>
      <w:r>
        <w:rPr/>
        <w:t>Loose Laid Insulation:</w:t>
      </w:r>
    </w:p>
    <w:p w:rsidR="ABFFABFF" w:rsidRDefault="ABFFABFF" w:rsidP="ABFFABFF">
      <w:pPr>
        <w:pStyle w:val="ARCATSubPara"/>
        <w:numPr>
          <w:ilvl w:val="3"/>
          <w:numId w:val="1"/>
        </w:numPr>
        <w:rPr/>
      </w:pPr>
      <w:r>
        <w:rPr/>
        <w:t>Insulation shall be applied to or installed over properly prepared and pre-approved substrates, free of any debris, dirt, grease, oil or moisture.</w:t>
      </w:r>
    </w:p>
    <w:p w:rsidR="ABFFABFF" w:rsidRDefault="ABFFABFF" w:rsidP="ABFFABFF">
      <w:pPr>
        <w:pStyle w:val="ARCATSubPara"/>
        <w:numPr>
          <w:ilvl w:val="3"/>
          <w:numId w:val="1"/>
        </w:numPr>
        <w:rPr/>
      </w:pPr>
      <w:r>
        <w:rPr/>
        <w:t>Ballast applications require that the base layer of insulation, in multiple layer applications, be lose laid, staggering all joints. All insulation joints in subsequent layers shall also be staggered (above and below) within the multiple layers.</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of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FM Loss Prevention Data. </w:t>
      </w:r>
    </w:p>
    <w:p w:rsidR="ABFFABFF" w:rsidRDefault="ABFFABFF" w:rsidP="ABFFABFF">
      <w:pPr>
        <w:pStyle w:val="ARCATSubPara"/>
        <w:numPr>
          <w:ilvl w:val="3"/>
          <w:numId w:val="1"/>
        </w:numPr>
        <w:rPr/>
      </w:pPr>
      <w:r>
        <w:rPr/>
        <w:t>A FiberTite Roofing Systems shall utilize either conventional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 </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Ballasted FiberTite Membrane:</w:t>
      </w:r>
    </w:p>
    <w:p>
      <w:pPr>
        <w:pStyle w:val="ARCATnote"/>
        <w:rPr/>
      </w:pPr>
      <w:r>
        <w:rPr/>
        <w:t>** NOTE TO SPECIFIER ** All FiberTite Membranes are eligible for ballast upon review and acceptance for FTS.</w:t>
      </w:r>
    </w:p>
    <w:p w:rsidR="ABFFABFF" w:rsidRDefault="ABFFABFF" w:rsidP="ABFFABFF">
      <w:pPr>
        <w:pStyle w:val="ARCATSubPara"/>
        <w:numPr>
          <w:ilvl w:val="3"/>
          <w:numId w:val="1"/>
        </w:numPr>
        <w:rPr/>
      </w:pPr>
      <w:r>
        <w:rPr/>
        <w:t>For velocity pressures greater than 40 psf (1.9 kPa), coastal applications or buildings with significant openings, please consult FTS.</w:t>
      </w:r>
    </w:p>
    <w:p w:rsidR="ABFFABFF" w:rsidRDefault="ABFFABFF" w:rsidP="ABFFABFF">
      <w:pPr>
        <w:pStyle w:val="ARCATSubSub1"/>
        <w:numPr>
          <w:ilvl w:val="4"/>
          <w:numId w:val="1"/>
        </w:numPr>
        <w:rPr/>
      </w:pPr>
      <w:r>
        <w:rPr/>
        <w:t>Unroll and position the FiberTite membrane onto the properly prepared substrate, insulation or coverboard.</w:t>
      </w:r>
    </w:p>
    <w:p w:rsidR="ABFFABFF" w:rsidRDefault="ABFFABFF" w:rsidP="ABFFABFF">
      <w:pPr>
        <w:pStyle w:val="ARCATSubSub1"/>
        <w:numPr>
          <w:ilvl w:val="4"/>
          <w:numId w:val="1"/>
        </w:numPr>
        <w:rPr/>
      </w:pPr>
      <w:r>
        <w:rPr/>
        <w:t>Install the membrane in a flat, relaxed position avoiding excess wrinkles and stretching.</w:t>
      </w:r>
    </w:p>
    <w:p w:rsidR="ABFFABFF" w:rsidRDefault="ABFFABFF" w:rsidP="ABFFABFF">
      <w:pPr>
        <w:pStyle w:val="ARCATSubSub1"/>
        <w:numPr>
          <w:ilvl w:val="4"/>
          <w:numId w:val="1"/>
        </w:numPr>
        <w:rPr/>
      </w:pPr>
      <w:r>
        <w:rPr/>
        <w:t>Adjoining rolls shall overlap a minimum of 3 inches (76 mm), properly shingled with the flow of water wherever possible.</w:t>
      </w:r>
    </w:p>
    <w:p w:rsidR="ABFFABFF" w:rsidRDefault="ABFFABFF" w:rsidP="ABFFABFF">
      <w:pPr>
        <w:pStyle w:val="ARCATSubSub1"/>
        <w:numPr>
          <w:ilvl w:val="4"/>
          <w:numId w:val="1"/>
        </w:numPr>
        <w:rPr/>
      </w:pPr>
      <w:r>
        <w:rPr/>
        <w:t>The field membrane shall be properly affixed to wood blocking or restrained in an approved manner at all roof perimeters, walls, expansion joints, curbs and penetrations having any one dimension greater than 24 inches (610 mm) in length. (See Current FiberTite Construction Details.)</w:t>
      </w:r>
    </w:p>
    <w:p w:rsidR="ABFFABFF" w:rsidRDefault="ABFFABFF" w:rsidP="ABFFABFF">
      <w:pPr>
        <w:pStyle w:val="ARCATSubPara"/>
        <w:numPr>
          <w:ilvl w:val="3"/>
          <w:numId w:val="1"/>
        </w:numPr>
        <w:rPr/>
      </w:pPr>
      <w:r>
        <w:rPr/>
        <w:t>Ballast shall be loose laid and sufficient to provide 100 percent coverage of the FiberTite membrane.</w:t>
      </w:r>
    </w:p>
    <w:p w:rsidR="ABFFABFF" w:rsidRDefault="ABFFABFF" w:rsidP="ABFFABFF">
      <w:pPr>
        <w:pStyle w:val="ARCATSubPara"/>
        <w:numPr>
          <w:ilvl w:val="3"/>
          <w:numId w:val="1"/>
        </w:numPr>
        <w:rPr/>
      </w:pPr>
      <w:r>
        <w:rPr/>
        <w:t>A minimum 2 inch (51 mm) high gravel stop or approved ballast restraint shall be installed at exterior perimeter edges.</w:t>
      </w:r>
    </w:p>
    <w:p w:rsidR="ABFFABFF" w:rsidRDefault="ABFFABFF" w:rsidP="ABFFABFF">
      <w:pPr>
        <w:pStyle w:val="ARCATSubPara"/>
        <w:numPr>
          <w:ilvl w:val="3"/>
          <w:numId w:val="1"/>
        </w:numPr>
        <w:rPr/>
      </w:pPr>
      <w:r>
        <w:rPr/>
        <w:t>Perimeter shall be defined as a rectangular area along and parallel to the exterior edge of the roof. The width of the rectangle shall be determined as 10 percent of the building width or 40 percent of the building height, whichever is less to a minimum of 10 feet (3048 mm).</w:t>
      </w:r>
    </w:p>
    <w:p w:rsidR="ABFFABFF" w:rsidRDefault="ABFFABFF" w:rsidP="ABFFABFF">
      <w:pPr>
        <w:pStyle w:val="ARCATSubPara"/>
        <w:numPr>
          <w:ilvl w:val="3"/>
          <w:numId w:val="1"/>
        </w:numPr>
        <w:rPr/>
      </w:pPr>
      <w:r>
        <w:rPr/>
        <w:t>Corner shall be defined as a square external corner section of the roof. The width of the square shall be determined as 10 percent of the building width or 40 percent of the building height, whichever is less to a minimum of 10 feet (3048 mm).</w:t>
      </w:r>
    </w:p>
    <w:p w:rsidR="ABFFABFF" w:rsidRDefault="ABFFABFF" w:rsidP="ABFFABFF">
      <w:pPr>
        <w:pStyle w:val="ARCATSubPara"/>
        <w:numPr>
          <w:ilvl w:val="3"/>
          <w:numId w:val="1"/>
        </w:numPr>
        <w:rPr/>
      </w:pPr>
      <w:r>
        <w:rPr/>
        <w:t>When applicable, a special mechanical termination shall be constructed between areas of loose laid, mechanically attached or adhered roof sections.</w:t>
      </w:r>
    </w:p>
    <w:p w:rsidR="ABFFABFF" w:rsidRDefault="ABFFABFF" w:rsidP="ABFFABFF">
      <w:pPr>
        <w:pStyle w:val="ARCATSubPara"/>
        <w:numPr>
          <w:ilvl w:val="3"/>
          <w:numId w:val="1"/>
        </w:numPr>
        <w:rPr/>
      </w:pPr>
      <w:r>
        <w:rPr/>
        <w:t>The building's degree of exposure to the effects of wind will vary according to specific design wind speed, building height, parapets, permeability and geographic location.</w:t>
      </w:r>
    </w:p>
    <w:p w:rsidR="ABFFABFF" w:rsidRDefault="ABFFABFF" w:rsidP="ABFFABFF">
      <w:pPr>
        <w:pStyle w:val="ARCATSubPara"/>
        <w:numPr>
          <w:ilvl w:val="3"/>
          <w:numId w:val="1"/>
        </w:numPr>
        <w:rPr/>
      </w:pPr>
      <w:r>
        <w:rPr/>
        <w:t>The following is a list of minimum guidelines for ballasted FiberTite Roof Systems. Final design and approval shall rest with the local building official or within the local building code having jurisdiction over the project.</w:t>
      </w:r>
    </w:p>
    <w:p w:rsidR="ABFFABFF" w:rsidRDefault="ABFFABFF" w:rsidP="ABFFABFF">
      <w:pPr>
        <w:pStyle w:val="ARCATSubSub1"/>
        <w:numPr>
          <w:ilvl w:val="4"/>
          <w:numId w:val="1"/>
        </w:numPr>
        <w:rPr/>
      </w:pPr>
      <w:r>
        <w:rPr/>
        <w:t>Design Pressure: Less Than or Equal to Minus 20 psf (958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 10 psf (478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12 psf (575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1"/>
        <w:numPr>
          <w:ilvl w:val="4"/>
          <w:numId w:val="1"/>
        </w:numPr>
        <w:rPr/>
      </w:pPr>
      <w:r>
        <w:rPr/>
        <w:t>Design Pressure: Less Than or Equal to Minus 30 psf (1436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mm):12 psf (575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mm): 18 psf (862 Pa).</w:t>
      </w:r>
    </w:p>
    <w:p w:rsidR="ABFFABFF" w:rsidRDefault="ABFFABFF" w:rsidP="ABFFABFF">
      <w:pPr>
        <w:pStyle w:val="ARCATSubSub3"/>
        <w:numPr>
          <w:ilvl w:val="6"/>
          <w:numId w:val="1"/>
        </w:numPr>
        <w:rPr/>
      </w:pPr>
      <w:r>
        <w:rPr/>
        <w:t>Pavers, Interlocking: 10 psf (478 Pa).</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1"/>
        <w:numPr>
          <w:ilvl w:val="4"/>
          <w:numId w:val="1"/>
        </w:numPr>
        <w:rPr/>
      </w:pPr>
      <w:r>
        <w:rPr/>
        <w:t>Design Pressure: Less Than or Equal to Minus 40 psf (1915 Pa):</w:t>
      </w:r>
    </w:p>
    <w:p w:rsidR="ABFFABFF" w:rsidRDefault="ABFFABFF" w:rsidP="ABFFABFF">
      <w:pPr>
        <w:pStyle w:val="ARCATSubSub2"/>
        <w:numPr>
          <w:ilvl w:val="5"/>
          <w:numId w:val="1"/>
        </w:numPr>
        <w:rPr/>
      </w:pPr>
      <w:r>
        <w:rPr/>
        <w:t>Roof Area: Field:</w:t>
      </w:r>
    </w:p>
    <w:p w:rsidR="ABFFABFF" w:rsidRDefault="ABFFABFF" w:rsidP="ABFFABFF">
      <w:pPr>
        <w:pStyle w:val="ARCATSubSub3"/>
        <w:numPr>
          <w:ilvl w:val="6"/>
          <w:numId w:val="1"/>
        </w:numPr>
        <w:rPr/>
      </w:pPr>
      <w:r>
        <w:rPr/>
        <w:t>Stone Ballast, No. 2, 2.5 inch (63.5 mm): 12 psf (718 Pa).</w:t>
      </w:r>
    </w:p>
    <w:p w:rsidR="ABFFABFF" w:rsidRDefault="ABFFABFF" w:rsidP="ABFFABFF">
      <w:pPr>
        <w:pStyle w:val="ARCATSubSub3"/>
        <w:numPr>
          <w:ilvl w:val="6"/>
          <w:numId w:val="1"/>
        </w:numPr>
        <w:rPr/>
      </w:pPr>
      <w:r>
        <w:rPr/>
        <w:t>Pavers, Interlocking: Special design only.</w:t>
      </w:r>
    </w:p>
    <w:p w:rsidR="ABFFABFF" w:rsidRDefault="ABFFABFF" w:rsidP="ABFFABFF">
      <w:pPr>
        <w:pStyle w:val="ARCATSubSub3"/>
        <w:numPr>
          <w:ilvl w:val="6"/>
          <w:numId w:val="1"/>
        </w:numPr>
        <w:rPr/>
      </w:pPr>
      <w:r>
        <w:rPr/>
        <w:t>Pavers, Non-Interlocking: 22 psf (1053 Pa).</w:t>
      </w:r>
    </w:p>
    <w:p w:rsidR="ABFFABFF" w:rsidRDefault="ABFFABFF" w:rsidP="ABFFABFF">
      <w:pPr>
        <w:pStyle w:val="ARCATSubSub2"/>
        <w:numPr>
          <w:ilvl w:val="5"/>
          <w:numId w:val="1"/>
        </w:numPr>
        <w:rPr/>
      </w:pPr>
      <w:r>
        <w:rPr/>
        <w:t>Roof Perimeter:</w:t>
      </w:r>
    </w:p>
    <w:p w:rsidR="ABFFABFF" w:rsidRDefault="ABFFABFF" w:rsidP="ABFFABFF">
      <w:pPr>
        <w:pStyle w:val="ARCATSubSub3"/>
        <w:numPr>
          <w:ilvl w:val="6"/>
          <w:numId w:val="1"/>
        </w:numPr>
        <w:rPr/>
      </w:pPr>
      <w:r>
        <w:rPr/>
        <w:t>Stone Ballast, No. 2, 2.5 inch (63.5 mm): MA or FA Only.</w:t>
      </w:r>
    </w:p>
    <w:p w:rsidR="ABFFABFF" w:rsidRDefault="ABFFABFF" w:rsidP="ABFFABFF">
      <w:pPr>
        <w:pStyle w:val="ARCATSubSub3"/>
        <w:numPr>
          <w:ilvl w:val="6"/>
          <w:numId w:val="1"/>
        </w:numPr>
        <w:rPr/>
      </w:pPr>
      <w:r>
        <w:rPr/>
        <w:t>Pavers, Interlocking: MA or FA only.</w:t>
      </w:r>
    </w:p>
    <w:p w:rsidR="ABFFABFF" w:rsidRDefault="ABFFABFF" w:rsidP="ABFFABFF">
      <w:pPr>
        <w:pStyle w:val="ARCATSubSub3"/>
        <w:numPr>
          <w:ilvl w:val="6"/>
          <w:numId w:val="1"/>
        </w:numPr>
        <w:rPr/>
      </w:pPr>
      <w:r>
        <w:rPr/>
        <w:t>Pavers, Non-Interlocking: MA or FA only.</w:t>
      </w:r>
    </w:p>
    <w:p w:rsidR="ABFFABFF" w:rsidRDefault="ABFFABFF" w:rsidP="ABFFABFF">
      <w:pPr>
        <w:pStyle w:val="ARCATSubSub2"/>
        <w:numPr>
          <w:ilvl w:val="5"/>
          <w:numId w:val="1"/>
        </w:numPr>
        <w:rPr/>
      </w:pPr>
      <w:r>
        <w:rPr/>
        <w:t>Roof Corners:</w:t>
      </w:r>
    </w:p>
    <w:p w:rsidR="ABFFABFF" w:rsidRDefault="ABFFABFF" w:rsidP="ABFFABFF">
      <w:pPr>
        <w:pStyle w:val="ARCATSubSub3"/>
        <w:numPr>
          <w:ilvl w:val="6"/>
          <w:numId w:val="1"/>
        </w:numPr>
        <w:rPr/>
      </w:pPr>
      <w:r>
        <w:rPr/>
        <w:t>Stone Ballast, No. 2, 2.5 inch (63.5): MA or FA only.</w:t>
      </w:r>
    </w:p>
    <w:p w:rsidR="ABFFABFF" w:rsidRDefault="ABFFABFF" w:rsidP="ABFFABFF">
      <w:pPr>
        <w:pStyle w:val="ARCATSubSub3"/>
        <w:numPr>
          <w:ilvl w:val="6"/>
          <w:numId w:val="1"/>
        </w:numPr>
        <w:rPr/>
      </w:pPr>
      <w:r>
        <w:rPr/>
        <w:t>Pavers, Interlocking: MA or FA only.</w:t>
      </w:r>
    </w:p>
    <w:p w:rsidR="ABFFABFF" w:rsidRDefault="ABFFABFF" w:rsidP="ABFFABFF">
      <w:pPr>
        <w:pStyle w:val="ARCATSubSub3"/>
        <w:numPr>
          <w:ilvl w:val="6"/>
          <w:numId w:val="1"/>
        </w:numPr>
        <w:rPr/>
      </w:pPr>
      <w:r>
        <w:rPr/>
        <w:t>Pavers, Non-Interlocking: MA or FA only.</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(3048 mm)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Fibertite Seam Cleaner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 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 inch (25 mm) weld.</w:t>
      </w:r>
    </w:p>
    <w:p w:rsidR="ABFFABFF" w:rsidRDefault="ABFFABFF" w:rsidP="ABFFABFF">
      <w:pPr>
        <w:pStyle w:val="ARCATSubPara"/>
        <w:numPr>
          <w:ilvl w:val="3"/>
          <w:numId w:val="1"/>
        </w:numPr>
        <w:rPr/>
      </w:pPr>
      <w:r>
        <w:rPr/>
        <w:t>Automatic Hot Air Machine Welding:</w:t>
      </w:r>
    </w:p>
    <w:p w:rsidR="ABFFABFF" w:rsidRDefault="ABFFABFF" w:rsidP="ABFFABFF">
      <w:pPr>
        <w:pStyle w:val="ARCATSubSub1"/>
        <w:numPr>
          <w:ilvl w:val="4"/>
          <w:numId w:val="1"/>
        </w:numPr>
        <w:rPr/>
      </w:pPr>
      <w:r>
        <w:rPr/>
        <w:t>Proper welding of the FiberTite Membrane can be achieved with a variety of automatic welding equipment.</w:t>
      </w:r>
    </w:p>
    <w:p w:rsidR="ABFFABFF" w:rsidRDefault="ABFFABFF" w:rsidP="ABFFABFF">
      <w:pPr>
        <w:pStyle w:val="ARCATSubSub1"/>
        <w:numPr>
          <w:ilvl w:val="4"/>
          <w:numId w:val="1"/>
        </w:numPr>
        <w:rPr/>
      </w:pPr>
      <w:r>
        <w:rPr/>
        <w:t>Follow all manufacturers' instructions for the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Applicator, job foreman,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greater than nominal 50 mil (1.3 mm),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 </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 </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per manufacturers detailed drawings. </w:t>
      </w:r>
    </w:p>
    <w:p w:rsidR="ABFFABFF" w:rsidRDefault="ABFFABFF" w:rsidP="ABFFABFF">
      <w:pPr>
        <w:pStyle w:val="ARCATParagraph"/>
        <w:numPr>
          <w:ilvl w:val="2"/>
          <w:numId w:val="1"/>
        </w:numPr>
        <w:rPr/>
      </w:pPr>
      <w:r>
        <w:rPr/>
        <w:t>Solidly weld FiberClad expansion joints with a 6 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 </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 </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 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 </w:t>
      </w:r>
    </w:p>
    <w:p w:rsidR="ABFFABFF" w:rsidRDefault="ABFFABFF" w:rsidP="ABFFABFF">
      <w:pPr>
        <w:pStyle w:val="ARCATParagraph"/>
        <w:numPr>
          <w:ilvl w:val="2"/>
          <w:numId w:val="1"/>
        </w:numPr>
        <w:rPr/>
      </w:pPr>
      <w:r>
        <w:rPr/>
        <w:t>If water is allowed to enter beneath the newly completed roofing, the affected areas shall be removed and replaced.</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FiberTite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any and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watertight installation.</w:t>
      </w:r>
    </w:p>
    <w:p w:rsidR="ABFFABFF" w:rsidRDefault="ABFFABFF" w:rsidP="ABFFABFF">
      <w:pPr>
        <w:pStyle w:val="ARCATArticle"/>
        <w:numPr>
          <w:ilvl w:val="1"/>
          <w:numId w:val="1"/>
        </w:numPr>
        <w:rPr/>
      </w:pPr>
      <w:r>
        <w:rPr/>
        <w:t>FINAL INSPECTION FOR WARRANTY</w:t>
      </w:r>
    </w:p>
    <w:p w:rsidR="ABFFABFF" w:rsidRDefault="ABFFABFF" w:rsidP="ABFFABFF">
      <w:pPr>
        <w:pStyle w:val="ARCATParagraph"/>
        <w:numPr>
          <w:ilvl w:val="2"/>
          <w:numId w:val="1"/>
        </w:numPr>
        <w:rPr/>
      </w:pPr>
      <w:r>
        <w:rPr/>
        <w:t>Upon completion of the project, the Authorized Applicator shall register the completion of the project with FiberTite Technical Services.</w:t>
      </w:r>
    </w:p>
    <w:p w:rsidR="ABFFABFF" w:rsidRDefault="ABFFABFF" w:rsidP="ABFFABFF">
      <w:pPr>
        <w:pStyle w:val="ARCATParagraph"/>
        <w:numPr>
          <w:ilvl w:val="2"/>
          <w:numId w:val="1"/>
        </w:numPr>
        <w:rPr/>
      </w:pPr>
      <w:r>
        <w:rPr/>
        <w:t>Upon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C5F82CD" Type="http://schemas.openxmlformats.org/officeDocument/2006/relationships/image" Target="https://www.arcat.com/clients/gfx/fibertite.png" TargetMode="External" /><Relationship Id="rId6C5988D0_1" Type="http://schemas.openxmlformats.org/officeDocument/2006/relationships/hyperlink" Target="mailto:afrank@seamancorp.com?subject=RE:ARCAT%20Spec%20Question%20(07546fbt):%20%20" TargetMode="External" /><Relationship Id="rId6C5988D0_2" Type="http://schemas.openxmlformats.org/officeDocument/2006/relationships/hyperlink" Target="https://www.fibertite.com" TargetMode="External" /><Relationship Id="rId6C5988D0_3" Type="http://schemas.openxmlformats.org/officeDocument/2006/relationships/hyperlink" Target="https://www.arcat.com/arcatcos/cos35/arc35405.html" TargetMode="External" /><Relationship Id="rIdE1E3B4BE_1" Type="http://schemas.openxmlformats.org/officeDocument/2006/relationships/hyperlink" Target="mailto:afrank@seamancorp.com?subject=RE:ARCAT%20Spec%20Question%20(07546fbt):%20%20" TargetMode="External" /><Relationship Id="rIdE1E3B4BE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