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0BEA31"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EA31" descr="https://www.arcat.com/clients/gfx/rmax.png"/>
                      <pic:cNvPicPr>
                        <a:picLocks noChangeAspect="1" noChangeArrowheads="1"/>
                      </pic:cNvPicPr>
                    </pic:nvPicPr>
                    <pic:blipFill>
                      <a:blip r:link="rId_0BEA3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16 13</w:t>
      </w:r>
    </w:p>
    <w:p>
      <w:pPr>
        <w:pStyle w:val="ARCATTitle"/>
        <w:jc w:val="center"/>
        <w:rPr/>
      </w:pPr>
      <w:r>
        <w:rPr/>
        <w:t>POLYISO INSULATION SHEATHING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Rmax, A Business Unit of Sika Corporation; provides this specification section to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w:t>
      </w:r>
      <w:hyperlink r:id="rId_AE950B_1" w:history="1">
        <w:tooltip>rmax.technical@us.sika.com downloads</w:tooltip>
        <w:r>
          <w:rPr>
            <w:rStyle w:val="Hyperlink"/>
            <w:color w:val="802020"/>
            <w:u w:val="single"/>
          </w:rPr>
          <w:t>rmax.technical@us.sika.com</w:t>
        </w:r>
      </w:hyperlink>
      <w:r>
        <w:rPr/>
        <w:t> </w:t>
      </w:r>
      <w:r>
        <w:rPr/>
        <w:br/>
        <w:t>Web: </w:t>
      </w:r>
      <w:hyperlink r:id="rId_AE950B_2" w:history="1">
        <w:tooltip>www.rmax.com downloads</w:tooltip>
        <w:r>
          <w:rPr>
            <w:rStyle w:val="Hyperlink"/>
            <w:color w:val="802020"/>
            <w:u w:val="single"/>
          </w:rPr>
          <w:t>www.rmax.com</w:t>
        </w:r>
      </w:hyperlink>
      <w:r>
        <w:rPr/>
        <w:t> </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by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the Sika Corporation, which is located at:</w:t>
      </w:r>
      <w:r>
        <w:rPr/>
        <w:br/>
        <w:t>2075 Midway Rd.</w:t>
      </w:r>
      <w:r>
        <w:rPr/>
        <w:br/>
        <w:t>Lewisville, TX 75056</w:t>
      </w:r>
      <w:r>
        <w:rPr/>
        <w:br/>
        <w:t>Toll Free Tel: 800-527-0890</w:t>
      </w:r>
      <w:r>
        <w:rPr/>
        <w:br/>
        <w:t>Fax: 972-387-4673</w:t>
      </w:r>
      <w:r>
        <w:rPr/>
        <w:br/>
        <w:t>Email: </w:t>
      </w:r>
      <w:hyperlink r:id="rId_B42796_1" w:history="1">
        <w:tooltip>request info (fantin.greg@us.sika.com) downloads</w:tooltip>
        <w:r>
          <w:rPr>
            <w:rStyle w:val="Hyperlink"/>
            <w:color w:val="802020"/>
            <w:u w:val="single"/>
          </w:rPr>
          <w:t>request info (fantin.greg@us.sika.com)</w:t>
        </w:r>
      </w:hyperlink>
      <w:r>
        <w:rPr/>
        <w:t>;Web: </w:t>
      </w:r>
      <w:hyperlink r:id="rId_B42796_2" w:history="1">
        <w:tooltip>https://www.rmax.com downloads</w:tooltip>
        <w:r>
          <w:rPr>
            <w:rStyle w:val="Hyperlink"/>
            <w:color w:val="802020"/>
            <w:u w:val="single"/>
          </w:rPr>
          <w:t>https://www.rmax.com</w:t>
        </w:r>
      </w:hyperlink>
      <w:r>
        <w:rPr/>
        <w:t> </w:t>
      </w:r>
    </w:p>
    <w:p w:rsidR="ABFFABFF" w:rsidRDefault="ABFFABFF" w:rsidP="ABFFABFF">
      <w:pPr>
        <w:pStyle w:val="ARCATSubPara"/>
        <w:numPr>
          <w:ilvl w:val="3"/>
          <w:numId w:val="1"/>
        </w:numPr>
        <w:rPr/>
      </w:pPr>
      <w:r>
        <w:rPr/>
        <w:t>Manufacturing Plant Locations: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p>
    <w:p w:rsidR="ABFFABFF" w:rsidRDefault="ABFFABFF" w:rsidP="ABFFABFF">
      <w:pPr>
        <w:pStyle w:val="ARCATSubPara"/>
        <w:numPr>
          <w:ilvl w:val="3"/>
          <w:numId w:val="1"/>
        </w:numPr>
        <w:rPr/>
      </w:pPr>
      <w:r>
        <w:rPr/>
        <w:t>The first option, 20 psi (138 kPa), is standard for ECOMAXci FR of 1 inch (25 mm) and greater thickness. </w:t>
      </w:r>
    </w:p>
    <w:p w:rsidR="ABFFABFF" w:rsidRDefault="ABFFABFF" w:rsidP="ABFFABFF">
      <w:pPr>
        <w:pStyle w:val="ARCATSubPara"/>
        <w:numPr>
          <w:ilvl w:val="3"/>
          <w:numId w:val="1"/>
        </w:numPr>
        <w:rPr/>
      </w:pPr>
      <w:r>
        <w:rP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p>
    <w:p w:rsidR="ABFFABFF" w:rsidRDefault="ABFFABFF" w:rsidP="ABFFABFF">
      <w:pPr>
        <w:pStyle w:val="ARCATSubPara"/>
        <w:numPr>
          <w:ilvl w:val="3"/>
          <w:numId w:val="1"/>
        </w:numPr>
        <w:rPr/>
      </w:pPr>
      <w:r>
        <w:rPr/>
        <w:t>The first option, 20 psi (138 kPa), is standard for TSX-8510 of 1 inch (25 mm) and greater thickness.</w:t>
      </w:r>
    </w:p>
    <w:p w:rsidR="ABFFABFF" w:rsidRDefault="ABFFABFF" w:rsidP="ABFFABFF">
      <w:pPr>
        <w:pStyle w:val="ARCATSubPara"/>
        <w:numPr>
          <w:ilvl w:val="3"/>
          <w:numId w:val="1"/>
        </w:numPr>
        <w:rPr/>
      </w:pPr>
      <w:r>
        <w:rP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p>
    <w:p w:rsidR="ABFFABFF" w:rsidRDefault="ABFFABFF" w:rsidP="ABFFABFF">
      <w:pPr>
        <w:pStyle w:val="ARCATSubPara"/>
        <w:numPr>
          <w:ilvl w:val="3"/>
          <w:numId w:val="1"/>
        </w:numPr>
        <w:rPr/>
      </w:pPr>
      <w:r>
        <w:rPr/>
        <w:t>The first option, 20 psi (138 kPa), is standard for Thermasheath of 1 inch (25 mm) and greater thickness.</w:t>
      </w:r>
    </w:p>
    <w:p w:rsidR="ABFFABFF" w:rsidRDefault="ABFFABFF" w:rsidP="ABFFABFF">
      <w:pPr>
        <w:pStyle w:val="ARCATSubPara"/>
        <w:numPr>
          <w:ilvl w:val="3"/>
          <w:numId w:val="1"/>
        </w:numPr>
        <w:rPr/>
      </w:pPr>
      <w:r>
        <w:rP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p>
    <w:p w:rsidR="ABFFABFF" w:rsidRDefault="ABFFABFF" w:rsidP="ABFFABFF">
      <w:pPr>
        <w:pStyle w:val="ARCATSubPara"/>
        <w:numPr>
          <w:ilvl w:val="3"/>
          <w:numId w:val="1"/>
        </w:numPr>
        <w:rPr/>
      </w:pPr>
      <w:r>
        <w:rPr/>
        <w:t>The first option, 20 psi (138 kPa), is standard for Durasheath of 1 inch (25 mm) and greater thickness.</w:t>
      </w:r>
    </w:p>
    <w:p w:rsidR="ABFFABFF" w:rsidRDefault="ABFFABFF" w:rsidP="ABFFABFF">
      <w:pPr>
        <w:pStyle w:val="ARCATSubPara"/>
        <w:numPr>
          <w:ilvl w:val="3"/>
          <w:numId w:val="1"/>
        </w:numPr>
        <w:rPr/>
      </w:pPr>
      <w:r>
        <w:rP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p>
    <w:p w:rsidR="ABFFABFF" w:rsidRDefault="ABFFABFF" w:rsidP="ABFFABFF">
      <w:pPr>
        <w:pStyle w:val="ARCATSubPara"/>
        <w:numPr>
          <w:ilvl w:val="3"/>
          <w:numId w:val="1"/>
        </w:numPr>
        <w:rPr/>
      </w:pPr>
      <w:r>
        <w:rPr/>
        <w:t>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lists all available thicknesses and specific Aged R-Values. </w:t>
      </w:r>
    </w:p>
    <w:p w:rsidR="ABFFABFF" w:rsidRDefault="ABFFABFF" w:rsidP="ABFFABFF">
      <w:pPr>
        <w:pStyle w:val="ARCATSubPara"/>
        <w:numPr>
          <w:ilvl w:val="3"/>
          <w:numId w:val="1"/>
        </w:numPr>
        <w:rPr/>
      </w:pPr>
      <w:r>
        <w:rP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is standard for ECOMAXci FR Ply with insulation component thickness of 1 inch (25 mm) and greater.</w:t>
      </w:r>
    </w:p>
    <w:p w:rsidR="ABFFABFF" w:rsidRDefault="ABFFABFF" w:rsidP="ABFFABFF">
      <w:pPr>
        <w:pStyle w:val="ARCATSubPara"/>
        <w:numPr>
          <w:ilvl w:val="3"/>
          <w:numId w:val="1"/>
        </w:numPr>
        <w:rPr/>
      </w:pPr>
      <w:r>
        <w:rP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p>
    <w:p w:rsidR="ABFFABFF" w:rsidRDefault="ABFFABFF" w:rsidP="ABFFABFF">
      <w:pPr>
        <w:pStyle w:val="ARCATSubSub1"/>
        <w:numPr>
          <w:ilvl w:val="4"/>
          <w:numId w:val="1"/>
        </w:numPr>
        <w:rPr/>
      </w:pPr>
      <w:r>
        <w:rPr/>
        <w:t>ECOMAXci FR Ply is available with plywood thickness or 5/8 and 3/4 inch (16 and 19 mm).</w:t>
      </w:r>
    </w:p>
    <w:p w:rsidR="ABFFABFF" w:rsidRDefault="ABFFABFF" w:rsidP="ABFFABFF">
      <w:pPr>
        <w:pStyle w:val="ARCATSubSub1"/>
        <w:numPr>
          <w:ilvl w:val="4"/>
          <w:numId w:val="1"/>
        </w:numPr>
        <w:rPr/>
      </w:pPr>
      <w:r>
        <w:rPr/>
        <w:t>Fire Retardant Treated Plywood conforms to DOC PS 1 or DOC PS 2 and is rated as Exposure 1, often identified as CDX plywood, and will bear the proper identification labels.</w:t>
      </w:r>
    </w:p>
    <w:p w:rsidR="ABFFABFF" w:rsidRDefault="ABFFABFF" w:rsidP="ABFFABFF">
      <w:pPr>
        <w:pStyle w:val="ARCATSubSub1"/>
        <w:numPr>
          <w:ilvl w:val="4"/>
          <w:numId w:val="1"/>
        </w:numPr>
        <w:rPr/>
      </w:pPr>
      <w:r>
        <w:rP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standard for ECOMAXci Ply with insulation component thickness of 1 inch (25 mm) and greater.</w:t>
      </w:r>
    </w:p>
    <w:p w:rsidR="ABFFABFF" w:rsidRDefault="ABFFABFF" w:rsidP="ABFFABFF">
      <w:pPr>
        <w:pStyle w:val="ARCATSubPara"/>
        <w:numPr>
          <w:ilvl w:val="3"/>
          <w:numId w:val="1"/>
        </w:numPr>
        <w:rPr/>
      </w:pPr>
      <w:r>
        <w:rP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p>
    <w:p w:rsidR="ABFFABFF" w:rsidRDefault="ABFFABFF" w:rsidP="ABFFABFF">
      <w:pPr>
        <w:pStyle w:val="ARCATSubSub1"/>
        <w:numPr>
          <w:ilvl w:val="4"/>
          <w:numId w:val="1"/>
        </w:numPr>
        <w:rPr/>
      </w:pPr>
      <w:r>
        <w:rPr/>
        <w:t>ECOMAXci Ply is available with plywood thickness or 5/8 and 3/4 inch (16 and 19 mm).</w:t>
      </w:r>
    </w:p>
    <w:p w:rsidR="ABFFABFF" w:rsidRDefault="ABFFABFF" w:rsidP="ABFFABFF">
      <w:pPr>
        <w:pStyle w:val="ARCATSubSub1"/>
        <w:numPr>
          <w:ilvl w:val="4"/>
          <w:numId w:val="1"/>
        </w:numPr>
        <w:rPr/>
      </w:pPr>
      <w:r>
        <w:rPr/>
        <w:t>Fire Retardant Treated Plywood conforms to DOC PS 1 or DOC PS 2 and is rated as Exposure 1, often identified as CDX plywood, and will bear the proper identification labels.</w:t>
      </w:r>
    </w:p>
    <w:p w:rsidR="ABFFABFF" w:rsidRDefault="ABFFABFF" w:rsidP="ABFFABFF">
      <w:pPr>
        <w:pStyle w:val="ARCATSubSub1"/>
        <w:numPr>
          <w:ilvl w:val="4"/>
          <w:numId w:val="1"/>
        </w:numPr>
        <w:rPr/>
      </w:pPr>
      <w:r>
        <w:rP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standard for ThermaBase-CI (TS) with insulation component thickness of 1 inch (25 mm) and greater.</w:t>
      </w:r>
    </w:p>
    <w:p w:rsidR="ABFFABFF" w:rsidRDefault="ABFFABFF" w:rsidP="ABFFABFF">
      <w:pPr>
        <w:pStyle w:val="ARCATSubPara"/>
        <w:numPr>
          <w:ilvl w:val="3"/>
          <w:numId w:val="1"/>
        </w:numPr>
        <w:rPr/>
      </w:pPr>
      <w:r>
        <w:rP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p>
    <w:p w:rsidR="ABFFABFF" w:rsidRDefault="ABFFABFF" w:rsidP="ABFFABFF">
      <w:pPr>
        <w:pStyle w:val="ARCATSubPara"/>
        <w:numPr>
          <w:ilvl w:val="3"/>
          <w:numId w:val="1"/>
        </w:numPr>
        <w:rPr/>
      </w:pPr>
      <w:r>
        <w:rPr/>
        <w:t>7/16-inch (11 mm) thickness OSB is standard with most manufacturers. </w:t>
      </w:r>
    </w:p>
    <w:p w:rsidR="ABFFABFF" w:rsidRDefault="ABFFABFF" w:rsidP="ABFFABFF">
      <w:pPr>
        <w:pStyle w:val="ARCATSubPara"/>
        <w:numPr>
          <w:ilvl w:val="3"/>
          <w:numId w:val="1"/>
        </w:numPr>
        <w:rPr/>
      </w:pPr>
      <w:r>
        <w:rPr/>
        <w:t>Wood structural panels of Plywood and OSB conform to DOC PS 1 or DOC PS 2 and are rated as Exposure 1, which in the case of plywood is often identified as CDX plywood and will bear the proper identification labels. </w:t>
      </w:r>
    </w:p>
    <w:p w:rsidR="ABFFABFF" w:rsidRDefault="ABFFABFF" w:rsidP="ABFFABFF">
      <w:pPr>
        <w:pStyle w:val="ARCATSubPara"/>
        <w:numPr>
          <w:ilvl w:val="3"/>
          <w:numId w:val="1"/>
        </w:numPr>
        <w:rPr/>
      </w:pPr>
      <w:r>
        <w:rP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is standard for ThermaBase-CI (DS) with insulation component thickness of 1 inch (25 mm) and greater.</w:t>
      </w:r>
    </w:p>
    <w:p w:rsidR="ABFFABFF" w:rsidRDefault="ABFFABFF" w:rsidP="ABFFABFF">
      <w:pPr>
        <w:pStyle w:val="ARCATSubPara"/>
        <w:numPr>
          <w:ilvl w:val="3"/>
          <w:numId w:val="1"/>
        </w:numPr>
        <w:rPr/>
      </w:pPr>
      <w:r>
        <w:rP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p>
    <w:p w:rsidR="ABFFABFF" w:rsidRDefault="ABFFABFF" w:rsidP="ABFFABFF">
      <w:pPr>
        <w:pStyle w:val="ARCATSubPara"/>
        <w:numPr>
          <w:ilvl w:val="3"/>
          <w:numId w:val="1"/>
        </w:numPr>
        <w:rPr/>
      </w:pPr>
      <w:r>
        <w:rPr/>
        <w:t>7/16-inch (11 mm) thickness OSB is standard with most manufacturers. </w:t>
      </w:r>
    </w:p>
    <w:p w:rsidR="ABFFABFF" w:rsidRDefault="ABFFABFF" w:rsidP="ABFFABFF">
      <w:pPr>
        <w:pStyle w:val="ARCATSubPara"/>
        <w:numPr>
          <w:ilvl w:val="3"/>
          <w:numId w:val="1"/>
        </w:numPr>
        <w:rPr/>
      </w:pPr>
      <w:r>
        <w:rPr/>
        <w:t>Wood structural panels of Plywood and OSB conform to DOC PS 1 or DOC PS 2 and are rated as Exposure 1, which in the case of plywood is often identified as CDX plywood and will bear the proper identification labels. </w:t>
      </w:r>
    </w:p>
    <w:p w:rsidR="ABFFABFF" w:rsidRDefault="ABFFABFF" w:rsidP="ABFFABFF">
      <w:pPr>
        <w:pStyle w:val="ARCATSubPara"/>
        <w:numPr>
          <w:ilvl w:val="3"/>
          <w:numId w:val="1"/>
        </w:numPr>
        <w:rPr/>
      </w:pPr>
      <w:r>
        <w:rP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p>
    <w:p w:rsidR="ABFFABFF" w:rsidRDefault="ABFFABFF" w:rsidP="ABFFABFF">
      <w:pPr>
        <w:pStyle w:val="ARCATSubSub1"/>
        <w:numPr>
          <w:ilvl w:val="4"/>
          <w:numId w:val="1"/>
        </w:numPr>
        <w:rPr/>
      </w:pPr>
      <w:r>
        <w:rPr/>
        <w:t>First paragraph below lists all available thicknesses and identifies the Basis of Design properties of the insulation by addressing the specific Aged R-Values. </w:t>
      </w:r>
    </w:p>
    <w:p w:rsidR="ABFFABFF" w:rsidRDefault="ABFFABFF" w:rsidP="ABFFABFF">
      <w:pPr>
        <w:pStyle w:val="ARCATSubSub1"/>
        <w:numPr>
          <w:ilvl w:val="4"/>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profile5/8 inch (16 mm) diameterheadwith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p>
    <w:p w:rsidR="ABFFABFF" w:rsidRDefault="ABFFABFF" w:rsidP="ABFFABFF">
      <w:pPr>
        <w:pStyle w:val="ARCATParagraph"/>
        <w:numPr>
          <w:ilvl w:val="2"/>
          <w:numId w:val="1"/>
        </w:numPr>
        <w:rPr/>
      </w:pPr>
      <w:r>
        <w:rP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2"/>
        <w:numPr>
          <w:ilvl w:val="5"/>
          <w:numId w:val="1"/>
        </w:numPr>
        <w:rPr/>
      </w:pPr>
      <w:r>
        <w:rPr/>
        <w:t>R-SEAL Construction Tape is intended for use at static joints between adjacent aluminum faced insulation panels of one-and-two family dwellings. </w:t>
      </w:r>
    </w:p>
    <w:p w:rsidR="ABFFABFF" w:rsidRDefault="ABFFABFF" w:rsidP="ABFFABFF">
      <w:pPr>
        <w:pStyle w:val="ARCATSubSub2"/>
        <w:numPr>
          <w:ilvl w:val="5"/>
          <w:numId w:val="1"/>
        </w:numPr>
        <w:rPr/>
      </w:pPr>
      <w:r>
        <w:rP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p>
    <w:p w:rsidR="ABFFABFF" w:rsidRDefault="ABFFABFF" w:rsidP="ABFFABFF">
      <w:pPr>
        <w:pStyle w:val="ARCATSubSub1"/>
        <w:numPr>
          <w:ilvl w:val="4"/>
          <w:numId w:val="1"/>
        </w:numPr>
        <w:rPr/>
      </w:pPr>
      <w:r>
        <w:rP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p>
    <w:p w:rsidR="ABFFABFF" w:rsidRDefault="ABFFABFF" w:rsidP="ABFFABFF">
      <w:pPr>
        <w:pStyle w:val="ARCATSubSub3"/>
        <w:numPr>
          <w:ilvl w:val="6"/>
          <w:numId w:val="1"/>
        </w:numPr>
        <w:rPr/>
      </w:pPr>
      <w:r>
        <w:rPr/>
        <w:t>R-SEAL 3000 is intended for joint treatment of both interior and exterior insulation.Delete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p>
    <w:p w:rsidR="ABFFABFF" w:rsidRDefault="ABFFABFF" w:rsidP="ABFFABFF">
      <w:pPr>
        <w:pStyle w:val="ARCATSubSub2"/>
        <w:numPr>
          <w:ilvl w:val="5"/>
          <w:numId w:val="1"/>
        </w:numPr>
        <w:rPr/>
      </w:pPr>
      <w:r>
        <w:rP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p>
    <w:p w:rsidR="ABFFABFF" w:rsidRDefault="ABFFABFF" w:rsidP="ABFFABFF">
      <w:pPr>
        <w:pStyle w:val="ARCATSubSub2"/>
        <w:numPr>
          <w:ilvl w:val="5"/>
          <w:numId w:val="1"/>
        </w:numPr>
        <w:rPr/>
      </w:pPr>
      <w:r>
        <w:rPr/>
        <w:t>R-SEAL 6000 is intended for dynamic joints, including transition to adjacent materials.</w:t>
      </w:r>
    </w:p>
    <w:p w:rsidR="ABFFABFF" w:rsidRDefault="ABFFABFF" w:rsidP="ABFFABFF">
      <w:pPr>
        <w:pStyle w:val="ARCATSubSub2"/>
        <w:numPr>
          <w:ilvl w:val="5"/>
          <w:numId w:val="1"/>
        </w:numPr>
        <w:rPr/>
      </w:pPr>
      <w:r>
        <w:rP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p>
    <w:p w:rsidR="ABFFABFF" w:rsidRDefault="ABFFABFF" w:rsidP="ABFFABFF">
      <w:pPr>
        <w:pStyle w:val="ARCATSubSub2"/>
        <w:numPr>
          <w:ilvl w:val="5"/>
          <w:numId w:val="1"/>
        </w:numPr>
        <w:rPr/>
      </w:pPr>
      <w:r>
        <w:rP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EA31"
  Type="http://schemas.openxmlformats.org/officeDocument/2006/relationships/image"
  Target="https://www.arcat.com/clients/gfx/rmax.png"
  TargetMode="External"
/>
<Relationship
  Id="rId_AE950B_1"
  Type="http://schemas.openxmlformats.org/officeDocument/2006/relationships/hyperlink"
  Target="mailto:rmax.technical@us.sika.com"
  TargetMode="External"
/>
<Relationship
  Id="rId_AE950B_2"
  Type="http://schemas.openxmlformats.org/officeDocument/2006/relationships/hyperlink"
  Target="http://www.rmax.com"
  TargetMode="External"
/>
<Relationship
  Id="rId_B42796_1"
  Type="http://schemas.openxmlformats.org/officeDocument/2006/relationships/hyperlink"
  Target="https://arcat.com/rfi?action=email&amp;company=Rmax%252C%252BA%252BBusiness%252BUnit%252Bof%252Bthe%252BSika%252BCorporation&amp;message=RE%253A%2520Spec%2520Question%2520(06162rma)%253A%2520&amp;coid=35207&amp;spec=06162rma&amp;rep=&amp;fax=972-387-4673"
  TargetMode="External"
/>
<Relationship
  Id="rId_B42796_2"
  Type="http://schemas.openxmlformats.org/officeDocument/2006/relationships/hyperlink"
  Target="https://www.rma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