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chluter.png&quot; \* MERGEFORMAT \d  \x \y">
        <w:r>
          <w:drawing>
            <wp:inline distT="0" distB="0" distL="0" distR="0">
              <wp:extent cx="3429000" cy="1714500"/>
              <wp:effectExtent l="0" t="0" r="0" b="0"/>
              <wp:docPr id="1" name="Picture rId_4F3770" descr="https://www.arcat.com/clients/gfx/schlu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F3770" descr="https://www.arcat.com/clients/gfx/schluter.png"/>
                      <pic:cNvPicPr>
                        <a:picLocks noChangeAspect="1" noChangeArrowheads="1"/>
                      </pic:cNvPicPr>
                    </pic:nvPicPr>
                    <pic:blipFill>
                      <a:blip r:link="rId_4F3770"/>
                      <a:srcRect/>
                      <a:stretch>
                        <a:fillRect/>
                      </a:stretch>
                    </pic:blipFill>
                    <pic:spPr bwMode="auto">
                      <a:xfrm>
                        <a:off x="0" y="0"/>
                        <a:ext cx="3429000" cy="1714500"/>
                      </a:xfrm>
                      <a:prstGeom prst="rect">
                        <a:avLst/>
                      </a:prstGeom>
                      <a:noFill/>
                    </pic:spPr>
                  </pic:pic>
                </a:graphicData>
              </a:graphic>
            </wp:inline>
          </w:drawing>
        </w:r>
      </w:fldSimple>
    </w:p>
    <w:p>
      <w:pPr>
        <w:pStyle w:val="ARCATTitle"/>
        <w:jc w:val="center"/>
        <w:rPr/>
      </w:pPr>
      <w:r>
        <w:rPr/>
        <w:t>SECTION 10 21 16</w:t>
      </w:r>
    </w:p>
    <w:p>
      <w:pPr>
        <w:pStyle w:val="ARCATTitle"/>
        <w:jc w:val="center"/>
        <w:rPr/>
      </w:pPr>
      <w:r>
        <w:rPr/>
        <w:t>TILE SHOWER COMPONENTS AND WATERPROOFING MEMBRANE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2016 - 2022 ARCAT, Inc. - All rights reserved</w:t>
      </w:r>
    </w:p>
    <w:p>
      <w:pPr>
        <w:pStyle w:val="ARCATNormal"/>
        <w:rPr/>
      </w:pPr>
    </w:p>
    <w:p>
      <w:pPr>
        <w:pStyle w:val="ARCATnote"/>
        <w:rPr/>
      </w:pPr>
      <w:r>
        <w:rPr/>
        <w:t>** NOTE TO SPECIFIER ** Schluter-Systems' North America subsidiary, Schluter Systems L.P.; tile floor and shower drain system materials and accessories.</w:t>
      </w:r>
      <w:r>
        <w:rPr/>
        <w:br/>
        <w:t/>
      </w:r>
      <w:r>
        <w:rPr/>
        <w:br/>
        <w:t>This section is based on the products of Schluter-Systems' North America subsidiary, Schluter Systems L.P., which is located at:</w:t>
      </w:r>
      <w:r>
        <w:rPr/>
        <w:br/>
        <w:t/>
      </w:r>
      <w:r>
        <w:rPr/>
        <w:br/>
        <w:t>Schluter in the US</w:t>
      </w:r>
      <w:r>
        <w:rPr/>
        <w:br/>
        <w:t>Schluter Systems L.P.</w:t>
      </w:r>
      <w:r>
        <w:rPr/>
        <w:br/>
        <w:t>194 Pleasant Ridge Road</w:t>
      </w:r>
      <w:r>
        <w:rPr/>
        <w:br/>
        <w:t>Plattsburgh, NY 12901-5841</w:t>
      </w:r>
      <w:r>
        <w:rPr/>
        <w:br/>
        <w:t>Tel.: 1-800-472-4588</w:t>
      </w:r>
      <w:r>
        <w:rPr/>
        <w:br/>
        <w:t>Fax: 1-800-477-9783</w:t>
      </w:r>
      <w:r>
        <w:rPr/>
        <w:br/>
        <w:t>Email: </w:t>
      </w:r>
      <w:hyperlink r:id="rId_CE493F_1" w:history="1">
        <w:tooltip>specassist@schluter.com downloads</w:tooltip>
        <w:r>
          <w:rPr>
            <w:rStyle w:val="Hyperlink"/>
            <w:color w:val="802020"/>
            <w:u w:val="single"/>
          </w:rPr>
          <w:t>specassist@schluter.com</w:t>
        </w:r>
      </w:hyperlink>
      <w:r>
        <w:rPr/>
        <w:t/>
      </w:r>
      <w:r>
        <w:rPr/>
        <w:br/>
        <w:t>Web: </w:t>
      </w:r>
      <w:hyperlink r:id="rId_CE493F_2" w:history="1">
        <w:tooltip>www.schluter.com downloads</w:tooltip>
        <w:r>
          <w:rPr>
            <w:rStyle w:val="Hyperlink"/>
            <w:color w:val="802020"/>
            <w:u w:val="single"/>
          </w:rPr>
          <w:t>www.schluter.com</w:t>
        </w:r>
      </w:hyperlink>
      <w:r>
        <w:rPr/>
        <w:t/>
      </w:r>
      <w:r>
        <w:rPr/>
        <w:br/>
        <w:t/>
      </w:r>
      <w:r>
        <w:rPr/>
        <w:br/>
        <w:t>Schluter in Canada</w:t>
      </w:r>
      <w:r>
        <w:rPr/>
        <w:br/>
        <w:t>Schluter Systems (Canada) Inc.</w:t>
      </w:r>
      <w:r>
        <w:rPr/>
        <w:br/>
        <w:t>21100 Chemin Ste-Marie</w:t>
      </w:r>
      <w:r>
        <w:rPr/>
        <w:br/>
        <w:t>Ste-Anne-de Bellevue, QC</w:t>
      </w:r>
      <w:r>
        <w:rPr/>
        <w:br/>
        <w:t>Canada H9X 3Y8</w:t>
      </w:r>
      <w:r>
        <w:rPr/>
        <w:br/>
        <w:t>Tel.: 800-667-8746</w:t>
      </w:r>
      <w:r>
        <w:rPr/>
        <w:br/>
        <w:t>Fax: 888-667-2410</w:t>
      </w:r>
      <w:r>
        <w:rPr/>
        <w:br/>
        <w:t>Email: </w:t>
      </w:r>
      <w:hyperlink r:id="rId_CE493F_3" w:history="1">
        <w:tooltip>specassist@schluter.com downloads</w:tooltip>
        <w:r>
          <w:rPr>
            <w:rStyle w:val="Hyperlink"/>
            <w:color w:val="802020"/>
            <w:u w:val="single"/>
          </w:rPr>
          <w:t>specassist@schluter.com</w:t>
        </w:r>
      </w:hyperlink>
      <w:r>
        <w:rPr/>
        <w:t/>
      </w:r>
      <w:r>
        <w:rPr/>
        <w:br/>
        <w:t>Web: </w:t>
      </w:r>
      <w:hyperlink r:id="rId_CE493F_4" w:history="1">
        <w:tooltip>www.schluter.ca downloads</w:tooltip>
        <w:r>
          <w:rPr>
            <w:rStyle w:val="Hyperlink"/>
            <w:color w:val="802020"/>
            <w:u w:val="single"/>
          </w:rPr>
          <w:t>www.schluter.ca</w:t>
        </w:r>
      </w:hyperlink>
      <w:r>
        <w:rPr/>
        <w:t/>
      </w:r>
      <w:r>
        <w:rPr/>
        <w:br/>
        <w:t/>
      </w:r>
      <w:r>
        <w:rPr/>
        <w:br/>
        <w:t>Schluter-Systems' North America subsidiary, Schluter Systems L.P., was founded in 1986. With offices in Montreal, Canada, Plattsburgh, New York, Dallas TX, and Reno NV. This subsidiary is the second-largest operation in the International Corporation, the first being the home company in Germany.</w:t>
      </w:r>
      <w:r>
        <w:rPr/>
        <w:br/>
        <w:t>Schluter Systems L.P. has over one thousand employees who work closely with dealers, distributors, tile contractors, architects, specifiers, and various other members of the building/construction industry, providing the best customer service available: actively helping to ensure a long-lasting tile installation.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Waterproofing Membrane.</w:t>
      </w:r>
    </w:p>
    <w:p w:rsidR="ABFFABFF" w:rsidRDefault="ABFFABFF" w:rsidP="ABFFABFF">
      <w:pPr>
        <w:pStyle w:val="ARCATParagraph"/>
        <w:numPr>
          <w:ilvl w:val="2"/>
          <w:numId w:val="1"/>
        </w:numPr>
        <w:rPr/>
      </w:pPr>
      <w:r>
        <w:rPr/>
        <w:t>Floor drain, with integrated bonding flange.</w:t>
      </w:r>
    </w:p>
    <w:p w:rsidR="ABFFABFF" w:rsidRDefault="ABFFABFF" w:rsidP="ABFFABFF">
      <w:pPr>
        <w:pStyle w:val="ARCATParagraph"/>
        <w:numPr>
          <w:ilvl w:val="2"/>
          <w:numId w:val="1"/>
        </w:numPr>
        <w:rPr/>
      </w:pPr>
      <w:r>
        <w:rPr/>
        <w:t>Shower Waterproofing: Prefabricated substrates, waterproofing membrane, floor drain with integrated bonding flange, and sealant.</w:t>
      </w:r>
    </w:p>
    <w:p w:rsidR="ABFFABFF" w:rsidRDefault="ABFFABFF" w:rsidP="ABFFABFF">
      <w:pPr>
        <w:pStyle w:val="ARCATParagraph"/>
        <w:numPr>
          <w:ilvl w:val="2"/>
          <w:numId w:val="1"/>
        </w:numPr>
        <w:rPr/>
      </w:pPr>
      <w:r>
        <w:rPr/>
        <w:t>Setting Materials: Adhesives, mortars, grouts, and sealants.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55 00 - Metal Stair Treads and Nosings.</w:t>
      </w:r>
    </w:p>
    <w:p w:rsidR="ABFFABFF" w:rsidRDefault="ABFFABFF" w:rsidP="ABFFABFF">
      <w:pPr>
        <w:pStyle w:val="ARCATParagraph"/>
        <w:numPr>
          <w:ilvl w:val="2"/>
          <w:numId w:val="1"/>
        </w:numPr>
        <w:rPr/>
      </w:pPr>
      <w:r>
        <w:rPr/>
        <w:t>Section 06 10 00 - Rough Carpentry. Plywood subfloor and underlayment.</w:t>
      </w:r>
    </w:p>
    <w:p w:rsidR="ABFFABFF" w:rsidRDefault="ABFFABFF" w:rsidP="ABFFABFF">
      <w:pPr>
        <w:pStyle w:val="ARCATParagraph"/>
        <w:numPr>
          <w:ilvl w:val="2"/>
          <w:numId w:val="1"/>
        </w:numPr>
        <w:rPr/>
      </w:pPr>
      <w:r>
        <w:rPr/>
        <w:t>Section 07 90 00 - Joint Protection.</w:t>
      </w:r>
    </w:p>
    <w:p w:rsidR="ABFFABFF" w:rsidRDefault="ABFFABFF" w:rsidP="ABFFABFF">
      <w:pPr>
        <w:pStyle w:val="ARCATParagraph"/>
        <w:numPr>
          <w:ilvl w:val="2"/>
          <w:numId w:val="1"/>
        </w:numPr>
        <w:rPr/>
      </w:pPr>
      <w:r>
        <w:rPr/>
        <w:t>Section 09 28 13 - Cementitious Backing Boards. Gypsum board and tile backer boards.</w:t>
      </w:r>
    </w:p>
    <w:p w:rsidR="ABFFABFF" w:rsidRDefault="ABFFABFF" w:rsidP="ABFFABFF">
      <w:pPr>
        <w:pStyle w:val="ARCATParagraph"/>
        <w:numPr>
          <w:ilvl w:val="2"/>
          <w:numId w:val="1"/>
        </w:numPr>
        <w:rPr/>
      </w:pPr>
      <w:r>
        <w:rPr/>
        <w:t>Section 09 30 00 - Tiling. Tile and Installation of Tile Setting materials and Accessories.</w:t>
      </w:r>
    </w:p>
    <w:p w:rsidR="ABFFABFF" w:rsidRDefault="ABFFABFF" w:rsidP="ABFFABFF">
      <w:pPr>
        <w:pStyle w:val="ARCATParagraph"/>
        <w:numPr>
          <w:ilvl w:val="2"/>
          <w:numId w:val="1"/>
        </w:numPr>
        <w:rPr/>
      </w:pPr>
      <w:r>
        <w:rPr/>
        <w:t>Section 09 30 00 - Tiling. Shower trays, curbs, ramps, bench, niche, sealing compound, waterproofing membrane, drainage panels, drainage membrane compatible with floor drains.</w:t>
      </w:r>
    </w:p>
    <w:p w:rsidR="ABFFABFF" w:rsidRDefault="ABFFABFF" w:rsidP="ABFFABFF">
      <w:pPr>
        <w:pStyle w:val="ARCATParagraph"/>
        <w:numPr>
          <w:ilvl w:val="2"/>
          <w:numId w:val="1"/>
        </w:numPr>
        <w:rPr/>
      </w:pPr>
      <w:r>
        <w:rPr/>
        <w:t>Section 10 26 13 - Corner Guards.</w:t>
      </w:r>
    </w:p>
    <w:p w:rsidR="ABFFABFF" w:rsidRDefault="ABFFABFF" w:rsidP="ABFFABFF">
      <w:pPr>
        <w:pStyle w:val="ARCATParagraph"/>
        <w:numPr>
          <w:ilvl w:val="2"/>
          <w:numId w:val="1"/>
        </w:numPr>
        <w:rPr/>
      </w:pPr>
      <w:r>
        <w:rPr/>
        <w:t>Section 22 13 19.13 - Sanitary Drains. Product and installation requirements for floor and shower drain materials.</w:t>
      </w:r>
    </w:p>
    <w:p w:rsidR="ABFFABFF" w:rsidRDefault="ABFFABFF" w:rsidP="ABFFABFF">
      <w:pPr>
        <w:pStyle w:val="ARCATParagraph"/>
        <w:numPr>
          <w:ilvl w:val="2"/>
          <w:numId w:val="1"/>
        </w:numPr>
        <w:rPr/>
      </w:pPr>
      <w:r>
        <w:rPr/>
        <w:t>Section 08 90 00 - Radiant Heating Units. Electric cables, electric mats, and hydronic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 Institute (ANSI)</w:t>
      </w:r>
    </w:p>
    <w:p w:rsidR="ABFFABFF" w:rsidRDefault="ABFFABFF" w:rsidP="ABFFABFF">
      <w:pPr>
        <w:pStyle w:val="ARCATSubPara"/>
        <w:numPr>
          <w:ilvl w:val="3"/>
          <w:numId w:val="1"/>
        </w:numPr>
        <w:rPr/>
      </w:pPr>
      <w:r>
        <w:rPr/>
        <w:t>ANSI A108 / A118 / A136.1 - American National Standards Specifications for The Installation of Ceramic Tile</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CSA B79-08 - Floor, Area, and Shower Drains, and Cleanouts for Residential Construction.</w:t>
      </w:r>
    </w:p>
    <w:p w:rsidR="ABFFABFF" w:rsidRDefault="ABFFABFF" w:rsidP="ABFFABFF">
      <w:pPr>
        <w:pStyle w:val="ARCATParagraph"/>
        <w:numPr>
          <w:ilvl w:val="2"/>
          <w:numId w:val="1"/>
        </w:numPr>
        <w:rPr/>
      </w:pPr>
      <w:r>
        <w:rPr/>
        <w:t>International Association of Plumbing and Mechanical Officials (IAPMO):</w:t>
      </w:r>
    </w:p>
    <w:p w:rsidR="ABFFABFF" w:rsidRDefault="ABFFABFF" w:rsidP="ABFFABFF">
      <w:pPr>
        <w:pStyle w:val="ARCATSubPara"/>
        <w:numPr>
          <w:ilvl w:val="3"/>
          <w:numId w:val="1"/>
        </w:numPr>
        <w:rPr/>
      </w:pPr>
      <w:r>
        <w:rPr/>
        <w:t>IAPMO IGC 195 - Interim Guide Criteria for Floor Drain with Integrated Bonding Flange.</w:t>
      </w:r>
    </w:p>
    <w:p w:rsidR="ABFFABFF" w:rsidRDefault="ABFFABFF" w:rsidP="ABFFABFF">
      <w:pPr>
        <w:pStyle w:val="ARCATParagraph"/>
        <w:numPr>
          <w:ilvl w:val="2"/>
          <w:numId w:val="1"/>
        </w:numPr>
        <w:rPr/>
      </w:pPr>
      <w:r>
        <w:rPr/>
        <w:t>Terrazzo, Tile and Marble Association of Canada (TTMAC):</w:t>
      </w:r>
    </w:p>
    <w:p w:rsidR="ABFFABFF" w:rsidRDefault="ABFFABFF" w:rsidP="ABFFABFF">
      <w:pPr>
        <w:pStyle w:val="ARCATSubPara"/>
        <w:numPr>
          <w:ilvl w:val="3"/>
          <w:numId w:val="1"/>
        </w:numPr>
        <w:rPr/>
      </w:pPr>
      <w:r>
        <w:rPr/>
        <w:t>Specification Guide 09300 Tile Installation Manual.</w:t>
      </w:r>
    </w:p>
    <w:p w:rsidR="ABFFABFF" w:rsidRDefault="ABFFABFF" w:rsidP="ABFFABFF">
      <w:pPr>
        <w:pStyle w:val="ARCATParagraph"/>
        <w:numPr>
          <w:ilvl w:val="2"/>
          <w:numId w:val="1"/>
        </w:numPr>
        <w:rPr/>
      </w:pPr>
      <w:r>
        <w:rPr/>
        <w:t>Tile Council of North America (TCNA):</w:t>
      </w:r>
    </w:p>
    <w:p w:rsidR="ABFFABFF" w:rsidRDefault="ABFFABFF" w:rsidP="ABFFABFF">
      <w:pPr>
        <w:pStyle w:val="ARCATSubPara"/>
        <w:numPr>
          <w:ilvl w:val="3"/>
          <w:numId w:val="1"/>
        </w:numPr>
        <w:rPr/>
      </w:pPr>
      <w:r>
        <w:rPr/>
        <w:t>Handbook for Ceramic Tile Installation.</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Warranty documents showing duration and scope to be submitted with product submittals.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Company specializing in performing the work of this section with minimum five years' experience.</w:t>
      </w:r>
    </w:p>
    <w:p w:rsidR="ABFFABFF" w:rsidRDefault="ABFFABFF" w:rsidP="ABFFABFF">
      <w:pPr>
        <w:pStyle w:val="ARCATParagraph"/>
        <w:numPr>
          <w:ilvl w:val="2"/>
          <w:numId w:val="1"/>
        </w:numPr>
        <w:rPr/>
      </w:pPr>
      <w:r>
        <w:rPr/>
        <w:t>Source Limitations for Setting Materials and Accessories: Obtain product of a uniform quality for each application condition from a single manufacturer.</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pPr>
        <w:pStyle w:val="ARCATnote"/>
        <w:rPr/>
      </w:pPr>
      <w:r>
        <w:rPr/>
        <w:t>** NOTE TO SPECIFIER ** Include a Preinstallation conference if the project size and/or quality warrant taking such a precaution. Delete if not required.</w:t>
      </w:r>
    </w:p>
    <w:p w:rsidR="ABFFABFF" w:rsidRDefault="ABFFABFF" w:rsidP="ABFFABFF">
      <w:pPr>
        <w:pStyle w:val="ARCATParagraph"/>
        <w:numPr>
          <w:ilvl w:val="2"/>
          <w:numId w:val="1"/>
        </w:numPr>
        <w:rPr/>
      </w:pPr>
      <w:r>
        <w:rPr/>
        <w:t>Preinstallation Conference: Conduct conference at the Project site.</w:t>
      </w:r>
    </w:p>
    <w:p w:rsidR="ABFFABFF" w:rsidRDefault="ABFFABFF" w:rsidP="ABFFABFF">
      <w:pPr>
        <w:pStyle w:val="ARCATSubPara"/>
        <w:numPr>
          <w:ilvl w:val="3"/>
          <w:numId w:val="1"/>
        </w:numPr>
        <w:rPr/>
      </w:pPr>
      <w:r>
        <w:rPr/>
        <w:t>Convene one week prior to commencing work of this section.</w:t>
      </w:r>
    </w:p>
    <w:p w:rsidR="ABFFABFF" w:rsidRDefault="ABFFABFF" w:rsidP="ABFFABFF">
      <w:pPr>
        <w:pStyle w:val="ARCATSubPara"/>
        <w:numPr>
          <w:ilvl w:val="3"/>
          <w:numId w:val="1"/>
        </w:numPr>
        <w:rPr/>
      </w:pPr>
      <w:r>
        <w:rPr/>
        <w:t>Require attendance of installation material manufacturer, tile supplier, tile installer and installers of related work. Review installation procedures and coordination required with related work.</w:t>
      </w:r>
    </w:p>
    <w:p w:rsidR="ABFFABFF" w:rsidRDefault="ABFFABFF" w:rsidP="ABFFABFF">
      <w:pPr>
        <w:pStyle w:val="ARCATSubPara"/>
        <w:numPr>
          <w:ilvl w:val="3"/>
          <w:numId w:val="1"/>
        </w:numPr>
        <w:rPr/>
      </w:pPr>
      <w:r>
        <w:rPr/>
        <w:t>Meeting agenda includes but is not limited to:</w:t>
      </w:r>
    </w:p>
    <w:p w:rsidR="ABFFABFF" w:rsidRDefault="ABFFABFF" w:rsidP="ABFFABFF">
      <w:pPr>
        <w:pStyle w:val="ARCATSubSub1"/>
        <w:numPr>
          <w:ilvl w:val="4"/>
          <w:numId w:val="1"/>
        </w:numPr>
        <w:rPr/>
      </w:pPr>
      <w:r>
        <w:rPr/>
        <w:t>Surface preparation.</w:t>
      </w:r>
    </w:p>
    <w:p w:rsidR="ABFFABFF" w:rsidRDefault="ABFFABFF" w:rsidP="ABFFABFF">
      <w:pPr>
        <w:pStyle w:val="ARCATSubSub1"/>
        <w:numPr>
          <w:ilvl w:val="4"/>
          <w:numId w:val="1"/>
        </w:numPr>
        <w:rPr/>
      </w:pPr>
      <w:r>
        <w:rPr/>
        <w:t>Tile and installation material compatibility.</w:t>
      </w:r>
    </w:p>
    <w:p w:rsidR="ABFFABFF" w:rsidRDefault="ABFFABFF" w:rsidP="ABFFABFF">
      <w:pPr>
        <w:pStyle w:val="ARCATSubSub1"/>
        <w:numPr>
          <w:ilvl w:val="4"/>
          <w:numId w:val="1"/>
        </w:numPr>
        <w:rPr/>
      </w:pPr>
      <w:r>
        <w:rPr/>
        <w:t>Manufacturer and installer warranty duration and scope covered by warranty.</w:t>
      </w:r>
    </w:p>
    <w:p w:rsidR="ABFFABFF" w:rsidRDefault="ABFFABFF" w:rsidP="ABFFABFF">
      <w:pPr>
        <w:pStyle w:val="ARCATSubSub1"/>
        <w:numPr>
          <w:ilvl w:val="4"/>
          <w:numId w:val="1"/>
        </w:numPr>
        <w:rPr/>
      </w:pPr>
      <w:r>
        <w:rPr/>
        <w:t>Edge protection, transition, and pre-fabricated movement joint profiles.</w:t>
      </w:r>
    </w:p>
    <w:p w:rsidR="ABFFABFF" w:rsidRDefault="ABFFABFF" w:rsidP="ABFFABFF">
      <w:pPr>
        <w:pStyle w:val="ARCATSubSub1"/>
        <w:numPr>
          <w:ilvl w:val="4"/>
          <w:numId w:val="1"/>
        </w:numPr>
        <w:rPr/>
      </w:pPr>
      <w:r>
        <w:rPr/>
        <w:t>Waterproofing techniques.</w:t>
      </w:r>
    </w:p>
    <w:p w:rsidR="ABFFABFF" w:rsidRDefault="ABFFABFF" w:rsidP="ABFFABFF">
      <w:pPr>
        <w:pStyle w:val="ARCATSubSub1"/>
        <w:numPr>
          <w:ilvl w:val="4"/>
          <w:numId w:val="1"/>
        </w:numPr>
        <w:rPr/>
      </w:pPr>
      <w:r>
        <w:rPr/>
        <w:t>Crack isolation techniques.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materials from exposure to moisture. Do not deliver until after wet work is complete and dry.</w:t>
      </w:r>
    </w:p>
    <w:p w:rsidR="ABFFABFF" w:rsidRDefault="ABFFABFF" w:rsidP="ABFFABFF">
      <w:pPr>
        <w:pStyle w:val="ARCATParagraph"/>
        <w:numPr>
          <w:ilvl w:val="2"/>
          <w:numId w:val="1"/>
        </w:numPr>
        <w:rPr/>
      </w:pPr>
      <w:r>
        <w:rPr/>
        <w:t>Store materials in a dry, warm, ventilated weathertight location.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Provide sample warranty during submittal process. </w:t>
      </w:r>
    </w:p>
    <w:p w:rsidR="ABFFABFF" w:rsidRDefault="ABFFABFF" w:rsidP="ABFFABFF">
      <w:pPr>
        <w:pStyle w:val="ARCATParagraph"/>
        <w:numPr>
          <w:ilvl w:val="2"/>
          <w:numId w:val="1"/>
        </w:numPr>
        <w:rPr/>
      </w:pPr>
      <w:r>
        <w:rPr/>
        <w:t>Acknowledge warranty duration and scope covered by warranty. </w:t>
      </w:r>
    </w:p>
    <w:p w:rsidR="ABFFABFF" w:rsidRDefault="ABFFABFF" w:rsidP="ABFFABFF">
      <w:pPr>
        <w:pStyle w:val="ARCATParagraph"/>
        <w:numPr>
          <w:ilvl w:val="2"/>
          <w:numId w:val="1"/>
        </w:numPr>
        <w:rPr/>
      </w:pPr>
      <w:r>
        <w:rPr/>
        <w:t>Coordinate Work with other operations and installation of floor finish materials to avoid damage to installed materials. </w:t>
      </w:r>
    </w:p>
    <w:p w:rsidR="ABFFABFF" w:rsidRDefault="ABFFABFF" w:rsidP="ABFFABFF">
      <w:pPr>
        <w:pStyle w:val="ARCATParagraph"/>
        <w:numPr>
          <w:ilvl w:val="2"/>
          <w:numId w:val="1"/>
        </w:numPr>
        <w:rPr/>
      </w:pPr>
      <w:r>
        <w:rPr/>
        <w:t>Obtain products of a uniform quality for each premanufactured tile profile, and mortar and waterproofing and uncoupling membrane from a single manufacturer, to maintain the installation system and provide multi-product warranty from selected manufacturer.</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floor finish materials to avoid damage to installed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Schluter Systems, L.P.; 194 Pleasant Ridge Road; Plattsburgh, NY 12901-5841; ASD Tel: (800) 472-4588; Fax: (800) 477-9783; E-mail: specassist@schluter.com; Web: www.schluter.com.</w:t>
      </w:r>
    </w:p>
    <w:p w:rsidR="ABFFABFF" w:rsidRDefault="ABFFABFF" w:rsidP="ABFFABFF">
      <w:pPr>
        <w:pStyle w:val="ARCATParagraph"/>
        <w:numPr>
          <w:ilvl w:val="2"/>
          <w:numId w:val="1"/>
        </w:numPr>
        <w:rPr/>
      </w:pPr>
      <w:r>
        <w:rPr/>
        <w:t>Acceptable Manufacturer: Schluter Systems (Canada) Inc., 21100 Chemin Ste-Marie, Ste-Anne-de-Bellevue, QC H9X 3Y8; Tel: (800) 667-8746; Fax: (514) 336-2410; E-mail: specassist@schluter.com; Web: www.schluter.ca.</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one of the following waterproofing membrane as required from the following paragraphs. Delete the others not required. Ceramic and stone tiles are durable, easy to maintain, and hygienic, representing ideal surface coverings in wet areas. However, since tiles and grout are not inherently waterproof, it is essential to protect the substrate (commonly moisture-sensitive) from moisture and vapor penetration. Schluter-KERDI is a pliable, sheet-applied bonded waterproofing membrane that also protects against vapor intrusion in showers, tub surrounds, backsplashes, and wainscotings. KERDI is available in five inch (125 mm), 7-1/4 inch (185 mm), and 10 inch (250 mm) wide bands for seams and corners (Schluter-KERDI-BAND). Delete Article if not required.</w:t>
      </w:r>
    </w:p>
    <w:p w:rsidR="ABFFABFF" w:rsidRDefault="ABFFABFF" w:rsidP="ABFFABFF">
      <w:pPr>
        <w:pStyle w:val="ARCATArticle"/>
        <w:numPr>
          <w:ilvl w:val="1"/>
          <w:numId w:val="1"/>
        </w:numPr>
        <w:rPr/>
      </w:pPr>
      <w:r>
        <w:rPr/>
        <w:t>WATERPROOFING MEMBRANE</w:t>
      </w:r>
    </w:p>
    <w:p w:rsidR="ABFFABFF" w:rsidRDefault="ABFFABFF" w:rsidP="ABFFABFF">
      <w:pPr>
        <w:pStyle w:val="ARCATParagraph"/>
        <w:numPr>
          <w:ilvl w:val="2"/>
          <w:numId w:val="1"/>
        </w:numPr>
        <w:rPr/>
      </w:pPr>
      <w:r>
        <w:rPr/>
        <w:t>Project specific warrant to be provided from Schluter Systems L.P. by Tile Contractor. </w:t>
      </w:r>
    </w:p>
    <w:p w:rsidR="ABFFABFF" w:rsidRDefault="ABFFABFF" w:rsidP="ABFFABFF">
      <w:pPr>
        <w:pStyle w:val="ARCATParagraph"/>
        <w:numPr>
          <w:ilvl w:val="2"/>
          <w:numId w:val="1"/>
        </w:numPr>
        <w:rPr/>
      </w:pPr>
      <w:r>
        <w:rPr/>
        <w:t>Schluter-KERDI: Polyethylene Membrane: 0.008 inch (0.2 mm)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ESR-2467.</w:t>
      </w:r>
    </w:p>
    <w:p>
      <w:pPr>
        <w:pStyle w:val="ARCATnote"/>
        <w:rPr/>
      </w:pPr>
      <w:r>
        <w:rPr/>
        <w:t>** NOTE TO SPECIFIER ** Select one or more of the following inside and outside corner paragraphs. Delete if not required. Available in orange only.</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SubPara"/>
        <w:numPr>
          <w:ilvl w:val="3"/>
          <w:numId w:val="1"/>
        </w:numPr>
        <w:rPr/>
      </w:pPr>
      <w:r>
        <w:rPr/>
        <w:t>Corners and seals: Matching preformed mixing valve seals. Color: Orange.</w:t>
      </w:r>
    </w:p>
    <w:p w:rsidR="ABFFABFF" w:rsidRDefault="ABFFABFF" w:rsidP="ABFFABFF">
      <w:pPr>
        <w:pStyle w:val="ARCATParagraph"/>
        <w:numPr>
          <w:ilvl w:val="2"/>
          <w:numId w:val="1"/>
        </w:numPr>
        <w:rPr/>
      </w:pPr>
      <w:r>
        <w:rPr/>
        <w:t>Schluter-KERDI-DS: Polyethylene Membrane: 0.020 inch (20. mils) thick, orange, with polypropylene fleece laminated on both sides.</w:t>
      </w:r>
    </w:p>
    <w:p w:rsidR="ABFFABFF" w:rsidRDefault="ABFFABFF" w:rsidP="ABFFABFF">
      <w:pPr>
        <w:pStyle w:val="ARCATSubPara"/>
        <w:numPr>
          <w:ilvl w:val="3"/>
          <w:numId w:val="1"/>
        </w:numPr>
        <w:rPr/>
      </w:pPr>
      <w:r>
        <w:rPr/>
        <w:t>Meets or exceeds requirements of the "American national standard specifications for load bearing, bonded, waterproof membranes for thin-set ceramic tile and dimension stone installation" A118.10.</w:t>
      </w:r>
    </w:p>
    <w:p w:rsidR="ABFFABFF" w:rsidRDefault="ABFFABFF" w:rsidP="ABFFABFF">
      <w:pPr>
        <w:pStyle w:val="ARCATSubPara"/>
        <w:numPr>
          <w:ilvl w:val="3"/>
          <w:numId w:val="1"/>
        </w:numPr>
        <w:rPr/>
      </w:pPr>
      <w:r>
        <w:rPr/>
        <w:t>Listed by cUPC and evaluated by ICC-ES; See Report No. ESR-2467.</w:t>
      </w:r>
    </w:p>
    <w:p>
      <w:pPr>
        <w:pStyle w:val="ARCATnote"/>
        <w:rPr/>
      </w:pPr>
      <w:r>
        <w:rPr/>
        <w:t>** NOTE TO SPECIFIER ** Select one or both of the following inside and outside corner paragraphs. Delete if not required. Available in orange only.</w:t>
      </w:r>
    </w:p>
    <w:p w:rsidR="ABFFABFF" w:rsidRDefault="ABFFABFF" w:rsidP="ABFFABFF">
      <w:pPr>
        <w:pStyle w:val="ARCATSubPara"/>
        <w:numPr>
          <w:ilvl w:val="3"/>
          <w:numId w:val="1"/>
        </w:numPr>
        <w:rPr/>
      </w:pPr>
      <w:r>
        <w:rPr/>
        <w:t>Corners and seals: Matching preformed inside corners. Color: Orange.</w:t>
      </w:r>
    </w:p>
    <w:p w:rsidR="ABFFABFF" w:rsidRDefault="ABFFABFF" w:rsidP="ABFFABFF">
      <w:pPr>
        <w:pStyle w:val="ARCATSubPara"/>
        <w:numPr>
          <w:ilvl w:val="3"/>
          <w:numId w:val="1"/>
        </w:numPr>
        <w:rPr/>
      </w:pPr>
      <w:r>
        <w:rPr/>
        <w:t>Corners and seals: Matching preformed outside corners. Color: Orange.</w:t>
      </w:r>
    </w:p>
    <w:p w:rsidR="ABFFABFF" w:rsidRDefault="ABFFABFF" w:rsidP="ABFFABFF">
      <w:pPr>
        <w:pStyle w:val="ARCATSubPara"/>
        <w:numPr>
          <w:ilvl w:val="3"/>
          <w:numId w:val="1"/>
        </w:numPr>
        <w:rPr/>
      </w:pPr>
      <w:r>
        <w:rPr/>
        <w:t>Corners and seals: Matching preformed pipe seals. Color: Orange.</w:t>
      </w:r>
    </w:p>
    <w:p w:rsidR="ABFFABFF" w:rsidRDefault="ABFFABFF" w:rsidP="ABFFABFF">
      <w:pPr>
        <w:pStyle w:val="ARCATParagraph"/>
        <w:numPr>
          <w:ilvl w:val="2"/>
          <w:numId w:val="1"/>
        </w:numPr>
        <w:rPr/>
      </w:pPr>
      <w:r>
        <w:rPr/>
        <w:t>Schluter-KERDI-BAND: Seams and Corners material to be 0.004 inch (0.1 mm) thick, orange polyethylene membrane, with polypropylene fleece laminated on both sides. Width: As required.</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As determined by the Architect. </w:t>
      </w:r>
    </w:p>
    <w:p>
      <w:pPr>
        <w:pStyle w:val="ARCATnote"/>
        <w:rPr/>
      </w:pPr>
      <w:r>
        <w:rPr/>
        <w:t>** NOTE TO SPECIFIER ** Select floor drain with integrated bonding flange as required from the following paragraph. Delete if not required. Schluter�-KERDI-DRAIN was designed specifically to ensure a simple and secure connection to bonded waterproof membranes, such as Schluter�-KERDI, at the top of the assembly rather than below it, thereby reducing the risk of leakage, efflorescence, and mold growth. Note that this paragraph can also be specified in Section 22 13 19.13 Tile Floor and Shower Drains, coordinate as required to avoid duplication.</w:t>
      </w:r>
    </w:p>
    <w:p w:rsidR="ABFFABFF" w:rsidRDefault="ABFFABFF" w:rsidP="ABFFABFF">
      <w:pPr>
        <w:pStyle w:val="ARCATArticle"/>
        <w:numPr>
          <w:ilvl w:val="1"/>
          <w:numId w:val="1"/>
        </w:numPr>
        <w:rPr/>
      </w:pPr>
      <w:r>
        <w:rPr/>
        <w:t>FLOOR DRAIN WITH INTEGRATED BONDING FLANGE</w:t>
      </w:r>
    </w:p>
    <w:p w:rsidR="ABFFABFF" w:rsidRDefault="ABFFABFF" w:rsidP="ABFFABFF">
      <w:pPr>
        <w:pStyle w:val="ARCATParagraph"/>
        <w:numPr>
          <w:ilvl w:val="2"/>
          <w:numId w:val="1"/>
        </w:numPr>
        <w:rPr/>
      </w:pPr>
      <w:r>
        <w:rPr/>
        <w:t>Project specific warrant to be provided from Schluter Systems L.P. by Tile Contractor.</w:t>
      </w:r>
    </w:p>
    <w:p w:rsidR="ABFFABFF" w:rsidRDefault="ABFFABFF" w:rsidP="ABFFABFF">
      <w:pPr>
        <w:pStyle w:val="ARCATParagraph"/>
        <w:numPr>
          <w:ilvl w:val="2"/>
          <w:numId w:val="1"/>
        </w:numPr>
        <w:rPr/>
      </w:pPr>
      <w:r>
        <w:rPr/>
        <w:t>Schluter-KERDI-DRAIN: Plastic floor drain 11-25/32 inch (300 mm) diameter, trapezoid-perforated, integrated bonding flange.</w:t>
      </w:r>
    </w:p>
    <w:p w:rsidR="ABFFABFF" w:rsidRDefault="ABFFABFF" w:rsidP="ABFFABFF">
      <w:pPr>
        <w:pStyle w:val="ARCATSubPara"/>
        <w:numPr>
          <w:ilvl w:val="3"/>
          <w:numId w:val="1"/>
        </w:numPr>
        <w:rPr/>
      </w:pPr>
      <w:r>
        <w:rPr/>
        <w:t>Polypropylene Fleece: Thermally laminated to surface and hubbed connection to 2 inch (50 mm) drainpipe.</w:t>
      </w:r>
    </w:p>
    <w:p w:rsidR="ABFFABFF" w:rsidRDefault="ABFFABFF" w:rsidP="ABFFABFF">
      <w:pPr>
        <w:pStyle w:val="ARCATSubPara"/>
        <w:numPr>
          <w:ilvl w:val="3"/>
          <w:numId w:val="1"/>
        </w:numPr>
        <w:rPr/>
      </w:pPr>
      <w:r>
        <w:rPr/>
        <w:t>Grate Assembly: Includes 4 x 4 inch (102 x 102 mm) square grate, height adjustment collar, and lateral adjustment ring with trapezoid perforations.</w:t>
      </w:r>
    </w:p>
    <w:p w:rsidR="ABFFABFF" w:rsidRDefault="ABFFABFF" w:rsidP="ABFFABFF">
      <w:pPr>
        <w:pStyle w:val="ARCATSubPara"/>
        <w:numPr>
          <w:ilvl w:val="3"/>
          <w:numId w:val="1"/>
        </w:numPr>
        <w:rPr/>
      </w:pPr>
      <w:r>
        <w:rPr/>
        <w:t>Listed by UPC: Meets requirements of "International Association of Plumbing and Mechanical Officials Interim Guide Criteria for Floor Drain with Integrated Bonding Flange" (IGC 195).</w:t>
      </w:r>
    </w:p>
    <w:p w:rsidR="ABFFABFF" w:rsidRDefault="ABFFABFF" w:rsidP="ABFFABFF">
      <w:pPr>
        <w:pStyle w:val="ARCATSubPara"/>
        <w:numPr>
          <w:ilvl w:val="3"/>
          <w:numId w:val="1"/>
        </w:numPr>
        <w:rPr/>
      </w:pPr>
      <w:r>
        <w:rPr/>
        <w:t>Listed by CSA: Meets requirements of the Canadian Standards Association standard, "Floor, Area, and Shower Drains, and Cleanouts for Residential Construction" (CSA B79) and referenced in method B422 and B422C of the Tile Council of North America Handbook for Ceramic Tile Installation.</w:t>
      </w:r>
    </w:p>
    <w:p>
      <w:pPr>
        <w:pStyle w:val="ARCATnote"/>
        <w:rPr/>
      </w:pPr>
      <w:r>
        <w:rPr/>
        <w:t>** NOTE TO SPECIFIER ** Delete drain housing material option not required. Select material based on anticipated mechanical and/or chemical stresses.</w:t>
      </w:r>
    </w:p>
    <w:p w:rsidR="ABFFABFF" w:rsidRDefault="ABFFABFF" w:rsidP="ABFFABFF">
      <w:pPr>
        <w:pStyle w:val="ARCATSubPara"/>
        <w:numPr>
          <w:ilvl w:val="3"/>
          <w:numId w:val="1"/>
        </w:numPr>
        <w:rPr/>
      </w:pPr>
      <w:r>
        <w:rPr/>
        <w:t>Drain Housing Material: ABS.</w:t>
      </w:r>
    </w:p>
    <w:p w:rsidR="ABFFABFF" w:rsidRDefault="ABFFABFF" w:rsidP="ABFFABFF">
      <w:pPr>
        <w:pStyle w:val="ARCATSubPara"/>
        <w:numPr>
          <w:ilvl w:val="3"/>
          <w:numId w:val="1"/>
        </w:numPr>
        <w:rPr/>
      </w:pPr>
      <w:r>
        <w:rPr/>
        <w:t>Drain Housing Material: PVC.</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paragraphs.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Select one of the following grate size paragraphs. Delete the ones not required. </w:t>
      </w:r>
    </w:p>
    <w:p w:rsidR="ABFFABFF" w:rsidRDefault="ABFFABFF" w:rsidP="ABFFABFF">
      <w:pPr>
        <w:pStyle w:val="ARCATSubPara"/>
        <w:numPr>
          <w:ilvl w:val="3"/>
          <w:numId w:val="1"/>
        </w:numPr>
        <w:rPr/>
      </w:pPr>
      <w:r>
        <w:rPr/>
        <w:t>Nominal Grate Size: 4 x 4 inch (100 x 100 mm) square.</w:t>
      </w:r>
    </w:p>
    <w:p w:rsidR="ABFFABFF" w:rsidRDefault="ABFFABFF" w:rsidP="ABFFABFF">
      <w:pPr>
        <w:pStyle w:val="ARCATSubPara"/>
        <w:numPr>
          <w:ilvl w:val="3"/>
          <w:numId w:val="1"/>
        </w:numPr>
        <w:rPr/>
      </w:pPr>
      <w:r>
        <w:rPr/>
        <w:t>Nominal Grate Size: 6 x 6 inch (150 x 150 mm) square.</w:t>
      </w:r>
    </w:p>
    <w:p w:rsidR="ABFFABFF" w:rsidRDefault="ABFFABFF" w:rsidP="ABFFABFF">
      <w:pPr>
        <w:pStyle w:val="ARCATSubPara"/>
        <w:numPr>
          <w:ilvl w:val="3"/>
          <w:numId w:val="1"/>
        </w:numPr>
        <w:rPr/>
      </w:pPr>
      <w:r>
        <w:rPr/>
        <w:t>Nominal Grate Size: 6 inch (150 mm) round.</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outlet.</w:t>
      </w:r>
    </w:p>
    <w:p w:rsidR="ABFFABFF" w:rsidRDefault="ABFFABFF" w:rsidP="ABFFABFF">
      <w:pPr>
        <w:pStyle w:val="ARCATSubPara"/>
        <w:numPr>
          <w:ilvl w:val="3"/>
          <w:numId w:val="1"/>
        </w:numPr>
        <w:rPr/>
      </w:pPr>
      <w:r>
        <w:rPr/>
        <w:t>Drain Outlet: 2 inch (50 mm) horizontal outlet.</w:t>
      </w:r>
    </w:p>
    <w:p w:rsidR="ABFFABFF" w:rsidRDefault="ABFFABFF" w:rsidP="ABFFABFF">
      <w:pPr>
        <w:pStyle w:val="ARCATSubPara"/>
        <w:numPr>
          <w:ilvl w:val="3"/>
          <w:numId w:val="1"/>
        </w:numPr>
        <w:rPr/>
      </w:pPr>
      <w:r>
        <w:rPr/>
        <w:t>Drain Outlet: 3 inch (75 mm) outlet.</w:t>
      </w:r>
    </w:p>
    <w:p w:rsidR="ABFFABFF" w:rsidRDefault="ABFFABFF" w:rsidP="ABFFABFF">
      <w:pPr>
        <w:pStyle w:val="ARCATParagraph"/>
        <w:numPr>
          <w:ilvl w:val="2"/>
          <w:numId w:val="1"/>
        </w:numPr>
        <w:rPr/>
      </w:pPr>
      <w:r>
        <w:rPr/>
        <w:t>Schluter-KERDI-DRAIN: Stainless steel floor drain, 9-27/32 inch (250 mm) diameter integrated bonding flange with 3 inch (75 mm) no-hub outlet, and grate assembly.</w:t>
      </w:r>
    </w:p>
    <w:p w:rsidR="ABFFABFF" w:rsidRDefault="ABFFABFF" w:rsidP="ABFFABFF">
      <w:pPr>
        <w:pStyle w:val="ARCATSubPara"/>
        <w:numPr>
          <w:ilvl w:val="3"/>
          <w:numId w:val="1"/>
        </w:numPr>
        <w:rPr/>
      </w:pPr>
      <w:r>
        <w:rPr/>
        <w:t>Grate Assembly: Stainless steel grate, height adjustment collar, and lateral adjustment ring with trapezoid perforations.</w:t>
      </w:r>
    </w:p>
    <w:p w:rsidR="ABFFABFF" w:rsidRDefault="ABFFABFF" w:rsidP="ABFFABFF">
      <w:pPr>
        <w:pStyle w:val="ARCATSubPara"/>
        <w:numPr>
          <w:ilvl w:val="3"/>
          <w:numId w:val="1"/>
        </w:numPr>
        <w:rPr/>
      </w:pPr>
      <w:r>
        <w:rPr/>
        <w:t>Listed by UPC.</w:t>
      </w:r>
    </w:p>
    <w:p w:rsidR="ABFFABFF" w:rsidRDefault="ABFFABFF" w:rsidP="ABFFABFF">
      <w:pPr>
        <w:pStyle w:val="ARCATSubPara"/>
        <w:numPr>
          <w:ilvl w:val="3"/>
          <w:numId w:val="1"/>
        </w:numPr>
        <w:rPr/>
      </w:pPr>
      <w:r>
        <w:rPr/>
        <w:t>Meets requirements of "International Association of Plumbing and Mechanical Officials Interim Guide Criteria for Floor Drain with Integrated Bonding Flange" (IGC 195), listed by CSA to meet requirements of the Canadian Standards Association standard, "Floor, Area, and Shower Drains, and Cleanouts for Residential Construction" (CSA B79).</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w:t>
      </w:r>
    </w:p>
    <w:p w:rsidR="ABFFABFF" w:rsidRDefault="ABFFABFF" w:rsidP="ABFFABFF">
      <w:pPr>
        <w:pStyle w:val="ARCATSubPara"/>
        <w:numPr>
          <w:ilvl w:val="3"/>
          <w:numId w:val="1"/>
        </w:numPr>
        <w:rPr/>
      </w:pPr>
      <w:r>
        <w:rPr/>
        <w:t>Drain Housing Material: Stainless Steel.</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pPr>
        <w:pStyle w:val="ARCATnote"/>
        <w:rPr/>
      </w:pPr>
      <w:r>
        <w:rPr/>
        <w:t>** NOTE TO SPECIFIER ** Delete drain outlet options not required.</w:t>
      </w:r>
    </w:p>
    <w:p w:rsidR="ABFFABFF" w:rsidRDefault="ABFFABFF" w:rsidP="ABFFABFF">
      <w:pPr>
        <w:pStyle w:val="ARCATSubPara"/>
        <w:numPr>
          <w:ilvl w:val="3"/>
          <w:numId w:val="1"/>
        </w:numPr>
        <w:rPr/>
      </w:pPr>
      <w:r>
        <w:rPr/>
        <w:t>Drain Outlet: 2 inch (50 mm) outlet.</w:t>
      </w:r>
    </w:p>
    <w:p w:rsidR="ABFFABFF" w:rsidRDefault="ABFFABFF" w:rsidP="ABFFABFF">
      <w:pPr>
        <w:pStyle w:val="ARCATSubPara"/>
        <w:numPr>
          <w:ilvl w:val="3"/>
          <w:numId w:val="1"/>
        </w:numPr>
        <w:rPr/>
      </w:pPr>
      <w:r>
        <w:rPr/>
        <w:t>Drain Outlet: 2 inch Threaded stainless steel (50 mm) outlet.</w:t>
      </w:r>
    </w:p>
    <w:p w:rsidR="ABFFABFF" w:rsidRDefault="ABFFABFF" w:rsidP="ABFFABFF">
      <w:pPr>
        <w:pStyle w:val="ARCATSubPara"/>
        <w:numPr>
          <w:ilvl w:val="3"/>
          <w:numId w:val="1"/>
        </w:numPr>
        <w:rPr/>
      </w:pPr>
      <w:r>
        <w:rPr/>
        <w:t>Drain Outlet: 3 inch (75 mm) outlet.</w:t>
      </w:r>
    </w:p>
    <w:p>
      <w:pPr>
        <w:pStyle w:val="ARCATnote"/>
        <w:rPr/>
      </w:pPr>
      <w:r>
        <w:rPr/>
        <w:t>** NOTE TO SPECIFIER ** Schluter-KERDI-DRAIN-F was designed specifically to ensure a simple and secure connection to bonded uncoupling membranes, such as Schluter-DITRA in floor applications and at wall transitions. Schluter-KERDI-DRAIN-F features a flat, narrow bonding flange to allow for placement against walls or in corners on floors. The waterproofing is connected at the top of the assembly rather than below it, thereby reducing the risk of leakage, efflorescence, and mold growth. Note that this paragraph can also be specified in Section 22 13 19.13 Tile Floor and Shower Drains, coordinate as required to avoid duplication. </w:t>
      </w:r>
    </w:p>
    <w:p w:rsidR="ABFFABFF" w:rsidRDefault="ABFFABFF" w:rsidP="ABFFABFF">
      <w:pPr>
        <w:pStyle w:val="ARCATParagraph"/>
        <w:numPr>
          <w:ilvl w:val="2"/>
          <w:numId w:val="1"/>
        </w:numPr>
        <w:rPr/>
      </w:pPr>
      <w:r>
        <w:rPr/>
        <w:t>Schluter-KERDI-DRAIN-F: Floor drain 5-1/2 inch (140 mm) nominal wide, flat bonding flange with integrated laminated Schluter-KERDI Waterproof Membrane and vertical height adjustment collar. </w:t>
      </w:r>
    </w:p>
    <w:p w:rsidR="ABFFABFF" w:rsidRDefault="ABFFABFF" w:rsidP="ABFFABFF">
      <w:pPr>
        <w:pStyle w:val="ARCATSubPara"/>
        <w:numPr>
          <w:ilvl w:val="3"/>
          <w:numId w:val="1"/>
        </w:numPr>
        <w:rPr/>
      </w:pPr>
      <w:r>
        <w:rPr/>
        <w:t>Grate Assembly: Includes 4 x 4 inch (102 x 102 mm) square grate, vertical height adjustment collar. </w:t>
      </w:r>
    </w:p>
    <w:p w:rsidR="ABFFABFF" w:rsidRDefault="ABFFABFF" w:rsidP="ABFFABFF">
      <w:pPr>
        <w:pStyle w:val="ARCATSubPara"/>
        <w:numPr>
          <w:ilvl w:val="3"/>
          <w:numId w:val="1"/>
        </w:numPr>
        <w:rPr/>
      </w:pPr>
      <w:r>
        <w:rPr/>
        <w:t>Listed by ICC-ES (Report No. 1204), UPC and CSA. </w:t>
      </w:r>
    </w:p>
    <w:p>
      <w:pPr>
        <w:pStyle w:val="ARCATnote"/>
        <w:rPr/>
      </w:pPr>
      <w:r>
        <w:rPr/>
        <w:t>** NOTE TO SPECIFIER ** Delete drain housing material option not required. Select material based on anticipated mechanical and/or chemical stresses. </w:t>
      </w:r>
    </w:p>
    <w:p w:rsidR="ABFFABFF" w:rsidRDefault="ABFFABFF" w:rsidP="ABFFABFF">
      <w:pPr>
        <w:pStyle w:val="ARCATSubPara"/>
        <w:numPr>
          <w:ilvl w:val="3"/>
          <w:numId w:val="1"/>
        </w:numPr>
        <w:rPr/>
      </w:pPr>
      <w:r>
        <w:rPr/>
        <w:t>Drain Housing Material: Polypropylene with ABS and PVC couplings. </w:t>
      </w:r>
    </w:p>
    <w:p w:rsidR="ABFFABFF" w:rsidRDefault="ABFFABFF" w:rsidP="ABFFABFF">
      <w:pPr>
        <w:pStyle w:val="ARCATSubPara"/>
        <w:numPr>
          <w:ilvl w:val="3"/>
          <w:numId w:val="1"/>
        </w:numPr>
        <w:rPr/>
      </w:pPr>
      <w:r>
        <w:rPr/>
        <w:t>Drain Housing Material: Stainless Steel. </w:t>
      </w:r>
    </w:p>
    <w:p w:rsidR="ABFFABFF" w:rsidRDefault="ABFFABFF" w:rsidP="ABFFABFF">
      <w:pPr>
        <w:pStyle w:val="ARCATSubPara"/>
        <w:numPr>
          <w:ilvl w:val="3"/>
          <w:numId w:val="1"/>
        </w:numPr>
        <w:rPr/>
      </w:pPr>
      <w:r>
        <w:rPr/>
        <w:t>Grate Type, Material, and Finish: </w:t>
      </w:r>
    </w:p>
    <w:p>
      <w:pPr>
        <w:pStyle w:val="ARCATnote"/>
        <w:rPr/>
      </w:pPr>
      <w:r>
        <w:rPr/>
        <w:t>** NOTE TO SPECIFIER ** Select one of the following grate type, material, and finish paragraphs. Delete those not required. Select based on anticipated mechanical and/or chemical stresses. </w:t>
      </w:r>
    </w:p>
    <w:p w:rsidR="ABFFABFF" w:rsidRDefault="ABFFABFF" w:rsidP="ABFFABFF">
      <w:pPr>
        <w:pStyle w:val="ARCATSubSub1"/>
        <w:numPr>
          <w:ilvl w:val="4"/>
          <w:numId w:val="1"/>
        </w:numPr>
        <w:rPr/>
      </w:pPr>
      <w:r>
        <w:rPr/>
        <w:t>Classic: Arc-shaped and trapezoid-shaped openings. </w:t>
      </w:r>
    </w:p>
    <w:p w:rsidR="ABFFABFF" w:rsidRDefault="ABFFABFF" w:rsidP="ABFFABFF">
      <w:pPr>
        <w:pStyle w:val="ARCATSubSub2"/>
        <w:numPr>
          <w:ilvl w:val="5"/>
          <w:numId w:val="1"/>
        </w:numPr>
        <w:rPr/>
      </w:pPr>
      <w:r>
        <w:rPr/>
        <w:t>E: Stainless Steel Type 304. </w:t>
      </w:r>
    </w:p>
    <w:p w:rsidR="ABFFABFF" w:rsidRDefault="ABFFABFF" w:rsidP="ABFFABFF">
      <w:pPr>
        <w:pStyle w:val="ARCATSubSub2"/>
        <w:numPr>
          <w:ilvl w:val="5"/>
          <w:numId w:val="1"/>
        </w:numPr>
        <w:rPr/>
      </w:pPr>
      <w:r>
        <w:rPr/>
        <w:t>EP: Stainless Steel Type 304, Polished. </w:t>
      </w:r>
    </w:p>
    <w:p w:rsidR="ABFFABFF" w:rsidRDefault="ABFFABFF" w:rsidP="ABFFABFF">
      <w:pPr>
        <w:pStyle w:val="ARCATSubSub2"/>
        <w:numPr>
          <w:ilvl w:val="5"/>
          <w:numId w:val="1"/>
        </w:numPr>
        <w:rPr/>
      </w:pPr>
      <w:r>
        <w:rPr/>
        <w:t>EOB: Stainless Steel Type 304, Oil-Rubbed Bronze. </w:t>
      </w:r>
    </w:p>
    <w:p w:rsidR="ABFFABFF" w:rsidRDefault="ABFFABFF" w:rsidP="ABFFABFF">
      <w:pPr>
        <w:pStyle w:val="ARCATSubSub2"/>
        <w:numPr>
          <w:ilvl w:val="5"/>
          <w:numId w:val="1"/>
        </w:numPr>
        <w:rPr/>
      </w:pPr>
      <w:r>
        <w:rPr/>
        <w:t>ET: Stainless Steel Type 304, Nickel. </w:t>
      </w:r>
    </w:p>
    <w:p w:rsidR="ABFFABFF" w:rsidRDefault="ABFFABFF" w:rsidP="ABFFABFF">
      <w:pPr>
        <w:pStyle w:val="ARCATSubSub2"/>
        <w:numPr>
          <w:ilvl w:val="5"/>
          <w:numId w:val="1"/>
        </w:numPr>
        <w:rPr/>
      </w:pPr>
      <w:r>
        <w:rPr/>
        <w:t>ECG: Stainless Steel Type 304, Classic Gold. </w:t>
      </w:r>
    </w:p>
    <w:p w:rsidR="ABFFABFF" w:rsidRDefault="ABFFABFF" w:rsidP="ABFFABFF">
      <w:pPr>
        <w:pStyle w:val="ARCATSubSub2"/>
        <w:numPr>
          <w:ilvl w:val="5"/>
          <w:numId w:val="1"/>
        </w:numPr>
        <w:rPr/>
      </w:pPr>
      <w:r>
        <w:rPr/>
        <w:t>EVG: Stainless Steel Type 304, Vintage Gold. </w:t>
      </w:r>
    </w:p>
    <w:p w:rsidR="ABFFABFF" w:rsidRDefault="ABFFABFF" w:rsidP="ABFFABFF">
      <w:pPr>
        <w:pStyle w:val="ARCATSubSub2"/>
        <w:numPr>
          <w:ilvl w:val="5"/>
          <w:numId w:val="1"/>
        </w:numPr>
        <w:rPr/>
      </w:pPr>
      <w:r>
        <w:rPr/>
        <w:t>ERG: Stainless Steel Type 304, Rose Gold. </w:t>
      </w:r>
    </w:p>
    <w:p w:rsidR="ABFFABFF" w:rsidRDefault="ABFFABFF" w:rsidP="ABFFABFF">
      <w:pPr>
        <w:pStyle w:val="ARCATSubSub1"/>
        <w:numPr>
          <w:ilvl w:val="4"/>
          <w:numId w:val="1"/>
        </w:numPr>
        <w:rPr/>
      </w:pPr>
      <w:r>
        <w:rPr/>
        <w:t>Curve: Alternating arc-shaped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1"/>
        <w:numPr>
          <w:ilvl w:val="4"/>
          <w:numId w:val="1"/>
        </w:numPr>
        <w:rPr/>
      </w:pPr>
      <w:r>
        <w:rPr/>
        <w:t>Floral: Petal-shaped openings.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1"/>
        <w:numPr>
          <w:ilvl w:val="4"/>
          <w:numId w:val="1"/>
        </w:numPr>
        <w:rPr/>
      </w:pPr>
      <w:r>
        <w:rPr/>
        <w:t>Pure: Circular opening with central slot opening. </w:t>
      </w:r>
    </w:p>
    <w:p w:rsidR="ABFFABFF" w:rsidRDefault="ABFFABFF" w:rsidP="ABFFABFF">
      <w:pPr>
        <w:pStyle w:val="ARCATSubSub2"/>
        <w:numPr>
          <w:ilvl w:val="5"/>
          <w:numId w:val="1"/>
        </w:numPr>
        <w:rPr/>
      </w:pPr>
      <w:r>
        <w:rPr/>
        <w:t>EB: Stainless Steel Type 304, Brushed. </w:t>
      </w:r>
    </w:p>
    <w:p w:rsidR="ABFFABFF" w:rsidRDefault="ABFFABFF" w:rsidP="ABFFABFF">
      <w:pPr>
        <w:pStyle w:val="ARCATSubSub2"/>
        <w:numPr>
          <w:ilvl w:val="5"/>
          <w:numId w:val="1"/>
        </w:numPr>
        <w:rPr/>
      </w:pPr>
      <w:r>
        <w:rPr/>
        <w:t>EBT: Stainless Steel Type 304, Brushed Nickel. </w:t>
      </w:r>
    </w:p>
    <w:p w:rsidR="ABFFABFF" w:rsidRDefault="ABFFABFF" w:rsidP="ABFFABFF">
      <w:pPr>
        <w:pStyle w:val="ARCATSubSub2"/>
        <w:numPr>
          <w:ilvl w:val="5"/>
          <w:numId w:val="1"/>
        </w:numPr>
        <w:rPr/>
      </w:pPr>
      <w:r>
        <w:rPr/>
        <w:t>EBCG: Stainless Steel Type 304, Brushed Classic Gold. </w:t>
      </w:r>
    </w:p>
    <w:p w:rsidR="ABFFABFF" w:rsidRDefault="ABFFABFF" w:rsidP="ABFFABFF">
      <w:pPr>
        <w:pStyle w:val="ARCATSubSub2"/>
        <w:numPr>
          <w:ilvl w:val="5"/>
          <w:numId w:val="1"/>
        </w:numPr>
        <w:rPr/>
      </w:pPr>
      <w:r>
        <w:rPr/>
        <w:t>EBVG: Stainless Steel Type 304, Brushed Vintage Gold. </w:t>
      </w:r>
    </w:p>
    <w:p w:rsidR="ABFFABFF" w:rsidRDefault="ABFFABFF" w:rsidP="ABFFABFF">
      <w:pPr>
        <w:pStyle w:val="ARCATSubSub2"/>
        <w:numPr>
          <w:ilvl w:val="5"/>
          <w:numId w:val="1"/>
        </w:numPr>
        <w:rPr/>
      </w:pPr>
      <w:r>
        <w:rPr/>
        <w:t>EBRG: Stainless Steel Type 304, Brushed Rose Gold. </w:t>
      </w:r>
    </w:p>
    <w:p w:rsidR="ABFFABFF" w:rsidRDefault="ABFFABFF" w:rsidP="ABFFABFF">
      <w:pPr>
        <w:pStyle w:val="ARCATSubSub2"/>
        <w:numPr>
          <w:ilvl w:val="5"/>
          <w:numId w:val="1"/>
        </w:numPr>
        <w:rPr/>
      </w:pPr>
      <w:r>
        <w:rPr/>
        <w:t>TSC: Color Coated Aluminum, Cream. </w:t>
      </w:r>
    </w:p>
    <w:p w:rsidR="ABFFABFF" w:rsidRDefault="ABFFABFF" w:rsidP="ABFFABFF">
      <w:pPr>
        <w:pStyle w:val="ARCATSubSub2"/>
        <w:numPr>
          <w:ilvl w:val="5"/>
          <w:numId w:val="1"/>
        </w:numPr>
        <w:rPr/>
      </w:pPr>
      <w:r>
        <w:rPr/>
        <w:t>TSBG: Color Coated Aluminum, Greige. </w:t>
      </w:r>
    </w:p>
    <w:p w:rsidR="ABFFABFF" w:rsidRDefault="ABFFABFF" w:rsidP="ABFFABFF">
      <w:pPr>
        <w:pStyle w:val="ARCATSubSub2"/>
        <w:numPr>
          <w:ilvl w:val="5"/>
          <w:numId w:val="1"/>
        </w:numPr>
        <w:rPr/>
      </w:pPr>
      <w:r>
        <w:rPr/>
        <w:t>TSSG: Color Coated Aluminum, Stone Grey. </w:t>
      </w:r>
    </w:p>
    <w:p w:rsidR="ABFFABFF" w:rsidRDefault="ABFFABFF" w:rsidP="ABFFABFF">
      <w:pPr>
        <w:pStyle w:val="ARCATSubSub2"/>
        <w:numPr>
          <w:ilvl w:val="5"/>
          <w:numId w:val="1"/>
        </w:numPr>
        <w:rPr/>
      </w:pPr>
      <w:r>
        <w:rPr/>
        <w:t>TSOB: Color Coated Aluminum, Bronze. </w:t>
      </w:r>
    </w:p>
    <w:p w:rsidR="ABFFABFF" w:rsidRDefault="ABFFABFF" w:rsidP="ABFFABFF">
      <w:pPr>
        <w:pStyle w:val="ARCATSubSub2"/>
        <w:numPr>
          <w:ilvl w:val="5"/>
          <w:numId w:val="1"/>
        </w:numPr>
        <w:rPr/>
      </w:pPr>
      <w:r>
        <w:rPr/>
        <w:t>MBW: Color Coated Aluminum, Matte White. </w:t>
      </w:r>
    </w:p>
    <w:p w:rsidR="ABFFABFF" w:rsidRDefault="ABFFABFF" w:rsidP="ABFFABFF">
      <w:pPr>
        <w:pStyle w:val="ARCATSubSub2"/>
        <w:numPr>
          <w:ilvl w:val="5"/>
          <w:numId w:val="1"/>
        </w:numPr>
        <w:rPr/>
      </w:pPr>
      <w:r>
        <w:rPr/>
        <w:t>MGS: Color Coated Aluminum, Matte Black. </w:t>
      </w:r>
    </w:p>
    <w:p w:rsidR="ABFFABFF" w:rsidRDefault="ABFFABFF" w:rsidP="ABFFABFF">
      <w:pPr>
        <w:pStyle w:val="ARCATSubSub1"/>
        <w:numPr>
          <w:ilvl w:val="4"/>
          <w:numId w:val="1"/>
        </w:numPr>
        <w:rPr/>
      </w:pPr>
      <w:r>
        <w:rPr/>
        <w:t>Contour: Arc-shaped openings. </w:t>
      </w:r>
    </w:p>
    <w:p w:rsidR="ABFFABFF" w:rsidRDefault="ABFFABFF" w:rsidP="ABFFABFF">
      <w:pPr>
        <w:pStyle w:val="ARCATSubSub2"/>
        <w:numPr>
          <w:ilvl w:val="5"/>
          <w:numId w:val="1"/>
        </w:numPr>
        <w:rPr/>
      </w:pPr>
      <w:r>
        <w:rPr/>
        <w:t>ATGB: Anodized Aluminum, Brushed Nickel. </w:t>
      </w:r>
    </w:p>
    <w:p w:rsidR="ABFFABFF" w:rsidRDefault="ABFFABFF" w:rsidP="ABFFABFF">
      <w:pPr>
        <w:pStyle w:val="ARCATSubSub2"/>
        <w:numPr>
          <w:ilvl w:val="5"/>
          <w:numId w:val="1"/>
        </w:numPr>
        <w:rPr/>
      </w:pPr>
      <w:r>
        <w:rPr/>
        <w:t>AKGB: Anodized Aluminum, Brushed Copper. </w:t>
      </w:r>
    </w:p>
    <w:p w:rsidR="ABFFABFF" w:rsidRDefault="ABFFABFF" w:rsidP="ABFFABFF">
      <w:pPr>
        <w:pStyle w:val="ARCATSubSub2"/>
        <w:numPr>
          <w:ilvl w:val="5"/>
          <w:numId w:val="1"/>
        </w:numPr>
        <w:rPr/>
      </w:pPr>
      <w:r>
        <w:rPr/>
        <w:t>AMGB: Anodized Aluminum, Brushed Brass. </w:t>
      </w:r>
    </w:p>
    <w:p w:rsidR="ABFFABFF" w:rsidRDefault="ABFFABFF" w:rsidP="ABFFABFF">
      <w:pPr>
        <w:pStyle w:val="ARCATSubPara"/>
        <w:numPr>
          <w:ilvl w:val="3"/>
          <w:numId w:val="1"/>
        </w:numPr>
        <w:rPr/>
      </w:pPr>
      <w:r>
        <w:rPr/>
        <w:t>Nominal Grate Size: 4 x 4 inch (100 x 100 mm) square. </w:t>
      </w:r>
    </w:p>
    <w:p>
      <w:pPr>
        <w:pStyle w:val="ARCATnote"/>
        <w:rPr/>
      </w:pPr>
      <w:r>
        <w:rPr/>
        <w:t>** NOTE TO SPECIFIER ** Select one of the following outlet size paragraphs. Delete those not required. </w:t>
      </w:r>
    </w:p>
    <w:p w:rsidR="ABFFABFF" w:rsidRDefault="ABFFABFF" w:rsidP="ABFFABFF">
      <w:pPr>
        <w:pStyle w:val="ARCATSubPara"/>
        <w:numPr>
          <w:ilvl w:val="3"/>
          <w:numId w:val="1"/>
        </w:numPr>
        <w:rPr/>
      </w:pPr>
      <w:r>
        <w:rPr/>
        <w:t>Drain Outlet: 2 inch (50 mm) NPT outlet. </w:t>
      </w:r>
    </w:p>
    <w:p w:rsidR="ABFFABFF" w:rsidRDefault="ABFFABFF" w:rsidP="ABFFABFF">
      <w:pPr>
        <w:pStyle w:val="ARCATSubPara"/>
        <w:numPr>
          <w:ilvl w:val="3"/>
          <w:numId w:val="1"/>
        </w:numPr>
        <w:rPr/>
      </w:pPr>
      <w:r>
        <w:rPr/>
        <w:t>Drain Outlet: 2 inch (50 mm) no-hub outlet. </w:t>
      </w:r>
    </w:p>
    <w:p w:rsidR="ABFFABFF" w:rsidRDefault="ABFFABFF" w:rsidP="ABFFABFF">
      <w:pPr>
        <w:pStyle w:val="ARCATSubPara"/>
        <w:numPr>
          <w:ilvl w:val="3"/>
          <w:numId w:val="1"/>
        </w:numPr>
        <w:rPr/>
      </w:pPr>
      <w:r>
        <w:rPr/>
        <w:t>Drain Outlet: 2 inch (50 mm) threaded outlet.</w:t>
      </w:r>
    </w:p>
    <w:p w:rsidR="ABFFABFF" w:rsidRDefault="ABFFABFF" w:rsidP="ABFFABFF">
      <w:pPr>
        <w:pStyle w:val="ARCATParagraph"/>
        <w:numPr>
          <w:ilvl w:val="2"/>
          <w:numId w:val="1"/>
        </w:numPr>
        <w:rPr/>
      </w:pPr>
      <w:r>
        <w:rPr/>
        <w:t>Schluter-KERDI-DRAIN ADAPTER KIT: Stainless steel adaptor ring with over-molded santoprene gasket. 11-13/16 inch (300 mm) diameter sloped integrated bonding flange, with thermally laminated polypropylene fleece, and grate assembly.</w:t>
      </w:r>
    </w:p>
    <w:p w:rsidR="ABFFABFF" w:rsidRDefault="ABFFABFF" w:rsidP="ABFFABFF">
      <w:pPr>
        <w:pStyle w:val="ARCATSubPara"/>
        <w:numPr>
          <w:ilvl w:val="3"/>
          <w:numId w:val="1"/>
        </w:numPr>
        <w:rPr/>
      </w:pPr>
      <w:r>
        <w:rPr/>
        <w:t>Grate Assembly: Grate, height adjustment collar, and lateral adjustment ring with trapezoid perforations.</w:t>
      </w:r>
    </w:p>
    <w:p w:rsidR="ABFFABFF" w:rsidRDefault="ABFFABFF" w:rsidP="ABFFABFF">
      <w:pPr>
        <w:pStyle w:val="ARCATSubPara"/>
        <w:numPr>
          <w:ilvl w:val="3"/>
          <w:numId w:val="1"/>
        </w:numPr>
        <w:rPr/>
      </w:pPr>
      <w:r>
        <w:rPr/>
        <w:t>Drain Detail: As referenced in method B422 and B422C of the Tile Council of North America Handbook for Ceramic Tile Installation.</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pPr>
        <w:pStyle w:val="ARCATnote"/>
        <w:rPr/>
      </w:pPr>
      <w:r>
        <w:rPr/>
        <w:t>** NOTE TO SPECIFIER ** Delete drain housing material option not required. Select drain according to drainpipe material.</w:t>
      </w:r>
    </w:p>
    <w:p w:rsidR="ABFFABFF" w:rsidRDefault="ABFFABFF" w:rsidP="ABFFABFF">
      <w:pPr>
        <w:pStyle w:val="ARCATSubPara"/>
        <w:numPr>
          <w:ilvl w:val="3"/>
          <w:numId w:val="1"/>
        </w:numPr>
        <w:rPr/>
      </w:pPr>
      <w:r>
        <w:rPr/>
        <w:t>Drain Housing Material: ABS.</w:t>
      </w:r>
    </w:p>
    <w:p w:rsidR="ABFFABFF" w:rsidRDefault="ABFFABFF" w:rsidP="ABFFABFF">
      <w:pPr>
        <w:pStyle w:val="ARCATSubPara"/>
        <w:numPr>
          <w:ilvl w:val="3"/>
          <w:numId w:val="1"/>
        </w:numPr>
        <w:rPr/>
      </w:pPr>
      <w:r>
        <w:rPr/>
        <w:t>Drain Housing Material: PVC.</w:t>
      </w:r>
    </w:p>
    <w:p w:rsidR="ABFFABFF" w:rsidRDefault="ABFFABFF" w:rsidP="ABFFABFF">
      <w:pPr>
        <w:pStyle w:val="ARCATSubPara"/>
        <w:numPr>
          <w:ilvl w:val="3"/>
          <w:numId w:val="1"/>
        </w:numPr>
        <w:rPr/>
      </w:pPr>
      <w:r>
        <w:rPr/>
        <w:t>Grate Type, Material and Finish:</w:t>
      </w:r>
    </w:p>
    <w:p>
      <w:pPr>
        <w:pStyle w:val="ARCATnote"/>
        <w:rPr/>
      </w:pPr>
      <w:r>
        <w:rPr/>
        <w:t>** NOTE TO SPECIFIER ** Select one of the following grate type, material, and finish options. Delete those not required. Select based on anticipated mechanical and/or chemical stresses.</w:t>
      </w:r>
    </w:p>
    <w:p w:rsidR="ABFFABFF" w:rsidRDefault="ABFFABFF" w:rsidP="ABFFABFF">
      <w:pPr>
        <w:pStyle w:val="ARCATSubSub1"/>
        <w:numPr>
          <w:ilvl w:val="4"/>
          <w:numId w:val="1"/>
        </w:numPr>
        <w:rPr/>
      </w:pPr>
      <w:r>
        <w:rPr/>
        <w:t>Classic: Arc-shaped and trapezoid-shaped openings.</w:t>
      </w:r>
    </w:p>
    <w:p w:rsidR="ABFFABFF" w:rsidRDefault="ABFFABFF" w:rsidP="ABFFABFF">
      <w:pPr>
        <w:pStyle w:val="ARCATSubSub2"/>
        <w:numPr>
          <w:ilvl w:val="5"/>
          <w:numId w:val="1"/>
        </w:numPr>
        <w:rPr/>
      </w:pPr>
      <w:r>
        <w:rPr/>
        <w:t>E: Stainless Steel Type 304.</w:t>
      </w:r>
    </w:p>
    <w:p w:rsidR="ABFFABFF" w:rsidRDefault="ABFFABFF" w:rsidP="ABFFABFF">
      <w:pPr>
        <w:pStyle w:val="ARCATSubSub2"/>
        <w:numPr>
          <w:ilvl w:val="5"/>
          <w:numId w:val="1"/>
        </w:numPr>
        <w:rPr/>
      </w:pPr>
      <w:r>
        <w:rPr/>
        <w:t>EP: Stainless Steel Type 304, Polished.</w:t>
      </w:r>
    </w:p>
    <w:p w:rsidR="ABFFABFF" w:rsidRDefault="ABFFABFF" w:rsidP="ABFFABFF">
      <w:pPr>
        <w:pStyle w:val="ARCATSubSub2"/>
        <w:numPr>
          <w:ilvl w:val="5"/>
          <w:numId w:val="1"/>
        </w:numPr>
        <w:rPr/>
      </w:pPr>
      <w:r>
        <w:rPr/>
        <w:t>EOB: Stainless Steel Type 304, Oil-Rubbed Bronze.</w:t>
      </w:r>
    </w:p>
    <w:p w:rsidR="ABFFABFF" w:rsidRDefault="ABFFABFF" w:rsidP="ABFFABFF">
      <w:pPr>
        <w:pStyle w:val="ARCATSubSub2"/>
        <w:numPr>
          <w:ilvl w:val="5"/>
          <w:numId w:val="1"/>
        </w:numPr>
        <w:rPr/>
      </w:pPr>
      <w:r>
        <w:rPr/>
        <w:t>ET: Stainless Steel Type 304, Nickel.</w:t>
      </w:r>
    </w:p>
    <w:p w:rsidR="ABFFABFF" w:rsidRDefault="ABFFABFF" w:rsidP="ABFFABFF">
      <w:pPr>
        <w:pStyle w:val="ARCATSubSub2"/>
        <w:numPr>
          <w:ilvl w:val="5"/>
          <w:numId w:val="1"/>
        </w:numPr>
        <w:rPr/>
      </w:pPr>
      <w:r>
        <w:rPr/>
        <w:t>ECG: Stainless Steel Type 304, Classic Gold.</w:t>
      </w:r>
    </w:p>
    <w:p w:rsidR="ABFFABFF" w:rsidRDefault="ABFFABFF" w:rsidP="ABFFABFF">
      <w:pPr>
        <w:pStyle w:val="ARCATSubSub2"/>
        <w:numPr>
          <w:ilvl w:val="5"/>
          <w:numId w:val="1"/>
        </w:numPr>
        <w:rPr/>
      </w:pPr>
      <w:r>
        <w:rPr/>
        <w:t>EVG: Stainless Steel Type 304, Vintage Gold.</w:t>
      </w:r>
    </w:p>
    <w:p w:rsidR="ABFFABFF" w:rsidRDefault="ABFFABFF" w:rsidP="ABFFABFF">
      <w:pPr>
        <w:pStyle w:val="ARCATSubSub2"/>
        <w:numPr>
          <w:ilvl w:val="5"/>
          <w:numId w:val="1"/>
        </w:numPr>
        <w:rPr/>
      </w:pPr>
      <w:r>
        <w:rPr/>
        <w:t>ERG: Stainless Steel Type 304, Rose Gold.</w:t>
      </w:r>
    </w:p>
    <w:p w:rsidR="ABFFABFF" w:rsidRDefault="ABFFABFF" w:rsidP="ABFFABFF">
      <w:pPr>
        <w:pStyle w:val="ARCATSubSub1"/>
        <w:numPr>
          <w:ilvl w:val="4"/>
          <w:numId w:val="1"/>
        </w:numPr>
        <w:rPr/>
      </w:pPr>
      <w:r>
        <w:rPr/>
        <w:t>Curve: Alternating arc-shaped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Floral: Petal-shaped openings.</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Pure: Circular opening with central slot opening.</w:t>
      </w:r>
    </w:p>
    <w:p w:rsidR="ABFFABFF" w:rsidRDefault="ABFFABFF" w:rsidP="ABFFABFF">
      <w:pPr>
        <w:pStyle w:val="ARCATSubSub2"/>
        <w:numPr>
          <w:ilvl w:val="5"/>
          <w:numId w:val="1"/>
        </w:numPr>
        <w:rPr/>
      </w:pPr>
      <w:r>
        <w:rPr/>
        <w:t>EB: Stainless Steel Type 304, Brushed.</w:t>
      </w:r>
    </w:p>
    <w:p w:rsidR="ABFFABFF" w:rsidRDefault="ABFFABFF" w:rsidP="ABFFABFF">
      <w:pPr>
        <w:pStyle w:val="ARCATSubSub2"/>
        <w:numPr>
          <w:ilvl w:val="5"/>
          <w:numId w:val="1"/>
        </w:numPr>
        <w:rPr/>
      </w:pPr>
      <w:r>
        <w:rPr/>
        <w:t>EBT: Stainless Steel Type 304, Brushed Nickel.</w:t>
      </w:r>
    </w:p>
    <w:p w:rsidR="ABFFABFF" w:rsidRDefault="ABFFABFF" w:rsidP="ABFFABFF">
      <w:pPr>
        <w:pStyle w:val="ARCATSubSub2"/>
        <w:numPr>
          <w:ilvl w:val="5"/>
          <w:numId w:val="1"/>
        </w:numPr>
        <w:rPr/>
      </w:pPr>
      <w:r>
        <w:rPr/>
        <w:t>EBCG: Stainless Steel Type 304, Brushed Classic Gold.</w:t>
      </w:r>
    </w:p>
    <w:p w:rsidR="ABFFABFF" w:rsidRDefault="ABFFABFF" w:rsidP="ABFFABFF">
      <w:pPr>
        <w:pStyle w:val="ARCATSubSub2"/>
        <w:numPr>
          <w:ilvl w:val="5"/>
          <w:numId w:val="1"/>
        </w:numPr>
        <w:rPr/>
      </w:pPr>
      <w:r>
        <w:rPr/>
        <w:t>EBVG: Stainless Steel Type 304, Brushed Vintage Gold.</w:t>
      </w:r>
    </w:p>
    <w:p w:rsidR="ABFFABFF" w:rsidRDefault="ABFFABFF" w:rsidP="ABFFABFF">
      <w:pPr>
        <w:pStyle w:val="ARCATSubSub2"/>
        <w:numPr>
          <w:ilvl w:val="5"/>
          <w:numId w:val="1"/>
        </w:numPr>
        <w:rPr/>
      </w:pPr>
      <w:r>
        <w:rPr/>
        <w:t>EBRG: Stainless Steel Type 304, Brushed Rose Gold.</w:t>
      </w:r>
    </w:p>
    <w:p w:rsidR="ABFFABFF" w:rsidRDefault="ABFFABFF" w:rsidP="ABFFABFF">
      <w:pPr>
        <w:pStyle w:val="ARCATSubSub2"/>
        <w:numPr>
          <w:ilvl w:val="5"/>
          <w:numId w:val="1"/>
        </w:numPr>
        <w:rPr/>
      </w:pPr>
      <w:r>
        <w:rPr/>
        <w:t>TSC: Color Coated Aluminum, Cream.</w:t>
      </w:r>
    </w:p>
    <w:p w:rsidR="ABFFABFF" w:rsidRDefault="ABFFABFF" w:rsidP="ABFFABFF">
      <w:pPr>
        <w:pStyle w:val="ARCATSubSub2"/>
        <w:numPr>
          <w:ilvl w:val="5"/>
          <w:numId w:val="1"/>
        </w:numPr>
        <w:rPr/>
      </w:pPr>
      <w:r>
        <w:rPr/>
        <w:t>TSBG: Color Coated Aluminum, Greige.</w:t>
      </w:r>
    </w:p>
    <w:p w:rsidR="ABFFABFF" w:rsidRDefault="ABFFABFF" w:rsidP="ABFFABFF">
      <w:pPr>
        <w:pStyle w:val="ARCATSubSub2"/>
        <w:numPr>
          <w:ilvl w:val="5"/>
          <w:numId w:val="1"/>
        </w:numPr>
        <w:rPr/>
      </w:pPr>
      <w:r>
        <w:rPr/>
        <w:t>TSSG: Color Coated Aluminum, Stone Grey.</w:t>
      </w:r>
    </w:p>
    <w:p w:rsidR="ABFFABFF" w:rsidRDefault="ABFFABFF" w:rsidP="ABFFABFF">
      <w:pPr>
        <w:pStyle w:val="ARCATSubSub2"/>
        <w:numPr>
          <w:ilvl w:val="5"/>
          <w:numId w:val="1"/>
        </w:numPr>
        <w:rPr/>
      </w:pPr>
      <w:r>
        <w:rPr/>
        <w:t>TSOB: Color Coated Aluminum, Bronze.</w:t>
      </w:r>
    </w:p>
    <w:p w:rsidR="ABFFABFF" w:rsidRDefault="ABFFABFF" w:rsidP="ABFFABFF">
      <w:pPr>
        <w:pStyle w:val="ARCATSubSub2"/>
        <w:numPr>
          <w:ilvl w:val="5"/>
          <w:numId w:val="1"/>
        </w:numPr>
        <w:rPr/>
      </w:pPr>
      <w:r>
        <w:rPr/>
        <w:t>MBW: Color Coated Aluminum, Matte White.</w:t>
      </w:r>
    </w:p>
    <w:p w:rsidR="ABFFABFF" w:rsidRDefault="ABFFABFF" w:rsidP="ABFFABFF">
      <w:pPr>
        <w:pStyle w:val="ARCATSubSub2"/>
        <w:numPr>
          <w:ilvl w:val="5"/>
          <w:numId w:val="1"/>
        </w:numPr>
        <w:rPr/>
      </w:pPr>
      <w:r>
        <w:rPr/>
        <w:t>MGS: Color Coated Aluminum, Matte Black.</w:t>
      </w:r>
    </w:p>
    <w:p w:rsidR="ABFFABFF" w:rsidRDefault="ABFFABFF" w:rsidP="ABFFABFF">
      <w:pPr>
        <w:pStyle w:val="ARCATSubSub1"/>
        <w:numPr>
          <w:ilvl w:val="4"/>
          <w:numId w:val="1"/>
        </w:numPr>
        <w:rPr/>
      </w:pPr>
      <w:r>
        <w:rPr/>
        <w:t>Contour: Arc-shaped openings.</w:t>
      </w:r>
    </w:p>
    <w:p w:rsidR="ABFFABFF" w:rsidRDefault="ABFFABFF" w:rsidP="ABFFABFF">
      <w:pPr>
        <w:pStyle w:val="ARCATSubSub2"/>
        <w:numPr>
          <w:ilvl w:val="5"/>
          <w:numId w:val="1"/>
        </w:numPr>
        <w:rPr/>
      </w:pPr>
      <w:r>
        <w:rPr/>
        <w:t>ATGB: Anodized Aluminum, Brushed Nickel.</w:t>
      </w:r>
    </w:p>
    <w:p w:rsidR="ABFFABFF" w:rsidRDefault="ABFFABFF" w:rsidP="ABFFABFF">
      <w:pPr>
        <w:pStyle w:val="ARCATSubSub2"/>
        <w:numPr>
          <w:ilvl w:val="5"/>
          <w:numId w:val="1"/>
        </w:numPr>
        <w:rPr/>
      </w:pPr>
      <w:r>
        <w:rPr/>
        <w:t>AKGB: Anodized Aluminum, Brushed Copper.</w:t>
      </w:r>
    </w:p>
    <w:p w:rsidR="ABFFABFF" w:rsidRDefault="ABFFABFF" w:rsidP="ABFFABFF">
      <w:pPr>
        <w:pStyle w:val="ARCATSubSub2"/>
        <w:numPr>
          <w:ilvl w:val="5"/>
          <w:numId w:val="1"/>
        </w:numPr>
        <w:rPr/>
      </w:pPr>
      <w:r>
        <w:rPr/>
        <w:t>AMGB: Anodized Aluminum, Brushed Brass.</w:t>
      </w:r>
    </w:p>
    <w:p w:rsidR="ABFFABFF" w:rsidRDefault="ABFFABFF" w:rsidP="ABFFABFF">
      <w:pPr>
        <w:pStyle w:val="ARCATSubSub1"/>
        <w:numPr>
          <w:ilvl w:val="4"/>
          <w:numId w:val="1"/>
        </w:numPr>
        <w:rPr/>
      </w:pPr>
      <w:r>
        <w:rPr/>
        <w:t>ECS: Tileable Covering Support, Stainless Steel Type 304.</w:t>
      </w:r>
    </w:p>
    <w:p>
      <w:pPr>
        <w:pStyle w:val="ARCATnote"/>
        <w:rPr/>
      </w:pPr>
      <w:r>
        <w:rPr/>
        <w:t>** NOTE TO SPECIFIER ** Delete nominal grate size options not required.</w:t>
      </w:r>
    </w:p>
    <w:p w:rsidR="ABFFABFF" w:rsidRDefault="ABFFABFF" w:rsidP="ABFFABFF">
      <w:pPr>
        <w:pStyle w:val="ARCATSubPara"/>
        <w:numPr>
          <w:ilvl w:val="3"/>
          <w:numId w:val="1"/>
        </w:numPr>
        <w:rPr/>
      </w:pPr>
      <w:r>
        <w:rPr/>
        <w:t>Nominal Grate Size: 4 inch (100 mm) by 4 inch (100 mm) square.</w:t>
      </w:r>
    </w:p>
    <w:p w:rsidR="ABFFABFF" w:rsidRDefault="ABFFABFF" w:rsidP="ABFFABFF">
      <w:pPr>
        <w:pStyle w:val="ARCATSubPara"/>
        <w:numPr>
          <w:ilvl w:val="3"/>
          <w:numId w:val="1"/>
        </w:numPr>
        <w:rPr/>
      </w:pPr>
      <w:r>
        <w:rPr/>
        <w:t>Nominal Grate Size: 6 inch (150 mm) by 6 inch (150 mm) square.</w:t>
      </w:r>
    </w:p>
    <w:p w:rsidR="ABFFABFF" w:rsidRDefault="ABFFABFF" w:rsidP="ABFFABFF">
      <w:pPr>
        <w:pStyle w:val="ARCATSubPara"/>
        <w:numPr>
          <w:ilvl w:val="3"/>
          <w:numId w:val="1"/>
        </w:numPr>
        <w:rPr/>
      </w:pPr>
      <w:r>
        <w:rPr/>
        <w:t>Nominal Grate Size: 6 inch (150 mm) round.</w:t>
      </w:r>
    </w:p>
    <w:p>
      <w:pPr>
        <w:pStyle w:val="ARCATnote"/>
        <w:rPr/>
      </w:pPr>
      <w:r>
        <w:rPr/>
        <w:t>** NOTE TO SPECIFIER ** Delete bonding flange length option not required.</w:t>
      </w:r>
    </w:p>
    <w:p w:rsidR="ABFFABFF" w:rsidRDefault="ABFFABFF" w:rsidP="ABFFABFF">
      <w:pPr>
        <w:pStyle w:val="ARCATSubPara"/>
        <w:numPr>
          <w:ilvl w:val="3"/>
          <w:numId w:val="1"/>
        </w:numPr>
        <w:rPr/>
      </w:pPr>
      <w:r>
        <w:rPr/>
        <w:t>Bonding Flange Length: 1-9/16 inch (39.7 mm).</w:t>
      </w:r>
    </w:p>
    <w:p w:rsidR="ABFFABFF" w:rsidRDefault="ABFFABFF" w:rsidP="ABFFABFF">
      <w:pPr>
        <w:pStyle w:val="ARCATSubPara"/>
        <w:numPr>
          <w:ilvl w:val="3"/>
          <w:numId w:val="1"/>
        </w:numPr>
        <w:rPr/>
      </w:pPr>
      <w:r>
        <w:rPr/>
        <w:t>Bonding Flange Length: 3-41/64 inch (92.4 mm).</w:t>
      </w:r>
    </w:p>
    <w:p>
      <w:pPr>
        <w:pStyle w:val="ARCATnote"/>
        <w:rPr/>
      </w:pPr>
      <w:r>
        <w:rPr/>
        <w:t>** NOTE TO SPECIFIER ** Schluter®-KERDI-LINE is a low profile linear floor drain specifically designed for bonded waterproofing assemblies. KERDI-LINE can be installed adjacent to walls or at intermediate locations in showers, steam rooms, wet rooms, and other applications that require waterproofing and drainage. The floor can be sloped on a single plane to KERDI-LINE, which enables the use of large-format tiles and creates interesting design opportunities.</w:t>
      </w:r>
    </w:p>
    <w:p w:rsidR="ABFFABFF" w:rsidRDefault="ABFFABFF" w:rsidP="ABFFABFF">
      <w:pPr>
        <w:pStyle w:val="ARCATParagraph"/>
        <w:numPr>
          <w:ilvl w:val="2"/>
          <w:numId w:val="1"/>
        </w:numPr>
        <w:rPr/>
      </w:pPr>
      <w:r>
        <w:rPr/>
        <w:t>Schluter-KERDI-LINE DRAIN, Brushed Stainless Steel: Linear floor drain consisting of a formed stainless steel channel body and grate assembly that can be seamlessly adjusted to tile or stone covering thickness from 1/8 inch (3 mm) to 1 inch (25 mm).</w:t>
      </w:r>
    </w:p>
    <w:p w:rsidR="ABFFABFF" w:rsidRDefault="ABFFABFF" w:rsidP="ABFFABFF">
      <w:pPr>
        <w:pStyle w:val="ARCATSubPara"/>
        <w:numPr>
          <w:ilvl w:val="3"/>
          <w:numId w:val="1"/>
        </w:numPr>
        <w:rPr/>
      </w:pPr>
      <w:r>
        <w:rPr/>
        <w:t>Channel Body: Trough Width: 2-1/4 inch (57 mm). No-Hub Outlet: 2 inch (50 mm). Bonding Flange: 7/8 inch (22 mm) wide laminated with a collar made of the Schluter-KERDI waterproofing membrane.</w:t>
      </w:r>
    </w:p>
    <w:p w:rsidR="ABFFABFF" w:rsidRDefault="ABFFABFF" w:rsidP="ABFFABFF">
      <w:pPr>
        <w:pStyle w:val="ARCATSubPara"/>
        <w:numPr>
          <w:ilvl w:val="3"/>
          <w:numId w:val="1"/>
        </w:numPr>
        <w:rPr/>
      </w:pPr>
      <w:r>
        <w:rPr/>
        <w:t>Drain Type: As referenced in methods B422 and B422 STONE in the Tile Council of North America Handbook for Ceramic, Glass, and Stone Tile Installation.</w:t>
      </w:r>
    </w:p>
    <w:p w:rsidR="ABFFABFF" w:rsidRDefault="ABFFABFF" w:rsidP="ABFFABFF">
      <w:pPr>
        <w:pStyle w:val="ARCATSubPara"/>
        <w:numPr>
          <w:ilvl w:val="3"/>
          <w:numId w:val="1"/>
        </w:numPr>
        <w:rPr/>
      </w:pPr>
      <w:r>
        <w:rPr/>
        <w:t>Channel Body Material: Stainless Steel 304 (1.4301 equals V2A). </w:t>
      </w:r>
    </w:p>
    <w:p>
      <w:pPr>
        <w:pStyle w:val="ARCATnote"/>
        <w:rPr/>
      </w:pPr>
      <w:r>
        <w:rPr/>
        <w:t>** NOTE TO SPECIFIER ** Select one of the following channel body and grate length paragraphs. Delete the ones not required. The lengths shown do not include the width of the bonding flange; please refer to the product data sheet to select the correct channel body length for your application.</w:t>
      </w:r>
    </w:p>
    <w:p w:rsidR="ABFFABFF" w:rsidRDefault="ABFFABFF" w:rsidP="ABFFABFF">
      <w:pPr>
        <w:pStyle w:val="ARCATSubPara"/>
        <w:numPr>
          <w:ilvl w:val="3"/>
          <w:numId w:val="1"/>
        </w:numPr>
        <w:rPr/>
      </w:pPr>
      <w:r>
        <w:rPr/>
        <w:t>Channel Body and Grate Nominal Length: 20 inch (500 mm).</w:t>
      </w:r>
    </w:p>
    <w:p w:rsidR="ABFFABFF" w:rsidRDefault="ABFFABFF" w:rsidP="ABFFABFF">
      <w:pPr>
        <w:pStyle w:val="ARCATSubPara"/>
        <w:numPr>
          <w:ilvl w:val="3"/>
          <w:numId w:val="1"/>
        </w:numPr>
        <w:rPr/>
      </w:pPr>
      <w:r>
        <w:rPr/>
        <w:t>Channel Body and Grate Nominal Length: 24 inch (600 mm).</w:t>
      </w:r>
    </w:p>
    <w:p w:rsidR="ABFFABFF" w:rsidRDefault="ABFFABFF" w:rsidP="ABFFABFF">
      <w:pPr>
        <w:pStyle w:val="ARCATSubPara"/>
        <w:numPr>
          <w:ilvl w:val="3"/>
          <w:numId w:val="1"/>
        </w:numPr>
        <w:rPr/>
      </w:pPr>
      <w:r>
        <w:rPr/>
        <w:t>Channel Body and Grate Nominal Length: 28 inch (700 mm)</w:t>
      </w:r>
    </w:p>
    <w:p w:rsidR="ABFFABFF" w:rsidRDefault="ABFFABFF" w:rsidP="ABFFABFF">
      <w:pPr>
        <w:pStyle w:val="ARCATSubPara"/>
        <w:numPr>
          <w:ilvl w:val="3"/>
          <w:numId w:val="1"/>
        </w:numPr>
        <w:rPr/>
      </w:pPr>
      <w:r>
        <w:rPr/>
        <w:t>Channel Body and Grate Nominal Length: 32 inch (800 mm).</w:t>
      </w:r>
    </w:p>
    <w:p w:rsidR="ABFFABFF" w:rsidRDefault="ABFFABFF" w:rsidP="ABFFABFF">
      <w:pPr>
        <w:pStyle w:val="ARCATSubPara"/>
        <w:numPr>
          <w:ilvl w:val="3"/>
          <w:numId w:val="1"/>
        </w:numPr>
        <w:rPr/>
      </w:pPr>
      <w:r>
        <w:rPr/>
        <w:t>Channel Body and Grate Nominal Length: 36 inch (900 mm).</w:t>
      </w:r>
    </w:p>
    <w:p w:rsidR="ABFFABFF" w:rsidRDefault="ABFFABFF" w:rsidP="ABFFABFF">
      <w:pPr>
        <w:pStyle w:val="ARCATSubPara"/>
        <w:numPr>
          <w:ilvl w:val="3"/>
          <w:numId w:val="1"/>
        </w:numPr>
        <w:rPr/>
      </w:pPr>
      <w:r>
        <w:rPr/>
        <w:t>Channel Body and Grate Nominal Length: 40 inch (1000 mm).</w:t>
      </w:r>
    </w:p>
    <w:p w:rsidR="ABFFABFF" w:rsidRDefault="ABFFABFF" w:rsidP="ABFFABFF">
      <w:pPr>
        <w:pStyle w:val="ARCATSubPara"/>
        <w:numPr>
          <w:ilvl w:val="3"/>
          <w:numId w:val="1"/>
        </w:numPr>
        <w:rPr/>
      </w:pPr>
      <w:r>
        <w:rPr/>
        <w:t>Channel Body and Grate Nominal Length: 44 inch (1100 mm).</w:t>
      </w:r>
    </w:p>
    <w:p w:rsidR="ABFFABFF" w:rsidRDefault="ABFFABFF" w:rsidP="ABFFABFF">
      <w:pPr>
        <w:pStyle w:val="ARCATSubPara"/>
        <w:numPr>
          <w:ilvl w:val="3"/>
          <w:numId w:val="1"/>
        </w:numPr>
        <w:rPr/>
      </w:pPr>
      <w:r>
        <w:rPr/>
        <w:t>Channel Body and Grate Nominal Length: 48 inch (1200 mm).</w:t>
      </w:r>
    </w:p>
    <w:p w:rsidR="ABFFABFF" w:rsidRDefault="ABFFABFF" w:rsidP="ABFFABFF">
      <w:pPr>
        <w:pStyle w:val="ARCATSubPara"/>
        <w:numPr>
          <w:ilvl w:val="3"/>
          <w:numId w:val="1"/>
        </w:numPr>
        <w:rPr/>
      </w:pPr>
      <w:r>
        <w:rPr/>
        <w:t>Channel Body and Grate Nominal Length: 52 inch (130 cm).</w:t>
      </w:r>
    </w:p>
    <w:p w:rsidR="ABFFABFF" w:rsidRDefault="ABFFABFF" w:rsidP="ABFFABFF">
      <w:pPr>
        <w:pStyle w:val="ARCATSubPara"/>
        <w:numPr>
          <w:ilvl w:val="3"/>
          <w:numId w:val="1"/>
        </w:numPr>
        <w:rPr/>
      </w:pPr>
      <w:r>
        <w:rPr/>
        <w:t>Channel Body and Grate Nominal Length: 56 inch (140 cm).</w:t>
      </w:r>
    </w:p>
    <w:p w:rsidR="ABFFABFF" w:rsidRDefault="ABFFABFF" w:rsidP="ABFFABFF">
      <w:pPr>
        <w:pStyle w:val="ARCATSubPara"/>
        <w:numPr>
          <w:ilvl w:val="3"/>
          <w:numId w:val="1"/>
        </w:numPr>
        <w:rPr/>
      </w:pPr>
      <w:r>
        <w:rPr/>
        <w:t>Channel Body and Grate Nominal Length: 60 inch (150 cm).</w:t>
      </w:r>
    </w:p>
    <w:p w:rsidR="ABFFABFF" w:rsidRDefault="ABFFABFF" w:rsidP="ABFFABFF">
      <w:pPr>
        <w:pStyle w:val="ARCATSubPara"/>
        <w:numPr>
          <w:ilvl w:val="3"/>
          <w:numId w:val="1"/>
        </w:numPr>
        <w:rPr/>
      </w:pPr>
      <w:r>
        <w:rPr/>
        <w:t>Channel Body and Grate Nominal Length: 64 inch (160 cm).</w:t>
      </w:r>
    </w:p>
    <w:p w:rsidR="ABFFABFF" w:rsidRDefault="ABFFABFF" w:rsidP="ABFFABFF">
      <w:pPr>
        <w:pStyle w:val="ARCATSubPara"/>
        <w:numPr>
          <w:ilvl w:val="3"/>
          <w:numId w:val="1"/>
        </w:numPr>
        <w:rPr/>
      </w:pPr>
      <w:r>
        <w:rPr/>
        <w:t>Channel Body and Grate Nominal Length: 68 inch (170 cm).</w:t>
      </w:r>
    </w:p>
    <w:p w:rsidR="ABFFABFF" w:rsidRDefault="ABFFABFF" w:rsidP="ABFFABFF">
      <w:pPr>
        <w:pStyle w:val="ARCATSubPara"/>
        <w:numPr>
          <w:ilvl w:val="3"/>
          <w:numId w:val="1"/>
        </w:numPr>
        <w:rPr/>
      </w:pPr>
      <w:r>
        <w:rPr/>
        <w:t>Channel Body and Grate Nominal Length: 72 inch (180 cm).</w:t>
      </w:r>
    </w:p>
    <w:p>
      <w:pPr>
        <w:pStyle w:val="ARCATnote"/>
        <w:rPr/>
      </w:pPr>
      <w:r>
        <w:rPr/>
        <w:t>** NOTE TO SPECIFIER ** Delete grate frame height options not required.</w:t>
      </w:r>
    </w:p>
    <w:p w:rsidR="ABFFABFF" w:rsidRDefault="ABFFABFF" w:rsidP="ABFFABFF">
      <w:pPr>
        <w:pStyle w:val="ARCATSubPara"/>
        <w:numPr>
          <w:ilvl w:val="3"/>
          <w:numId w:val="1"/>
        </w:numPr>
        <w:rPr/>
      </w:pPr>
      <w:r>
        <w:rPr/>
        <w:t>Grate Frame Height: 3/4 inch (19 mm).</w:t>
      </w:r>
    </w:p>
    <w:p w:rsidR="ABFFABFF" w:rsidRDefault="ABFFABFF" w:rsidP="ABFFABFF">
      <w:pPr>
        <w:pStyle w:val="ARCATSubPara"/>
        <w:numPr>
          <w:ilvl w:val="3"/>
          <w:numId w:val="1"/>
        </w:numPr>
        <w:rPr/>
      </w:pPr>
      <w:r>
        <w:rPr/>
        <w:t>Grate Frame Height: 1-1/8 inch (30 mm).</w:t>
      </w:r>
    </w:p>
    <w:p w:rsidR="ABFFABFF" w:rsidRDefault="ABFFABFF" w:rsidP="ABFFABFF">
      <w:pPr>
        <w:pStyle w:val="ARCATSubPara"/>
        <w:numPr>
          <w:ilvl w:val="3"/>
          <w:numId w:val="1"/>
        </w:numPr>
        <w:rPr/>
      </w:pPr>
      <w:r>
        <w:rPr/>
        <w:t>Grate Frame Height: Not required for Frameless Tilable Grate.</w:t>
      </w:r>
    </w:p>
    <w:p>
      <w:pPr>
        <w:pStyle w:val="ARCATnote"/>
        <w:rPr/>
      </w:pPr>
      <w:r>
        <w:rPr/>
        <w:t>** NOTE TO SPECIFIER ** Select profile height from manufacturer's catalog according to tile and mortar bed thickness and size limitations available for each material and finish. </w:t>
      </w:r>
    </w:p>
    <w:p w:rsidR="ABFFABFF" w:rsidRDefault="ABFFABFF" w:rsidP="ABFFABFF">
      <w:pPr>
        <w:pStyle w:val="ARCATSubPara"/>
        <w:numPr>
          <w:ilvl w:val="3"/>
          <w:numId w:val="1"/>
        </w:numPr>
        <w:rPr/>
      </w:pPr>
      <w:r>
        <w:rPr/>
        <w:t>Profile Height: ___ inches (___ mm). </w:t>
      </w:r>
    </w:p>
    <w:p w:rsidR="ABFFABFF" w:rsidRDefault="ABFFABFF" w:rsidP="ABFFABFF">
      <w:pPr>
        <w:pStyle w:val="ARCATSubPara"/>
        <w:numPr>
          <w:ilvl w:val="3"/>
          <w:numId w:val="1"/>
        </w:numPr>
        <w:rPr/>
      </w:pPr>
      <w:r>
        <w:rPr/>
        <w:t>Profile Height: As required to coordinate with tile selection and setting system. </w:t>
      </w:r>
    </w:p>
    <w:p>
      <w:pPr>
        <w:pStyle w:val="ARCATnote"/>
        <w:rPr/>
      </w:pPr>
      <w:r>
        <w:rPr/>
        <w:t>** NOTE TO SPECIFIER ** Select one of the following grate design paragraphs. Delete the ones not required. Please note that the stainless steel pan for setting tile inserts can accommodate tile inserts only up to 3/8 inch (10 mm) thick. </w:t>
      </w:r>
    </w:p>
    <w:p w:rsidR="ABFFABFF" w:rsidRDefault="ABFFABFF" w:rsidP="ABFFABFF">
      <w:pPr>
        <w:pStyle w:val="ARCATSubPara"/>
        <w:numPr>
          <w:ilvl w:val="3"/>
          <w:numId w:val="1"/>
        </w:numPr>
        <w:rPr/>
      </w:pPr>
      <w:r>
        <w:rPr/>
        <w:t>Grate Design: Closed-design. Brushed stainless steel 304 (1.4301 equals V2A).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Square-design. Brushed stainless steel 304 (1.4301 equals V2A). Square perforations.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Square perforations with locking mechanism. Grate Frame: 3/8 inch (10 mm) wide brushed stainless steel. Grate Insert: 2-1/8 inch (54 mm) wide. Frame and insert together form the visible surface.</w:t>
      </w:r>
    </w:p>
    <w:p w:rsidR="ABFFABFF" w:rsidRDefault="ABFFABFF" w:rsidP="ABFFABFF">
      <w:pPr>
        <w:pStyle w:val="ARCATSubPara"/>
        <w:numPr>
          <w:ilvl w:val="3"/>
          <w:numId w:val="1"/>
        </w:numPr>
        <w:rPr/>
      </w:pPr>
      <w:r>
        <w:rPr/>
        <w:t>Grate Design: Frameless. Tileable plate stainless steel type 304.</w:t>
      </w:r>
    </w:p>
    <w:p w:rsidR="ABFFABFF" w:rsidRDefault="ABFFABFF" w:rsidP="ABFFABFF">
      <w:pPr>
        <w:pStyle w:val="ARCATSubPara"/>
        <w:numPr>
          <w:ilvl w:val="3"/>
          <w:numId w:val="1"/>
        </w:numPr>
        <w:rPr/>
      </w:pPr>
      <w:r>
        <w:rPr/>
        <w:t>Grate Design: Curved. Stainless Steel with Curvaceous pattern openings.</w:t>
      </w:r>
    </w:p>
    <w:p w:rsidR="ABFFABFF" w:rsidRDefault="ABFFABFF" w:rsidP="ABFFABFF">
      <w:pPr>
        <w:pStyle w:val="ARCATSubPara"/>
        <w:numPr>
          <w:ilvl w:val="3"/>
          <w:numId w:val="1"/>
        </w:numPr>
        <w:rPr/>
      </w:pPr>
      <w:r>
        <w:rPr/>
        <w:t>Grate Design: Floral. Stainless Steel with Symmetrical pattern openings.</w:t>
      </w:r>
    </w:p>
    <w:p w:rsidR="ABFFABFF" w:rsidRDefault="ABFFABFF" w:rsidP="ABFFABFF">
      <w:pPr>
        <w:pStyle w:val="ARCATSubPara"/>
        <w:numPr>
          <w:ilvl w:val="3"/>
          <w:numId w:val="1"/>
        </w:numPr>
        <w:rPr/>
      </w:pPr>
      <w:r>
        <w:rPr/>
        <w:t>Grate Design: Pure. Stainless Steel with Rounded pattern openings.</w:t>
      </w:r>
    </w:p>
    <w:p>
      <w:pPr>
        <w:pStyle w:val="ARCATnote"/>
        <w:rPr/>
      </w:pPr>
      <w:r>
        <w:rPr/>
        <w:t>**NOTE TO SPECIFIER ** Delete the drain outlet grate options not required. Please note that the off-set drain outlet is off-set 8 inches from the outside edge of the drain channel body and is not available in all lengths. Consult data sheet for more information.</w:t>
      </w:r>
    </w:p>
    <w:p w:rsidR="ABFFABFF" w:rsidRDefault="ABFFABFF" w:rsidP="ABFFABFF">
      <w:pPr>
        <w:pStyle w:val="ARCATSubPara"/>
        <w:numPr>
          <w:ilvl w:val="3"/>
          <w:numId w:val="1"/>
        </w:numPr>
        <w:rPr/>
      </w:pPr>
      <w:r>
        <w:rPr/>
        <w:t>Drain Outlet: Center.</w:t>
      </w:r>
    </w:p>
    <w:p w:rsidR="ABFFABFF" w:rsidRDefault="ABFFABFF" w:rsidP="ABFFABFF">
      <w:pPr>
        <w:pStyle w:val="ARCATSubPara"/>
        <w:numPr>
          <w:ilvl w:val="3"/>
          <w:numId w:val="1"/>
        </w:numPr>
        <w:rPr/>
      </w:pPr>
      <w:r>
        <w:rPr/>
        <w:t>Drain Outlet: Off-set. </w:t>
      </w:r>
    </w:p>
    <w:p w:rsidR="ABFFABFF" w:rsidRDefault="ABFFABFF" w:rsidP="ABFFABFF">
      <w:pPr>
        <w:pStyle w:val="ARCATSubPara"/>
        <w:numPr>
          <w:ilvl w:val="3"/>
          <w:numId w:val="1"/>
        </w:numPr>
        <w:rPr/>
      </w:pPr>
      <w:r>
        <w:rPr/>
        <w:t>Drain Grate Connector Plate: Brushed stainless steel 304 (1.4301 equals V2A).</w:t>
      </w:r>
    </w:p>
    <w:p w:rsidR="ABFFABFF" w:rsidRDefault="ABFFABFF" w:rsidP="ABFFABFF">
      <w:pPr>
        <w:pStyle w:val="ARCATSubPara"/>
        <w:numPr>
          <w:ilvl w:val="3"/>
          <w:numId w:val="1"/>
        </w:numPr>
        <w:rPr/>
      </w:pPr>
      <w:r>
        <w:rPr/>
        <w:t>Drain Grate Connector Plate: Chrome. </w:t>
      </w:r>
    </w:p>
    <w:p w:rsidR="ABFFABFF" w:rsidRDefault="ABFFABFF" w:rsidP="ABFFABFF">
      <w:pPr>
        <w:pStyle w:val="ARCATSubPara"/>
        <w:numPr>
          <w:ilvl w:val="3"/>
          <w:numId w:val="1"/>
        </w:numPr>
        <w:rPr/>
      </w:pPr>
      <w:r>
        <w:rPr/>
        <w:t>Drain Grate Connector Plate: Matte Black. </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 </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 </w:t>
      </w:r>
    </w:p>
    <w:p w:rsidR="ABFFABFF" w:rsidRDefault="ABFFABFF" w:rsidP="ABFFABFF">
      <w:pPr>
        <w:pStyle w:val="ARCATSubPara"/>
        <w:numPr>
          <w:ilvl w:val="3"/>
          <w:numId w:val="1"/>
        </w:numPr>
        <w:rPr/>
      </w:pPr>
      <w:r>
        <w:rPr/>
        <w:t>Color: BW. Bright White. </w:t>
      </w:r>
    </w:p>
    <w:p w:rsidR="ABFFABFF" w:rsidRDefault="ABFFABFF" w:rsidP="ABFFABFF">
      <w:pPr>
        <w:pStyle w:val="ARCATSubPara"/>
        <w:numPr>
          <w:ilvl w:val="3"/>
          <w:numId w:val="1"/>
        </w:numPr>
        <w:rPr/>
      </w:pPr>
      <w:r>
        <w:rPr/>
        <w:t>Color: G. Grey. </w:t>
      </w:r>
    </w:p>
    <w:p w:rsidR="ABFFABFF" w:rsidRDefault="ABFFABFF" w:rsidP="ABFFABFF">
      <w:pPr>
        <w:pStyle w:val="ARCATSubPara"/>
        <w:numPr>
          <w:ilvl w:val="3"/>
          <w:numId w:val="1"/>
        </w:numPr>
        <w:rPr/>
      </w:pPr>
      <w:r>
        <w:rPr/>
        <w:t>Color: As determined by the Archtect. </w:t>
      </w:r>
    </w:p>
    <w:p>
      <w:pPr>
        <w:pStyle w:val="ARCATnote"/>
        <w:rPr/>
      </w:pPr>
      <w:r>
        <w:rPr/>
        <w:t>** NOTE TO SPECIFIER ** Select prefabricated shower components as required from the following paragraph. Delete if not required. Schluter-Systems shower assembly eliminates the risk of failures due to both vapor and water penetration, is maintenance-free, and dramatically reduces total installation time. The integrated Schluter Shower System ensures success and makes shower installation easier than ever. Note that this paragraph can also be specified in Section 09 30 00 Tile Shower Components and Waterproofing Membrane, coordinate as required to avoid duplication. Delete article if not required.</w:t>
      </w:r>
    </w:p>
    <w:p w:rsidR="ABFFABFF" w:rsidRDefault="ABFFABFF" w:rsidP="ABFFABFF">
      <w:pPr>
        <w:pStyle w:val="ARCATArticle"/>
        <w:numPr>
          <w:ilvl w:val="1"/>
          <w:numId w:val="1"/>
        </w:numPr>
        <w:rPr/>
      </w:pPr>
      <w:r>
        <w:rPr/>
        <w:t>PREFABRICATED SHOWER COMPONENTS </w:t>
      </w:r>
    </w:p>
    <w:p w:rsidR="ABFFABFF" w:rsidRDefault="ABFFABFF" w:rsidP="ABFFABFF">
      <w:pPr>
        <w:pStyle w:val="ARCATParagraph"/>
        <w:numPr>
          <w:ilvl w:val="2"/>
          <w:numId w:val="1"/>
        </w:numPr>
        <w:rPr/>
      </w:pPr>
      <w:r>
        <w:rPr/>
        <w:t>Project specific warrant to be provided from Schluter Systems L.P. by Tile Contractor. </w:t>
      </w:r>
    </w:p>
    <w:p w:rsidR="ABFFABFF" w:rsidRDefault="ABFFABFF" w:rsidP="ABFFABFF">
      <w:pPr>
        <w:pStyle w:val="ARCATParagraph"/>
        <w:numPr>
          <w:ilvl w:val="2"/>
          <w:numId w:val="1"/>
        </w:numPr>
        <w:rPr/>
      </w:pPr>
      <w:r>
        <w:rPr/>
        <w:t>Schluter-KERDI-SHOWER-T/-TS/-TT: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self-extinguishing (HF-1 rating per UL-94).</w:t>
      </w:r>
    </w:p>
    <w:p w:rsidR="ABFFABFF" w:rsidRDefault="ABFFABFF" w:rsidP="ABFFABFF">
      <w:pPr>
        <w:pStyle w:val="ARCATSubPara"/>
        <w:numPr>
          <w:ilvl w:val="3"/>
          <w:numId w:val="1"/>
        </w:numPr>
        <w:rPr/>
      </w:pPr>
      <w:r>
        <w:rPr/>
        <w:t>Removable Recessed Section: 12.6 inch (320 mm) diameter.</w:t>
      </w:r>
    </w:p>
    <w:p w:rsidR="ABFFABFF" w:rsidRDefault="ABFFABFF" w:rsidP="ABFFABFF">
      <w:pPr>
        <w:pStyle w:val="ARCATSubPara"/>
        <w:numPr>
          <w:ilvl w:val="3"/>
          <w:numId w:val="1"/>
        </w:numPr>
        <w:rPr/>
      </w:pPr>
      <w:r>
        <w:rPr/>
        <w:t>In compliance with IAPMO PS 106-2015el. </w:t>
      </w:r>
    </w:p>
    <w:p w:rsidR="ABFFABFF" w:rsidRDefault="ABFFABFF" w:rsidP="ABFFABFF">
      <w:pPr>
        <w:pStyle w:val="ARCATSubPara"/>
        <w:numPr>
          <w:ilvl w:val="3"/>
          <w:numId w:val="1"/>
        </w:numPr>
        <w:rPr/>
      </w:pPr>
      <w:r>
        <w:rPr/>
        <w:t>Listed by cUPC. </w:t>
      </w:r>
    </w:p>
    <w:p w:rsidR="ABFFABFF" w:rsidRDefault="ABFFABFF" w:rsidP="ABFFABFF">
      <w:pPr>
        <w:pStyle w:val="ARCATSubPara"/>
        <w:numPr>
          <w:ilvl w:val="3"/>
          <w:numId w:val="1"/>
        </w:numPr>
        <w:rPr/>
      </w:pPr>
      <w:r>
        <w:rPr/>
        <w:t>Evaluated by ICC-ES; see Report No. PMG - 1204.</w:t>
      </w:r>
    </w:p>
    <w:p>
      <w:pPr>
        <w:pStyle w:val="ARCATnote"/>
        <w:rPr/>
      </w:pPr>
      <w:r>
        <w:rPr/>
        <w:t>**NOTE TO SPECIFIER ** Select the tray type and size required the following paragraphs and delete the those not required for project. </w:t>
      </w:r>
    </w:p>
    <w:p w:rsidR="ABFFABFF" w:rsidRDefault="ABFFABFF" w:rsidP="ABFFABFF">
      <w:pPr>
        <w:pStyle w:val="ARCATSubPara"/>
        <w:numPr>
          <w:ilvl w:val="3"/>
          <w:numId w:val="1"/>
        </w:numPr>
        <w:rPr/>
      </w:pPr>
      <w:r>
        <w:rPr/>
        <w:t>Tray with Center Drain Placement:</w:t>
      </w:r>
    </w:p>
    <w:p w:rsidR="ABFFABFF" w:rsidRDefault="ABFFABFF" w:rsidP="ABFFABFF">
      <w:pPr>
        <w:pStyle w:val="ARCATSubSub1"/>
        <w:numPr>
          <w:ilvl w:val="4"/>
          <w:numId w:val="1"/>
        </w:numPr>
        <w:rPr/>
      </w:pPr>
      <w:r>
        <w:rPr/>
        <w:t>KST-965/1525: 38 x 60 x 1-1/8 inch (97 x 152 x 2.9 cm).</w:t>
      </w:r>
    </w:p>
    <w:p w:rsidR="ABFFABFF" w:rsidRDefault="ABFFABFF" w:rsidP="ABFFABFF">
      <w:pPr>
        <w:pStyle w:val="ARCATSubSub1"/>
        <w:numPr>
          <w:ilvl w:val="4"/>
          <w:numId w:val="1"/>
        </w:numPr>
        <w:rPr/>
      </w:pPr>
      <w:r>
        <w:rPr/>
        <w:t>KST-1220/1525: 48 x 60 x 1-3/32 inch (1220 x 1525 x 2.8 cm).</w:t>
      </w:r>
    </w:p>
    <w:p w:rsidR="ABFFABFF" w:rsidRDefault="ABFFABFF" w:rsidP="ABFFABFF">
      <w:pPr>
        <w:pStyle w:val="ARCATSubSub1"/>
        <w:numPr>
          <w:ilvl w:val="4"/>
          <w:numId w:val="1"/>
        </w:numPr>
        <w:rPr/>
      </w:pPr>
      <w:r>
        <w:rPr/>
        <w:t>KST-1220/1830: 48 x 72 x 1-1/4 inch (1220 x 1830 x 3.2 cm).</w:t>
      </w:r>
    </w:p>
    <w:p w:rsidR="ABFFABFF" w:rsidRDefault="ABFFABFF" w:rsidP="ABFFABFF">
      <w:pPr>
        <w:pStyle w:val="ARCATSubSub1"/>
        <w:numPr>
          <w:ilvl w:val="4"/>
          <w:numId w:val="1"/>
        </w:numPr>
        <w:rPr/>
      </w:pPr>
      <w:r>
        <w:rPr/>
        <w:t>KST-1525: 60 x 60 x 1-3/16 inch (1525 x 1525 x 3.0 cm).</w:t>
      </w:r>
    </w:p>
    <w:p w:rsidR="ABFFABFF" w:rsidRDefault="ABFFABFF" w:rsidP="ABFFABFF">
      <w:pPr>
        <w:pStyle w:val="ARCATSubSub1"/>
        <w:numPr>
          <w:ilvl w:val="4"/>
          <w:numId w:val="1"/>
        </w:numPr>
        <w:rPr/>
      </w:pPr>
      <w:r>
        <w:rPr/>
        <w:t>KST-1830: 72 x 72 x 1-1/2 inch (1830 x 1830 x 3.8 cm).</w:t>
      </w:r>
    </w:p>
    <w:p w:rsidR="ABFFABFF" w:rsidRDefault="ABFFABFF" w:rsidP="ABFFABFF">
      <w:pPr>
        <w:pStyle w:val="ARCATSubPara"/>
        <w:numPr>
          <w:ilvl w:val="3"/>
          <w:numId w:val="1"/>
        </w:numPr>
        <w:rPr/>
      </w:pPr>
      <w:r>
        <w:rPr/>
        <w:t>Tray with Off Center Drain Placement:</w:t>
      </w:r>
    </w:p>
    <w:p w:rsidR="ABFFABFF" w:rsidRDefault="ABFFABFF" w:rsidP="ABFFABFF">
      <w:pPr>
        <w:pStyle w:val="ARCATSubSub1"/>
        <w:numPr>
          <w:ilvl w:val="4"/>
          <w:numId w:val="1"/>
        </w:numPr>
        <w:rPr/>
      </w:pPr>
      <w:r>
        <w:rPr/>
        <w:t>KST-965/1525S: 38 x 60 x 1-1/2 inch (97 x 152 x 3.8 cm).</w:t>
      </w:r>
    </w:p>
    <w:p w:rsidR="ABFFABFF" w:rsidRDefault="ABFFABFF" w:rsidP="ABFFABFF">
      <w:pPr>
        <w:pStyle w:val="ARCATSubPara"/>
        <w:numPr>
          <w:ilvl w:val="3"/>
          <w:numId w:val="1"/>
        </w:numPr>
        <w:rPr/>
      </w:pPr>
      <w:r>
        <w:rPr/>
        <w:t>Thin Tray:</w:t>
      </w:r>
    </w:p>
    <w:p w:rsidR="ABFFABFF" w:rsidRDefault="ABFFABFF" w:rsidP="ABFFABFF">
      <w:pPr>
        <w:pStyle w:val="ARCATSubSub1"/>
        <w:numPr>
          <w:ilvl w:val="4"/>
          <w:numId w:val="1"/>
        </w:numPr>
        <w:rPr/>
      </w:pPr>
      <w:r>
        <w:rPr/>
        <w:t>KST-965/810BF: 32 x 38 x 29/32 inch (81 x 97 x 2.3 cm).</w:t>
      </w:r>
    </w:p>
    <w:p w:rsidR="ABFFABFF" w:rsidRDefault="ABFFABFF" w:rsidP="ABFFABFF">
      <w:pPr>
        <w:pStyle w:val="ARCATSubSub1"/>
        <w:numPr>
          <w:ilvl w:val="4"/>
          <w:numId w:val="1"/>
        </w:numPr>
        <w:rPr/>
      </w:pPr>
      <w:r>
        <w:rPr/>
        <w:t>KST-915/1220BF: 36 x 48 x 1 inch (91 x 122 x 2.5 cm).</w:t>
      </w:r>
    </w:p>
    <w:p w:rsidR="ABFFABFF" w:rsidRDefault="ABFFABFF" w:rsidP="ABFFABFF">
      <w:pPr>
        <w:pStyle w:val="ARCATSubSub1"/>
        <w:numPr>
          <w:ilvl w:val="4"/>
          <w:numId w:val="1"/>
        </w:numPr>
        <w:rPr/>
      </w:pPr>
      <w:r>
        <w:rPr/>
        <w:t>KST- 915BF: 36 x 36 x 7/8 inch (91 x 91 x 2.2 cm).</w:t>
      </w:r>
    </w:p>
    <w:p w:rsidR="ABFFABFF" w:rsidRDefault="ABFFABFF" w:rsidP="ABFFABFF">
      <w:pPr>
        <w:pStyle w:val="ARCATSubSub1"/>
        <w:numPr>
          <w:ilvl w:val="4"/>
          <w:numId w:val="1"/>
        </w:numPr>
        <w:rPr/>
      </w:pPr>
      <w:r>
        <w:rPr/>
        <w:t>KST- 965BF: 38 x 38 x 29/32 inch (97 x 97 x 2.3 cm).</w:t>
      </w:r>
    </w:p>
    <w:p w:rsidR="ABFFABFF" w:rsidRDefault="ABFFABFF" w:rsidP="ABFFABFF">
      <w:pPr>
        <w:pStyle w:val="ARCATSubSub1"/>
        <w:numPr>
          <w:ilvl w:val="4"/>
          <w:numId w:val="1"/>
        </w:numPr>
        <w:rPr/>
      </w:pPr>
      <w:r>
        <w:rPr/>
        <w:t>KST-1220BF: 48 x 48 x 1 inch (122 x 122 x 2.5 cm).</w:t>
      </w:r>
    </w:p>
    <w:p w:rsidR="ABFFABFF" w:rsidRDefault="ABFFABFF" w:rsidP="ABFFABFF">
      <w:pPr>
        <w:pStyle w:val="ARCATSubSub1"/>
        <w:numPr>
          <w:ilvl w:val="4"/>
          <w:numId w:val="1"/>
        </w:numPr>
        <w:rPr/>
      </w:pPr>
      <w:r>
        <w:rPr/>
        <w:t>KST-965NA/BF: 38 x 38 x 1 1/32 inch (97 x 97 x 2.6 cm) Neo Angle Off Center.</w:t>
      </w:r>
    </w:p>
    <w:p w:rsidR="ABFFABFF" w:rsidRDefault="ABFFABFF" w:rsidP="ABFFABFF">
      <w:pPr>
        <w:pStyle w:val="ARCATParagraph"/>
        <w:numPr>
          <w:ilvl w:val="2"/>
          <w:numId w:val="1"/>
        </w:numPr>
        <w:rPr/>
      </w:pPr>
      <w:r>
        <w:rPr/>
        <w:t>Schluter-KERDI-SHOWER-L/-LS: Prefabricated, sloped shower tray base with integrated KERDI waterproofing.</w:t>
      </w:r>
    </w:p>
    <w:p w:rsidR="ABFFABFF" w:rsidRDefault="ABFFABFF" w:rsidP="ABFFABFF">
      <w:pPr>
        <w:pStyle w:val="ARCATSubPara"/>
        <w:numPr>
          <w:ilvl w:val="3"/>
          <w:numId w:val="1"/>
        </w:numPr>
        <w:rPr/>
      </w:pPr>
      <w:r>
        <w:rPr/>
        <w:t>Material: Expanded Polystyrene. 3.75 lbs per cu ft (60 kg per cu m) density. </w:t>
      </w:r>
    </w:p>
    <w:p w:rsidR="ABFFABFF" w:rsidRDefault="ABFFABFF" w:rsidP="ABFFABFF">
      <w:pPr>
        <w:pStyle w:val="ARCATSubPara"/>
        <w:numPr>
          <w:ilvl w:val="3"/>
          <w:numId w:val="1"/>
        </w:numPr>
        <w:rPr/>
      </w:pPr>
      <w:r>
        <w:rPr/>
        <w:t>Removable recessed section for drain placement. </w:t>
      </w:r>
    </w:p>
    <w:p w:rsidR="ABFFABFF" w:rsidRDefault="ABFFABFF" w:rsidP="ABFFABFF">
      <w:pPr>
        <w:pStyle w:val="ARCATSubPara"/>
        <w:numPr>
          <w:ilvl w:val="3"/>
          <w:numId w:val="1"/>
        </w:numPr>
        <w:rPr/>
      </w:pPr>
      <w:r>
        <w:rPr/>
        <w:t>In compliance with IAPMO PS 106-2015el.</w:t>
      </w:r>
    </w:p>
    <w:p w:rsidR="ABFFABFF" w:rsidRDefault="ABFFABFF" w:rsidP="ABFFABFF">
      <w:pPr>
        <w:pStyle w:val="ARCATSubPara"/>
        <w:numPr>
          <w:ilvl w:val="3"/>
          <w:numId w:val="1"/>
        </w:numPr>
        <w:rPr/>
      </w:pPr>
      <w:r>
        <w:rPr/>
        <w:t>Listed by cUPC.</w:t>
      </w:r>
    </w:p>
    <w:p w:rsidR="ABFFABFF" w:rsidRDefault="ABFFABFF" w:rsidP="ABFFABFF">
      <w:pPr>
        <w:pStyle w:val="ARCATSubPara"/>
        <w:numPr>
          <w:ilvl w:val="3"/>
          <w:numId w:val="1"/>
        </w:numPr>
        <w:rPr/>
      </w:pPr>
      <w:r>
        <w:rPr/>
        <w:t>Evaluated by ICC-ES; see Report No. PMG - 1204.</w:t>
      </w:r>
    </w:p>
    <w:p>
      <w:pPr>
        <w:pStyle w:val="ARCATnote"/>
        <w:rPr/>
      </w:pPr>
      <w:r>
        <w:rPr/>
        <w:t>** NOTE TO SPECIFIER ** Select the tray type and size required the following paragraphs and delete those not required.</w:t>
      </w:r>
    </w:p>
    <w:p w:rsidR="ABFFABFF" w:rsidRDefault="ABFFABFF" w:rsidP="ABFFABFF">
      <w:pPr>
        <w:pStyle w:val="ARCATSubPara"/>
        <w:numPr>
          <w:ilvl w:val="3"/>
          <w:numId w:val="1"/>
        </w:numPr>
        <w:rPr/>
      </w:pPr>
      <w:r>
        <w:rPr/>
        <w:t>Tray for Center Linear Drain Placement:</w:t>
      </w:r>
    </w:p>
    <w:p w:rsidR="ABFFABFF" w:rsidRDefault="ABFFABFF" w:rsidP="ABFFABFF">
      <w:pPr>
        <w:pStyle w:val="ARCATSubSub1"/>
        <w:numPr>
          <w:ilvl w:val="4"/>
          <w:numId w:val="1"/>
        </w:numPr>
        <w:rPr/>
      </w:pPr>
      <w:r>
        <w:rPr/>
        <w:t>KSLT1000: 39 x 39 x 32 by 1-1/4 inch (100 x 100 x 32 mm).</w:t>
      </w:r>
    </w:p>
    <w:p w:rsidR="ABFFABFF" w:rsidRDefault="ABFFABFF" w:rsidP="ABFFABFF">
      <w:pPr>
        <w:pStyle w:val="ARCATSubSub1"/>
        <w:numPr>
          <w:ilvl w:val="4"/>
          <w:numId w:val="1"/>
        </w:numPr>
        <w:rPr/>
      </w:pPr>
      <w:r>
        <w:rPr/>
        <w:t>KSLT1220: 48 x 48 x 1-3/8 inch (122 x 122 x 34 mm).</w:t>
      </w:r>
    </w:p>
    <w:p w:rsidR="ABFFABFF" w:rsidRDefault="ABFFABFF" w:rsidP="ABFFABFF">
      <w:pPr>
        <w:pStyle w:val="ARCATSubSub1"/>
        <w:numPr>
          <w:ilvl w:val="4"/>
          <w:numId w:val="1"/>
        </w:numPr>
        <w:rPr/>
      </w:pPr>
      <w:r>
        <w:rPr/>
        <w:t>KSLT1395: 55 x 55 x 1-7/16 inch (140 x 140 x 36 mm).</w:t>
      </w:r>
    </w:p>
    <w:p w:rsidR="ABFFABFF" w:rsidRDefault="ABFFABFF" w:rsidP="ABFFABFF">
      <w:pPr>
        <w:pStyle w:val="ARCATSubPara"/>
        <w:numPr>
          <w:ilvl w:val="3"/>
          <w:numId w:val="1"/>
        </w:numPr>
        <w:rPr/>
      </w:pPr>
      <w:r>
        <w:rPr/>
        <w:t>Tray for Wall or Entrance Linear Drain Placement:</w:t>
      </w:r>
    </w:p>
    <w:p w:rsidR="ABFFABFF" w:rsidRDefault="ABFFABFF" w:rsidP="ABFFABFF">
      <w:pPr>
        <w:pStyle w:val="ARCATSubSub1"/>
        <w:numPr>
          <w:ilvl w:val="4"/>
          <w:numId w:val="1"/>
        </w:numPr>
        <w:rPr/>
      </w:pPr>
      <w:r>
        <w:rPr/>
        <w:t>KSLT-1000S: 39 x 39 x 21/32 inch (100 x 100 x 42 mm).</w:t>
      </w:r>
    </w:p>
    <w:p w:rsidR="ABFFABFF" w:rsidRDefault="ABFFABFF" w:rsidP="ABFFABFF">
      <w:pPr>
        <w:pStyle w:val="ARCATSubSub1"/>
        <w:numPr>
          <w:ilvl w:val="4"/>
          <w:numId w:val="1"/>
        </w:numPr>
        <w:rPr/>
      </w:pPr>
      <w:r>
        <w:rPr/>
        <w:t>KSLT-1220S: 48 x 48 x 1 13/16 inch (122 x 122 x 46 mm).</w:t>
      </w:r>
    </w:p>
    <w:p w:rsidR="ABFFABFF" w:rsidRDefault="ABFFABFF" w:rsidP="ABFFABFF">
      <w:pPr>
        <w:pStyle w:val="ARCATSubSub1"/>
        <w:numPr>
          <w:ilvl w:val="4"/>
          <w:numId w:val="1"/>
        </w:numPr>
        <w:rPr/>
      </w:pPr>
      <w:r>
        <w:rPr/>
        <w:t>KSLT-1395S: 55 x 55 x 2 inch (140 x 140 x 50 mm).</w:t>
      </w:r>
    </w:p>
    <w:p w:rsidR="ABFFABFF" w:rsidRDefault="ABFFABFF" w:rsidP="ABFFABFF">
      <w:pPr>
        <w:pStyle w:val="ARCATSubSub1"/>
        <w:numPr>
          <w:ilvl w:val="4"/>
          <w:numId w:val="1"/>
        </w:numPr>
        <w:rPr/>
      </w:pPr>
      <w:r>
        <w:rPr/>
        <w:t>KSLT-915/1395S: 36 x 55 x 2 inch (91 x 140 x 50 mm).</w:t>
      </w:r>
    </w:p>
    <w:p w:rsidR="ABFFABFF" w:rsidRDefault="ABFFABFF" w:rsidP="ABFFABFF">
      <w:pPr>
        <w:pStyle w:val="ARCATSubSub1"/>
        <w:numPr>
          <w:ilvl w:val="4"/>
          <w:numId w:val="1"/>
        </w:numPr>
        <w:rPr/>
      </w:pPr>
      <w:r>
        <w:rPr/>
        <w:t>KSLT-965/1830S: 36 x 72 x 2-5/16 inch (91 x 183 x 58 mm).</w:t>
      </w:r>
    </w:p>
    <w:p w:rsidR="ABFFABFF" w:rsidRDefault="ABFFABFF" w:rsidP="ABFFABFF">
      <w:pPr>
        <w:pStyle w:val="ARCATSubSub1"/>
        <w:numPr>
          <w:ilvl w:val="4"/>
          <w:numId w:val="1"/>
        </w:numPr>
        <w:rPr/>
      </w:pPr>
      <w:r>
        <w:rPr/>
        <w:t>KSLT-965/1930S: 38 x 76 x 2-3/8 inch (97 x 193 x 60 mm).</w:t>
      </w:r>
    </w:p>
    <w:p w:rsidR="ABFFABFF" w:rsidRDefault="ABFFABFF" w:rsidP="ABFFABFF">
      <w:pPr>
        <w:pStyle w:val="ARCATSubSub1"/>
        <w:numPr>
          <w:ilvl w:val="4"/>
          <w:numId w:val="1"/>
        </w:numPr>
        <w:rPr/>
      </w:pPr>
      <w:r>
        <w:rPr/>
        <w:t>KSLT1930/965S: 76 x 38 x 1-5/8 inch (193 x 97 x 41 mm).</w:t>
      </w:r>
    </w:p>
    <w:p w:rsidR="ABFFABFF" w:rsidRDefault="ABFFABFF" w:rsidP="ABFFABFF">
      <w:pPr>
        <w:pStyle w:val="ARCATParagraph"/>
        <w:numPr>
          <w:ilvl w:val="2"/>
          <w:numId w:val="1"/>
        </w:numPr>
        <w:rPr/>
      </w:pPr>
      <w:r>
        <w:rPr/>
        <w:t>Schluter-KERDI-BOARD-SC: Prefabricated waterproof Shower Curb.</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those not required for project.</w:t>
      </w:r>
    </w:p>
    <w:p w:rsidR="ABFFABFF" w:rsidRDefault="ABFFABFF" w:rsidP="ABFFABFF">
      <w:pPr>
        <w:pStyle w:val="ARCATSubPara"/>
        <w:numPr>
          <w:ilvl w:val="3"/>
          <w:numId w:val="1"/>
        </w:numPr>
        <w:rPr/>
      </w:pPr>
      <w:r>
        <w:rPr/>
        <w:t>Size: KBSC 115 150 970. 38 x 6 x 4-1/2 inch (970 x 150 x 115 mm).</w:t>
      </w:r>
    </w:p>
    <w:p w:rsidR="ABFFABFF" w:rsidRDefault="ABFFABFF" w:rsidP="ABFFABFF">
      <w:pPr>
        <w:pStyle w:val="ARCATSubPara"/>
        <w:numPr>
          <w:ilvl w:val="3"/>
          <w:numId w:val="1"/>
        </w:numPr>
        <w:rPr/>
      </w:pPr>
      <w:r>
        <w:rPr/>
        <w:t>Size: KBSC 115 150 1220. 48 x 6 x 4-1/2 inch (122 x 150 x 115 mm).</w:t>
      </w:r>
    </w:p>
    <w:p w:rsidR="ABFFABFF" w:rsidRDefault="ABFFABFF" w:rsidP="ABFFABFF">
      <w:pPr>
        <w:pStyle w:val="ARCATSubPara"/>
        <w:numPr>
          <w:ilvl w:val="3"/>
          <w:numId w:val="1"/>
        </w:numPr>
        <w:rPr/>
      </w:pPr>
      <w:r>
        <w:rPr/>
        <w:t>Size: KBSC 115 150 1524. 60 x 6 x 4-1/2 inch (152 x 150 x 115 mm).</w:t>
      </w:r>
    </w:p>
    <w:p w:rsidR="ABFFABFF" w:rsidRDefault="ABFFABFF" w:rsidP="ABFFABFF">
      <w:pPr>
        <w:pStyle w:val="ARCATParagraph"/>
        <w:numPr>
          <w:ilvl w:val="2"/>
          <w:numId w:val="1"/>
        </w:numPr>
        <w:rPr/>
      </w:pPr>
      <w:r>
        <w:rPr/>
        <w:t>Schluter-KERDI-SHOWER-SR: Prefabricated shower ramp base with integrated KERDI waterproofing.</w:t>
      </w:r>
    </w:p>
    <w:p w:rsidR="ABFFABFF" w:rsidRDefault="ABFFABFF" w:rsidP="ABFFABFF">
      <w:pPr>
        <w:pStyle w:val="ARCATSubPara"/>
        <w:numPr>
          <w:ilvl w:val="3"/>
          <w:numId w:val="1"/>
        </w:numPr>
        <w:rPr/>
      </w:pPr>
      <w:r>
        <w:rPr/>
        <w:t>Expanded Polystyrene. 3.75 lbs per cu ft (60 kg per cu m) density.</w:t>
      </w:r>
    </w:p>
    <w:p w:rsidR="ABFFABFF" w:rsidRDefault="ABFFABFF" w:rsidP="ABFFABFF">
      <w:pPr>
        <w:pStyle w:val="ARCATSubPara"/>
        <w:numPr>
          <w:ilvl w:val="3"/>
          <w:numId w:val="1"/>
        </w:numPr>
        <w:rPr/>
      </w:pPr>
      <w:r>
        <w:rPr/>
        <w:t>Ramp Dimensions: 48 x 12 inch (1220 x 30.5 cm) with slope from maximum thickness of 1-1/4 inch (32 mm) to minimum thickness of 1/4 inch (6 mm).</w:t>
      </w:r>
    </w:p>
    <w:p w:rsidR="ABFFABFF" w:rsidRDefault="ABFFABFF" w:rsidP="ABFFABFF">
      <w:pPr>
        <w:pStyle w:val="ARCATParagraph"/>
        <w:numPr>
          <w:ilvl w:val="2"/>
          <w:numId w:val="1"/>
        </w:numPr>
        <w:rPr/>
      </w:pPr>
      <w:r>
        <w:rPr/>
        <w:t>Schluter-KERDI-BOARD-SB: Prefabricated waterproof bench.</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KBSB 410 TA. 16 x 16 x 20 inches (41 x 41 x 51 cm).</w:t>
      </w:r>
    </w:p>
    <w:p w:rsidR="ABFFABFF" w:rsidRDefault="ABFFABFF" w:rsidP="ABFFABFF">
      <w:pPr>
        <w:pStyle w:val="ARCATSubPara"/>
        <w:numPr>
          <w:ilvl w:val="3"/>
          <w:numId w:val="1"/>
        </w:numPr>
        <w:rPr/>
      </w:pPr>
      <w:r>
        <w:rPr/>
        <w:t>Size: KBSB 610 TA. 24 x 24 x 20 inches (61 x 61 x 51 cm).</w:t>
      </w:r>
    </w:p>
    <w:p w:rsidR="ABFFABFF" w:rsidRDefault="ABFFABFF" w:rsidP="ABFFABFF">
      <w:pPr>
        <w:pStyle w:val="ARCATSubPara"/>
        <w:numPr>
          <w:ilvl w:val="3"/>
          <w:numId w:val="1"/>
        </w:numPr>
        <w:rPr/>
      </w:pPr>
      <w:r>
        <w:rPr/>
        <w:t>Size: KBSB 290 970 RA. 38 x 11-1/2 x 20 inches (97 x 29 x 51 cm).</w:t>
      </w:r>
    </w:p>
    <w:p w:rsidR="ABFFABFF" w:rsidRDefault="ABFFABFF" w:rsidP="ABFFABFF">
      <w:pPr>
        <w:pStyle w:val="ARCATSubPara"/>
        <w:numPr>
          <w:ilvl w:val="3"/>
          <w:numId w:val="1"/>
        </w:numPr>
        <w:rPr/>
      </w:pPr>
      <w:r>
        <w:rPr/>
        <w:t>Size: KBSB 410 1220 RA. 48 x 16 x 20 inches (122 x 41 x 51 cm).</w:t>
      </w:r>
    </w:p>
    <w:p w:rsidR="ABFFABFF" w:rsidRDefault="ABFFABFF" w:rsidP="ABFFABFF">
      <w:pPr>
        <w:pStyle w:val="ARCATParagraph"/>
        <w:numPr>
          <w:ilvl w:val="2"/>
          <w:numId w:val="1"/>
        </w:numPr>
        <w:rPr/>
      </w:pPr>
      <w:r>
        <w:rPr/>
        <w:t>Schluter-KERDI-BOARD-SN: Prefabricated waterproof niche.</w:t>
      </w:r>
    </w:p>
    <w:p w:rsidR="ABFFABFF" w:rsidRDefault="ABFFABFF" w:rsidP="ABFFABFF">
      <w:pPr>
        <w:pStyle w:val="ARCATSubPara"/>
        <w:numPr>
          <w:ilvl w:val="3"/>
          <w:numId w:val="1"/>
        </w:numPr>
        <w:rPr/>
      </w:pPr>
      <w:r>
        <w:rPr/>
        <w:t>Rigid extruded polystyrene foam building element panel, with reinforcement material and polypropylene fleece webbing laminated on both sides for thin-set ceramic tile and dimension stone Installations.</w:t>
      </w:r>
    </w:p>
    <w:p>
      <w:pPr>
        <w:pStyle w:val="ARCATnote"/>
        <w:rPr/>
      </w:pPr>
      <w:r>
        <w:rPr/>
        <w:t>** NOTE TO SPECIFIER ** Select one of the following size paragraphs and delete the ones not required for project.</w:t>
      </w:r>
    </w:p>
    <w:p w:rsidR="ABFFABFF" w:rsidRDefault="ABFFABFF" w:rsidP="ABFFABFF">
      <w:pPr>
        <w:pStyle w:val="ARCATSubPara"/>
        <w:numPr>
          <w:ilvl w:val="3"/>
          <w:numId w:val="1"/>
        </w:numPr>
        <w:rPr/>
      </w:pPr>
      <w:r>
        <w:rPr/>
        <w:t>Size: KB 12 SN 305 152 A. 12 x 6 x 3-1/2 inches (305 x 152 x 89 mm).</w:t>
      </w:r>
    </w:p>
    <w:p w:rsidR="ABFFABFF" w:rsidRDefault="ABFFABFF" w:rsidP="ABFFABFF">
      <w:pPr>
        <w:pStyle w:val="ARCATSubPara"/>
        <w:numPr>
          <w:ilvl w:val="3"/>
          <w:numId w:val="1"/>
        </w:numPr>
        <w:rPr/>
      </w:pPr>
      <w:r>
        <w:rPr/>
        <w:t>Size: KB 12 SN 305 305 A. 12 x 12 x 3-1/2 inches (305 x 305 x 89 mm).</w:t>
      </w:r>
    </w:p>
    <w:p w:rsidR="ABFFABFF" w:rsidRDefault="ABFFABFF" w:rsidP="ABFFABFF">
      <w:pPr>
        <w:pStyle w:val="ARCATSubPara"/>
        <w:numPr>
          <w:ilvl w:val="3"/>
          <w:numId w:val="1"/>
        </w:numPr>
        <w:rPr/>
      </w:pPr>
      <w:r>
        <w:rPr/>
        <w:t>Size: KB 12 SN 305 508 A1. 12 x 20 x 3-1/2 inches (305 x 508 x 89 mm).</w:t>
      </w:r>
    </w:p>
    <w:p w:rsidR="ABFFABFF" w:rsidRDefault="ABFFABFF" w:rsidP="ABFFABFF">
      <w:pPr>
        <w:pStyle w:val="ARCATSubPara"/>
        <w:numPr>
          <w:ilvl w:val="3"/>
          <w:numId w:val="1"/>
        </w:numPr>
        <w:rPr/>
      </w:pPr>
      <w:r>
        <w:rPr/>
        <w:t>Size: KB 12 SN 305 711 A1. 12 x 28 x 3-1/2 inches (305 x 711 x 89 mm).</w:t>
      </w:r>
    </w:p>
    <w:p w:rsidR="ABFFABFF" w:rsidRDefault="ABFFABFF" w:rsidP="ABFFABFF">
      <w:pPr>
        <w:pStyle w:val="ARCATParagraph"/>
        <w:numPr>
          <w:ilvl w:val="2"/>
          <w:numId w:val="1"/>
        </w:numPr>
        <w:rPr/>
      </w:pPr>
      <w:r>
        <w:rPr/>
        <w:t>Schluter-KERDI-FIX: Single-component, elastomeric, waterproof sealing, and bonding compound with a silane-modified polymer base. Compound is free of solvents and odorless.</w:t>
      </w:r>
    </w:p>
    <w:p>
      <w:pPr>
        <w:pStyle w:val="ARCATnote"/>
        <w:rPr/>
      </w:pPr>
      <w:r>
        <w:rPr/>
        <w:t>** NOTE TO SPECIFIER ** KERDI-FIX is suitable for bonding the Schluter-KERDI waterproofing membrane and Schluter-KERDI-BAND to fixed building elements. Select one of the following color paragraphs and delete the one not required for project.</w:t>
      </w:r>
    </w:p>
    <w:p w:rsidR="ABFFABFF" w:rsidRDefault="ABFFABFF" w:rsidP="ABFFABFF">
      <w:pPr>
        <w:pStyle w:val="ARCATSubPara"/>
        <w:numPr>
          <w:ilvl w:val="3"/>
          <w:numId w:val="1"/>
        </w:numPr>
        <w:rPr/>
      </w:pPr>
      <w:r>
        <w:rPr/>
        <w:t>Color: BW. Bright White.</w:t>
      </w:r>
    </w:p>
    <w:p w:rsidR="ABFFABFF" w:rsidRDefault="ABFFABFF" w:rsidP="ABFFABFF">
      <w:pPr>
        <w:pStyle w:val="ARCATSubPara"/>
        <w:numPr>
          <w:ilvl w:val="3"/>
          <w:numId w:val="1"/>
        </w:numPr>
        <w:rPr/>
      </w:pPr>
      <w:r>
        <w:rPr/>
        <w:t>Color: G. Grey.</w:t>
      </w:r>
    </w:p>
    <w:p w:rsidR="ABFFABFF" w:rsidRDefault="ABFFABFF" w:rsidP="ABFFABFF">
      <w:pPr>
        <w:pStyle w:val="ARCATSubPara"/>
        <w:numPr>
          <w:ilvl w:val="3"/>
          <w:numId w:val="1"/>
        </w:numPr>
        <w:rPr/>
      </w:pPr>
      <w:r>
        <w:rPr/>
        <w:t>Color: As determined by the Architect. </w:t>
      </w:r>
    </w:p>
    <w:p>
      <w:pPr>
        <w:pStyle w:val="ARCATnote"/>
        <w:rPr/>
      </w:pPr>
      <w:r>
        <w:rPr/>
        <w:t>** NOTE TO SPECIFIER ** Schluter®-KERDI-BOARD is a multifunctional tile substrate and building panel, which can also be used for creating bonded waterproofing assemblies with tile coverings. It consists of extruded polystyrene foam panel, with a special reinforcement material on both sides and fleece webbing for effective anchoring in thin-set mortar. Delete article if not required.</w:t>
      </w:r>
    </w:p>
    <w:p w:rsidR="ABFFABFF" w:rsidRDefault="ABFFABFF" w:rsidP="ABFFABFF">
      <w:pPr>
        <w:pStyle w:val="ARCATArticle"/>
        <w:numPr>
          <w:ilvl w:val="1"/>
          <w:numId w:val="1"/>
        </w:numPr>
        <w:rPr/>
      </w:pPr>
      <w:r>
        <w:rPr/>
        <w:t>WATERPROOF BUILDING PANEL FOR CERAMIC AND STONE TILE</w:t>
      </w:r>
    </w:p>
    <w:p w:rsidR="ABFFABFF" w:rsidRDefault="ABFFABFF" w:rsidP="ABFFABFF">
      <w:pPr>
        <w:pStyle w:val="ARCATParagraph"/>
        <w:numPr>
          <w:ilvl w:val="2"/>
          <w:numId w:val="1"/>
        </w:numPr>
        <w:rPr/>
      </w:pPr>
      <w:r>
        <w:rPr/>
        <w:t>Project specific warrant to be provided from Schluter Systems L.P. by Tile Contractor. </w:t>
      </w:r>
    </w:p>
    <w:p w:rsidR="ABFFABFF" w:rsidRDefault="ABFFABFF" w:rsidP="ABFFABFF">
      <w:pPr>
        <w:pStyle w:val="ARCATParagraph"/>
        <w:numPr>
          <w:ilvl w:val="2"/>
          <w:numId w:val="1"/>
        </w:numPr>
        <w:rPr/>
      </w:pPr>
      <w:r>
        <w:rPr/>
        <w:t>Schluter-KERDI-BOARD: Rigid extruded polystyrene foam building element panel, with reinforcement material and polypropylene fleece webbing laminated on both sides for thin-set ceramic tile and dimension stone Installations.</w:t>
      </w:r>
    </w:p>
    <w:p>
      <w:pPr>
        <w:pStyle w:val="ARCATnote"/>
        <w:rPr/>
      </w:pPr>
      <w:r>
        <w:rPr/>
        <w:t>** NOTE TO SPECIFIER ** Delete panel thickness options not required.</w:t>
      </w:r>
    </w:p>
    <w:p w:rsidR="ABFFABFF" w:rsidRDefault="ABFFABFF" w:rsidP="ABFFABFF">
      <w:pPr>
        <w:pStyle w:val="ARCATSubPara"/>
        <w:numPr>
          <w:ilvl w:val="3"/>
          <w:numId w:val="1"/>
        </w:numPr>
        <w:rPr/>
      </w:pPr>
      <w:r>
        <w:rPr/>
        <w:t>Panel Thickness: 3/16 inches (5 mm).</w:t>
      </w:r>
    </w:p>
    <w:p w:rsidR="ABFFABFF" w:rsidRDefault="ABFFABFF" w:rsidP="ABFFABFF">
      <w:pPr>
        <w:pStyle w:val="ARCATSubPara"/>
        <w:numPr>
          <w:ilvl w:val="3"/>
          <w:numId w:val="1"/>
        </w:numPr>
        <w:rPr/>
      </w:pPr>
      <w:r>
        <w:rPr/>
        <w:t>Panel Thickness: 3/8 inches (9 mm).</w:t>
      </w:r>
    </w:p>
    <w:p w:rsidR="ABFFABFF" w:rsidRDefault="ABFFABFF" w:rsidP="ABFFABFF">
      <w:pPr>
        <w:pStyle w:val="ARCATSubPara"/>
        <w:numPr>
          <w:ilvl w:val="3"/>
          <w:numId w:val="1"/>
        </w:numPr>
        <w:rPr/>
      </w:pPr>
      <w:r>
        <w:rPr/>
        <w:t>Panel Thickness: 1/2 inches (12.5 mm).</w:t>
      </w:r>
    </w:p>
    <w:p w:rsidR="ABFFABFF" w:rsidRDefault="ABFFABFF" w:rsidP="ABFFABFF">
      <w:pPr>
        <w:pStyle w:val="ARCATSubPara"/>
        <w:numPr>
          <w:ilvl w:val="3"/>
          <w:numId w:val="1"/>
        </w:numPr>
        <w:rPr/>
      </w:pPr>
      <w:r>
        <w:rPr/>
        <w:t>Panel Thickness: 5/8 inches (15 mm).</w:t>
      </w:r>
    </w:p>
    <w:p w:rsidR="ABFFABFF" w:rsidRDefault="ABFFABFF" w:rsidP="ABFFABFF">
      <w:pPr>
        <w:pStyle w:val="ARCATSubPara"/>
        <w:numPr>
          <w:ilvl w:val="3"/>
          <w:numId w:val="1"/>
        </w:numPr>
        <w:rPr/>
      </w:pPr>
      <w:r>
        <w:rPr/>
        <w:t>Panel Thickness: 3/4 inches (19 mm).</w:t>
      </w:r>
    </w:p>
    <w:p w:rsidR="ABFFABFF" w:rsidRDefault="ABFFABFF" w:rsidP="ABFFABFF">
      <w:pPr>
        <w:pStyle w:val="ARCATSubPara"/>
        <w:numPr>
          <w:ilvl w:val="3"/>
          <w:numId w:val="1"/>
        </w:numPr>
        <w:rPr/>
      </w:pPr>
      <w:r>
        <w:rPr/>
        <w:t>Panel Thickness: 1 inches (25 mm).</w:t>
      </w:r>
    </w:p>
    <w:p w:rsidR="ABFFABFF" w:rsidRDefault="ABFFABFF" w:rsidP="ABFFABFF">
      <w:pPr>
        <w:pStyle w:val="ARCATSubPara"/>
        <w:numPr>
          <w:ilvl w:val="3"/>
          <w:numId w:val="1"/>
        </w:numPr>
        <w:rPr/>
      </w:pPr>
      <w:r>
        <w:rPr/>
        <w:t>Panel Thickness: 1-1/2 inches (38 mm).</w:t>
      </w:r>
    </w:p>
    <w:p w:rsidR="ABFFABFF" w:rsidRDefault="ABFFABFF" w:rsidP="ABFFABFF">
      <w:pPr>
        <w:pStyle w:val="ARCATSubPara"/>
        <w:numPr>
          <w:ilvl w:val="3"/>
          <w:numId w:val="1"/>
        </w:numPr>
        <w:rPr/>
      </w:pPr>
      <w:r>
        <w:rPr/>
        <w:t>Panel Thickness: 2 inches (50 mm).</w:t>
      </w:r>
    </w:p>
    <w:p w:rsidR="ABFFABFF" w:rsidRDefault="ABFFABFF" w:rsidP="ABFFABFF">
      <w:pPr>
        <w:pStyle w:val="ARCATSubPara"/>
        <w:numPr>
          <w:ilvl w:val="3"/>
          <w:numId w:val="1"/>
        </w:numPr>
        <w:rPr/>
      </w:pPr>
      <w:r>
        <w:rPr/>
        <w:t>Panel Thickness: ___ inches (___ mm).</w:t>
      </w:r>
    </w:p>
    <w:p w:rsidR="ABFFABFF" w:rsidRDefault="ABFFABFF" w:rsidP="ABFFABFF">
      <w:pPr>
        <w:pStyle w:val="ARCATSubPara"/>
        <w:numPr>
          <w:ilvl w:val="3"/>
          <w:numId w:val="1"/>
        </w:numPr>
        <w:rPr/>
      </w:pPr>
      <w:r>
        <w:rPr/>
        <w:t>Panel Thickness: As required.</w:t>
      </w:r>
    </w:p>
    <w:p>
      <w:pPr>
        <w:pStyle w:val="ARCATnote"/>
        <w:rPr/>
      </w:pPr>
      <w:r>
        <w:rPr/>
        <w:t>** NOTE TO SPECIFIER ** Select one of the following panel size paragraphs and delete the ones not required.</w:t>
      </w:r>
    </w:p>
    <w:p w:rsidR="ABFFABFF" w:rsidRDefault="ABFFABFF" w:rsidP="ABFFABFF">
      <w:pPr>
        <w:pStyle w:val="ARCATSubPara"/>
        <w:numPr>
          <w:ilvl w:val="3"/>
          <w:numId w:val="1"/>
        </w:numPr>
        <w:rPr/>
      </w:pPr>
      <w:r>
        <w:rPr/>
        <w:t>Panel Size: 48 x 64 inch (122 x 162.5 cm).</w:t>
      </w:r>
    </w:p>
    <w:p w:rsidR="ABFFABFF" w:rsidRDefault="ABFFABFF" w:rsidP="ABFFABFF">
      <w:pPr>
        <w:pStyle w:val="ARCATSubPara"/>
        <w:numPr>
          <w:ilvl w:val="3"/>
          <w:numId w:val="1"/>
        </w:numPr>
        <w:rPr/>
      </w:pPr>
      <w:r>
        <w:rPr/>
        <w:t>Panel Size: 48 x 96 inch (122 x 244 cm).</w:t>
      </w:r>
    </w:p>
    <w:p w:rsidR="ABFFABFF" w:rsidRDefault="ABFFABFF" w:rsidP="ABFFABFF">
      <w:pPr>
        <w:pStyle w:val="ARCATSubPara"/>
        <w:numPr>
          <w:ilvl w:val="3"/>
          <w:numId w:val="1"/>
        </w:numPr>
        <w:rPr/>
      </w:pPr>
      <w:r>
        <w:rPr/>
        <w:t>Panel Size: 24-1/2 x 96 inch (63 x 244 cm).</w:t>
      </w:r>
    </w:p>
    <w:p>
      <w:pPr>
        <w:pStyle w:val="ARCATnote"/>
        <w:rPr/>
      </w:pPr>
      <w:r>
        <w:rPr/>
        <w:t>** NOTE TO SPECIFIER ** Delete article if not required.</w:t>
      </w:r>
    </w:p>
    <w:p w:rsidR="ABFFABFF" w:rsidRDefault="ABFFABFF" w:rsidP="ABFFABFF">
      <w:pPr>
        <w:pStyle w:val="ARCATArticle"/>
        <w:numPr>
          <w:ilvl w:val="1"/>
          <w:numId w:val="1"/>
        </w:numPr>
        <w:rPr/>
      </w:pPr>
      <w:r>
        <w:rPr/>
        <w:t>SHOWER SHELF </w:t>
      </w:r>
    </w:p>
    <w:p w:rsidR="ABFFABFF" w:rsidRDefault="ABFFABFF" w:rsidP="ABFFABFF">
      <w:pPr>
        <w:pStyle w:val="ARCATParagraph"/>
        <w:numPr>
          <w:ilvl w:val="2"/>
          <w:numId w:val="1"/>
        </w:numPr>
        <w:rPr/>
      </w:pPr>
      <w:r>
        <w:rPr/>
        <w:t>Schluter-SHELF: Wall shelf system consisting of 5/32 inch (4 mm) thick shelves for installation with tile on wall surfaces.</w:t>
      </w:r>
    </w:p>
    <w:p>
      <w:pPr>
        <w:pStyle w:val="ARCATnote"/>
        <w:rPr/>
      </w:pPr>
      <w:r>
        <w:rPr/>
        <w:t>** NOTE TO SPECIFIER ** Delete configuration and size options not required.</w:t>
      </w:r>
    </w:p>
    <w:p w:rsidR="ABFFABFF" w:rsidRDefault="ABFFABFF" w:rsidP="ABFFABFF">
      <w:pPr>
        <w:pStyle w:val="ARCATSubPara"/>
        <w:numPr>
          <w:ilvl w:val="3"/>
          <w:numId w:val="1"/>
        </w:numPr>
        <w:rPr/>
      </w:pPr>
      <w:r>
        <w:rPr/>
        <w:t>Configuration: SHELF-E Corner Shelf.</w:t>
      </w:r>
    </w:p>
    <w:p w:rsidR="ABFFABFF" w:rsidRDefault="ABFFABFF" w:rsidP="ABFFABFF">
      <w:pPr>
        <w:pStyle w:val="ARCATSubSub1"/>
        <w:numPr>
          <w:ilvl w:val="4"/>
          <w:numId w:val="1"/>
        </w:numPr>
        <w:rPr/>
      </w:pPr>
      <w:r>
        <w:rPr/>
        <w:t>Size: 8-1/4 x 8-1/4 inches (210 x 210 mm) triangle.</w:t>
      </w:r>
    </w:p>
    <w:p w:rsidR="ABFFABFF" w:rsidRDefault="ABFFABFF" w:rsidP="ABFFABFF">
      <w:pPr>
        <w:pStyle w:val="ARCATSubSub1"/>
        <w:numPr>
          <w:ilvl w:val="4"/>
          <w:numId w:val="1"/>
        </w:numPr>
        <w:rPr/>
      </w:pPr>
      <w:r>
        <w:rPr/>
        <w:t>Size: 11-5/8 x 6-1/16 x 2-7/16 inches (295 x 154 x 62 mm) offset rectangle.</w:t>
      </w:r>
    </w:p>
    <w:p w:rsidR="ABFFABFF" w:rsidRDefault="ABFFABFF" w:rsidP="ABFFABFF">
      <w:pPr>
        <w:pStyle w:val="ARCATSubSub1"/>
        <w:numPr>
          <w:ilvl w:val="4"/>
          <w:numId w:val="1"/>
        </w:numPr>
        <w:rPr/>
      </w:pPr>
      <w:r>
        <w:rPr/>
        <w:t>Size: 7-11/16 x 3 inches (195 x 75 mm) pentagon.</w:t>
      </w:r>
    </w:p>
    <w:p w:rsidR="ABFFABFF" w:rsidRDefault="ABFFABFF" w:rsidP="ABFFABFF">
      <w:pPr>
        <w:pStyle w:val="ARCATSubPara"/>
        <w:numPr>
          <w:ilvl w:val="3"/>
          <w:numId w:val="1"/>
        </w:numPr>
        <w:rPr/>
      </w:pPr>
      <w:r>
        <w:rPr/>
        <w:t>Configuration: SHELF-W Wall Shelf.</w:t>
      </w:r>
    </w:p>
    <w:p w:rsidR="ABFFABFF" w:rsidRDefault="ABFFABFF" w:rsidP="ABFFABFF">
      <w:pPr>
        <w:pStyle w:val="ARCATSubSub1"/>
        <w:numPr>
          <w:ilvl w:val="4"/>
          <w:numId w:val="1"/>
        </w:numPr>
        <w:rPr/>
      </w:pPr>
      <w:r>
        <w:rPr/>
        <w:t>Size: 11-13/16 x 4-1/2 inches (300 x 115 mm) rectangle.</w:t>
      </w:r>
    </w:p>
    <w:p w:rsidR="ABFFABFF" w:rsidRDefault="ABFFABFF" w:rsidP="ABFFABFF">
      <w:pPr>
        <w:pStyle w:val="ARCATSubPara"/>
        <w:numPr>
          <w:ilvl w:val="3"/>
          <w:numId w:val="1"/>
        </w:numPr>
        <w:rPr/>
      </w:pPr>
      <w:r>
        <w:rPr/>
        <w:t>Configuration: SHELF-N Niche Shelf.</w:t>
      </w:r>
    </w:p>
    <w:p w:rsidR="ABFFABFF" w:rsidRDefault="ABFFABFF" w:rsidP="ABFFABFF">
      <w:pPr>
        <w:pStyle w:val="ARCATSubSub1"/>
        <w:numPr>
          <w:ilvl w:val="4"/>
          <w:numId w:val="1"/>
        </w:numPr>
        <w:rPr/>
      </w:pPr>
      <w:r>
        <w:rPr/>
        <w:t>Size: 11-13/16 x 3-7/16 inches (300 x 87 mm) rectangle.</w:t>
      </w:r>
    </w:p>
    <w:p>
      <w:pPr>
        <w:pStyle w:val="ARCATnote"/>
        <w:rPr/>
      </w:pPr>
      <w:r>
        <w:rPr/>
        <w:t>** NOTE TO SPECIFIER ** Delete design options not required.</w:t>
      </w:r>
    </w:p>
    <w:p w:rsidR="ABFFABFF" w:rsidRDefault="ABFFABFF" w:rsidP="ABFFABFF">
      <w:pPr>
        <w:pStyle w:val="ARCATSubPara"/>
        <w:numPr>
          <w:ilvl w:val="3"/>
          <w:numId w:val="1"/>
        </w:numPr>
        <w:rPr/>
      </w:pPr>
      <w:r>
        <w:rPr/>
        <w:t>Design: Curve. Curvaceous pattern openings.</w:t>
      </w:r>
    </w:p>
    <w:p w:rsidR="ABFFABFF" w:rsidRDefault="ABFFABFF" w:rsidP="ABFFABFF">
      <w:pPr>
        <w:pStyle w:val="ARCATSubPara"/>
        <w:numPr>
          <w:ilvl w:val="3"/>
          <w:numId w:val="1"/>
        </w:numPr>
        <w:rPr/>
      </w:pPr>
      <w:r>
        <w:rPr/>
        <w:t>Design: Floral. Symmetrical pattern openings.</w:t>
      </w:r>
    </w:p>
    <w:p w:rsidR="ABFFABFF" w:rsidRDefault="ABFFABFF" w:rsidP="ABFFABFF">
      <w:pPr>
        <w:pStyle w:val="ARCATSubPara"/>
        <w:numPr>
          <w:ilvl w:val="3"/>
          <w:numId w:val="1"/>
        </w:numPr>
        <w:rPr/>
      </w:pPr>
      <w:r>
        <w:rPr/>
        <w:t>Design: Pure. Rounded pattern openings.</w:t>
      </w:r>
    </w:p>
    <w:p w:rsidR="ABFFABFF" w:rsidRDefault="ABFFABFF" w:rsidP="ABFFABFF">
      <w:pPr>
        <w:pStyle w:val="ARCATSubPara"/>
        <w:numPr>
          <w:ilvl w:val="3"/>
          <w:numId w:val="1"/>
        </w:numPr>
        <w:rPr/>
      </w:pPr>
      <w:r>
        <w:rPr/>
        <w:t>Design: Wave. Rounded pattern openings.</w:t>
      </w:r>
    </w:p>
    <w:p w:rsidR="ABFFABFF" w:rsidRDefault="ABFFABFF" w:rsidP="ABFFABFF">
      <w:pPr>
        <w:pStyle w:val="ARCATSubPara"/>
        <w:numPr>
          <w:ilvl w:val="3"/>
          <w:numId w:val="1"/>
        </w:numPr>
        <w:rPr/>
      </w:pPr>
      <w:r>
        <w:rPr/>
        <w:t>Design: Square. Square pattern openings.</w:t>
      </w:r>
    </w:p>
    <w:p w:rsidR="ABFFABFF" w:rsidRDefault="ABFFABFF" w:rsidP="ABFFABFF">
      <w:pPr>
        <w:pStyle w:val="ARCATSubPara"/>
        <w:numPr>
          <w:ilvl w:val="3"/>
          <w:numId w:val="1"/>
        </w:numPr>
        <w:rPr/>
      </w:pPr>
      <w:r>
        <w:rPr/>
        <w:t>Material and Finish:</w:t>
      </w:r>
    </w:p>
    <w:p>
      <w:pPr>
        <w:pStyle w:val="ARCATnote"/>
        <w:rPr/>
      </w:pPr>
      <w:r>
        <w:rPr/>
        <w:t>** NOTE TO SPECIFIER ** Select one of the following paragraphs and delete those not required for project. Select based on anticipated mechanical and/or chemical stresses.</w:t>
      </w:r>
    </w:p>
    <w:p w:rsidR="ABFFABFF" w:rsidRDefault="ABFFABFF" w:rsidP="ABFFABFF">
      <w:pPr>
        <w:pStyle w:val="ARCATSubSub1"/>
        <w:numPr>
          <w:ilvl w:val="4"/>
          <w:numId w:val="1"/>
        </w:numPr>
        <w:rPr/>
      </w:pPr>
      <w:r>
        <w:rPr/>
        <w:t>EB: Brushed Stainless Steel Type 304 equals V2A.</w:t>
      </w:r>
    </w:p>
    <w:p w:rsidR="ABFFABFF" w:rsidRDefault="ABFFABFF" w:rsidP="ABFFABFF">
      <w:pPr>
        <w:pStyle w:val="ARCATSubSub1"/>
        <w:numPr>
          <w:ilvl w:val="4"/>
          <w:numId w:val="1"/>
        </w:numPr>
        <w:rPr/>
      </w:pPr>
      <w:r>
        <w:rPr/>
        <w:t>MGS: Color Coated Aluminum Matte Black.</w:t>
      </w:r>
    </w:p>
    <w:p w:rsidR="ABFFABFF" w:rsidRDefault="ABFFABFF" w:rsidP="ABFFABFF">
      <w:pPr>
        <w:pStyle w:val="ARCATSubSub1"/>
        <w:numPr>
          <w:ilvl w:val="4"/>
          <w:numId w:val="1"/>
        </w:numPr>
        <w:rPr/>
      </w:pPr>
      <w:r>
        <w:rPr/>
        <w:t>TSC: Color Coated Aluminum, Cream.</w:t>
      </w:r>
    </w:p>
    <w:p w:rsidR="ABFFABFF" w:rsidRDefault="ABFFABFF" w:rsidP="ABFFABFF">
      <w:pPr>
        <w:pStyle w:val="ARCATSubSub1"/>
        <w:numPr>
          <w:ilvl w:val="4"/>
          <w:numId w:val="1"/>
        </w:numPr>
        <w:rPr/>
      </w:pPr>
      <w:r>
        <w:rPr/>
        <w:t>TSBG: Color Coated Aluminum, Greige.</w:t>
      </w:r>
    </w:p>
    <w:p w:rsidR="ABFFABFF" w:rsidRDefault="ABFFABFF" w:rsidP="ABFFABFF">
      <w:pPr>
        <w:pStyle w:val="ARCATSubSub1"/>
        <w:numPr>
          <w:ilvl w:val="4"/>
          <w:numId w:val="1"/>
        </w:numPr>
        <w:rPr/>
      </w:pPr>
      <w:r>
        <w:rPr/>
        <w:t>TSSG: Color Coated Aluminum, Stone Grey.</w:t>
      </w:r>
    </w:p>
    <w:p w:rsidR="ABFFABFF" w:rsidRDefault="ABFFABFF" w:rsidP="ABFFABFF">
      <w:pPr>
        <w:pStyle w:val="ARCATSubSub1"/>
        <w:numPr>
          <w:ilvl w:val="4"/>
          <w:numId w:val="1"/>
        </w:numPr>
        <w:rPr/>
      </w:pPr>
      <w:r>
        <w:rPr/>
        <w:t>TSOB: Color Coated Aluminum, Bronze.</w:t>
      </w:r>
    </w:p>
    <w:p w:rsidR="ABFFABFF" w:rsidRDefault="ABFFABFF" w:rsidP="ABFFABFF">
      <w:pPr>
        <w:pStyle w:val="ARCATSubSub1"/>
        <w:numPr>
          <w:ilvl w:val="4"/>
          <w:numId w:val="1"/>
        </w:numPr>
        <w:rPr/>
      </w:pPr>
      <w:r>
        <w:rPr/>
        <w:t>MBW: Color Coated Aluminum, Matte White.</w:t>
      </w:r>
    </w:p>
    <w:p>
      <w:pPr>
        <w:pStyle w:val="ARCATnote"/>
        <w:rPr/>
      </w:pPr>
      <w:r>
        <w:rPr/>
        <w:t>** NOTE TO SPECIFIER ** Coordinate with tile installation, tile type, underlayments and setting bed requirements specified in Section 09 30 00: Tile. Modify section reference as required for tile specified elsewhere. Delete article if not required.</w:t>
      </w:r>
    </w:p>
    <w:p w:rsidR="ABFFABFF" w:rsidRDefault="ABFFABFF" w:rsidP="ABFFABFF">
      <w:pPr>
        <w:pStyle w:val="ARCATArticle"/>
        <w:numPr>
          <w:ilvl w:val="1"/>
          <w:numId w:val="1"/>
        </w:numPr>
        <w:rPr/>
      </w:pPr>
      <w:r>
        <w:rPr/>
        <w:t>SETTING MATERIALS</w:t>
      </w:r>
    </w:p>
    <w:p w:rsidR="ABFFABFF" w:rsidRDefault="ABFFABFF" w:rsidP="ABFFABFF">
      <w:pPr>
        <w:pStyle w:val="ARCATParagraph"/>
        <w:numPr>
          <w:ilvl w:val="2"/>
          <w:numId w:val="1"/>
        </w:numPr>
        <w:rPr/>
      </w:pPr>
      <w:r>
        <w:rPr/>
        <w:t>Schluter-ALL SET Modified Thin Set Mortar: Specialized sag-resistant modified thin-set mortar specifically formulated for use with Schluter membranes and boards. Engineered for use both under and over DITRA and KERDI products. Suitable for use with ceramic, porcelain, and stone tile, including large and heavy tile, in conjunction with Schluter-Systems' uncoupling and waterproofing membranes. Meets the requirements of ANSI A118.4T, A118.11, and A118.15T.</w:t>
      </w:r>
    </w:p>
    <w:p>
      <w:pPr>
        <w:pStyle w:val="ARCATnote"/>
        <w:rPr/>
      </w:pPr>
      <w:r>
        <w:rPr/>
        <w:t>** NOTE TO SPECIFIER ** Delete color option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Grey.</w:t>
      </w:r>
    </w:p>
    <w:p w:rsidR="ABFFABFF" w:rsidRDefault="ABFFABFF" w:rsidP="ABFFABFF">
      <w:pPr>
        <w:pStyle w:val="ARCATSubPara"/>
        <w:numPr>
          <w:ilvl w:val="3"/>
          <w:numId w:val="1"/>
        </w:numPr>
        <w:rPr/>
      </w:pPr>
      <w:r>
        <w:rPr/>
        <w:t>Color: As determined by the Architect. </w:t>
      </w:r>
    </w:p>
    <w:p w:rsidR="ABFFABFF" w:rsidRDefault="ABFFABFF" w:rsidP="ABFFABFF">
      <w:pPr>
        <w:pStyle w:val="ARCATParagraph"/>
        <w:numPr>
          <w:ilvl w:val="2"/>
          <w:numId w:val="1"/>
        </w:numPr>
        <w:rPr/>
      </w:pPr>
      <w:r>
        <w:rPr/>
        <w:t>Schluter-PRIMER-U Universal Primer: Water-based primer used to enable the use of Schluter thin-set mortars over difficult-to-bond-to surfaces. </w:t>
      </w:r>
    </w:p>
    <w:p w:rsidR="ABFFABFF" w:rsidRDefault="ABFFABFF" w:rsidP="ABFFABFF">
      <w:pPr>
        <w:pStyle w:val="ARCATSubPara"/>
        <w:numPr>
          <w:ilvl w:val="3"/>
          <w:numId w:val="1"/>
        </w:numPr>
        <w:rPr/>
      </w:pPr>
      <w:r>
        <w:rPr/>
        <w:t>Available in 1 gallon (3.78 L) and 5 gallon (18.9 L) containers.</w:t>
      </w:r>
    </w:p>
    <w:p>
      <w:pPr>
        <w:pStyle w:val="ARCATnote"/>
        <w:rPr/>
      </w:pPr>
      <w:r>
        <w:rPr/>
        <w:t>** NOTE TO SPECIFIER ** Coordinate with resilient coverings installation specified in Division 9 - Finishes. Modify section reference as required for tile specified elsewhere.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F3770"
  Type="http://schemas.openxmlformats.org/officeDocument/2006/relationships/image"
  Target="https://www.arcat.com/clients/gfx/schluter.png"
  TargetMode="External"
/>
<Relationship
  Id="rId_CE493F_1"
  Type="http://schemas.openxmlformats.org/officeDocument/2006/relationships/hyperlink"
  Target="mailto:specassist@schluter.com"
  TargetMode="External"
/>
<Relationship
  Id="rId_CE493F_2"
  Type="http://schemas.openxmlformats.org/officeDocument/2006/relationships/hyperlink"
  Target="http://www.schluter.com"
  TargetMode="External"
/>
<Relationship
  Id="rId_CE493F_3"
  Type="http://schemas.openxmlformats.org/officeDocument/2006/relationships/hyperlink"
  Target="mailto:specassist@schluter.com"
  TargetMode="External"
/>
<Relationship
  Id="rId_CE493F_4"
  Type="http://schemas.openxmlformats.org/officeDocument/2006/relationships/hyperlink"
  Target="http://www.schluter.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