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rlock.png&quot; \* MERGEFORMAT \d  \x \y">
        <w:r>
          <w:drawing>
            <wp:inline distT="0" distB="0" distL="0" distR="0">
              <wp:extent cx="3810000" cy="1905000"/>
              <wp:effectExtent l="0" t="0" r="0" b="0"/>
              <wp:docPr id="1" name="Picture rId_818ED1" descr="https://www.arcat.com/clients/gfx/gar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18ED1" descr="https://www.arcat.com/clients/gfx/garlock.png"/>
                      <pic:cNvPicPr>
                        <a:picLocks noChangeAspect="1" noChangeArrowheads="1"/>
                      </pic:cNvPicPr>
                    </pic:nvPicPr>
                    <pic:blipFill>
                      <a:blip r:link="rId_818ED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00.30</w:t>
      </w:r>
    </w:p>
    <w:p>
      <w:pPr>
        <w:pStyle w:val="ARCATTitle"/>
        <w:jc w:val="center"/>
        <w:rPr/>
      </w:pPr>
      <w:r>
        <w:rPr/>
        <w:t>MEZZANINE / RACK SYSTEM SAFETY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2008 - 2017 ARCAT, Inc. - All rights reserved</w:t>
      </w:r>
    </w:p>
    <w:p>
      <w:pPr>
        <w:pStyle w:val="ARCATNormal"/>
        <w:rPr/>
      </w:pPr>
    </w:p>
    <w:p>
      <w:pPr>
        <w:pStyle w:val="ARCATnote"/>
        <w:rPr/>
      </w:pPr>
      <w:r>
        <w:rPr/>
        <w:t>** NOTE TO SPECIFIER ** Garlock Safety Systems; Mezzanine / Rack System safety gates and guardrail products.</w:t>
      </w:r>
      <w:r>
        <w:rPr/>
        <w:br/>
        <w:t>.</w:t>
      </w:r>
      <w:r>
        <w:rPr/>
        <w:br/>
        <w:t>This section is based on the products of Garlock Safety Systems, which is located at:</w:t>
      </w:r>
      <w:r>
        <w:rPr/>
        <w:br/>
        <w:t>2601 Niagara Ln</w:t>
      </w:r>
      <w:r>
        <w:rPr/>
        <w:br/>
        <w:t>Plymouth, MN 55447</w:t>
      </w:r>
      <w:r>
        <w:rPr/>
        <w:br/>
        <w:t>Toll Free Tel: 877-791-4446</w:t>
      </w:r>
      <w:r>
        <w:rPr/>
        <w:br/>
        <w:t>Tel: 763-694-2624</w:t>
      </w:r>
      <w:r>
        <w:rPr/>
        <w:br/>
        <w:t>Email: </w:t>
      </w:r>
      <w:hyperlink r:id="rId_81B185_1" w:history="1">
        <w:tooltip>request info (safetyorders@garlockequip.com) downloads</w:tooltip>
        <w:r>
          <w:rPr>
            <w:rStyle w:val="Hyperlink"/>
            <w:color w:val="802020"/>
            <w:u w:val="single"/>
          </w:rPr>
          <w:t>request info (safetyorders@garlockequip.com)</w:t>
        </w:r>
      </w:hyperlink>
      <w:r>
        <w:rPr/>
        <w:t/>
      </w:r>
      <w:r>
        <w:rPr/>
        <w:br/>
        <w:t>Web: </w:t>
      </w:r>
      <w:hyperlink r:id="rId_81B185_2" w:history="1">
        <w:tooltip>https://garlocksafety.com/?utm_source=ARCAT&amp;amp;utm_medium=company_profile&amp;amp;utm_campaign=landingpage&amp;amp;utm_id=ARCAT&amp;amp;utm_term=arcat_profile downloads</w:tooltip>
        <w:r>
          <w:rPr>
            <w:rStyle w:val="Hyperlink"/>
            <w:color w:val="802020"/>
            <w:u w:val="single"/>
          </w:rPr>
          <w:t>https://garlocksafety.com/?utm_source=ARCAT&amp;amp;utm_medium=company_profile&amp;amp;utm_campaign=landingpage&amp;amp;utm_id=ARCAT&amp;amp;utm_term=arcat_profile</w:t>
        </w:r>
      </w:hyperlink>
      <w:r>
        <w:rPr/>
        <w:t>  </w:t>
      </w:r>
      <w:r>
        <w:rPr/>
        <w:br/>
        <w:t> [ </w:t>
      </w:r>
      <w:hyperlink r:id="rId_81B185_3" w:history="1">
        <w:tooltip>Click Here downloads</w:tooltip>
        <w:r>
          <w:rPr>
            <w:rStyle w:val="Hyperlink"/>
            <w:color w:val="802020"/>
            <w:u w:val="single"/>
          </w:rPr>
          <w:t>Click Here</w:t>
        </w:r>
      </w:hyperlink>
      <w:r>
        <w:rPr/>
        <w:t> ] for additional information.</w:t>
      </w:r>
      <w:r>
        <w:rPr/>
        <w:br/>
        <w:t>Since 1959, Garlock Equipment Company has been recognized as the leading manufacturer of quality roofing equipment for the commercial flat-industrial roofing market in addition to a line of Fall Protection products used by industrial clients. Located in Plymouth, Minnesota, Garlock's 77,000 sq. ft. manufacturing facility features a highly skilled workforce utilizing many of the latest technology based machining centers used in the manufacture of our products. Garlock has also been recognized as the leading innovator of industrial tools that contractors use every day to build their business and protect their client's building assets.</w:t>
      </w:r>
      <w:r>
        <w:rPr/>
        <w:br/>
        <w:t>This specification includes LedgeGuard Mezzanine Safety Gate System and Rollback Safety Bay Gate systems.</w:t>
      </w:r>
      <w:r>
        <w:rPr/>
        <w:br/>
        <w:t>LedgeGuard Mezzanine Safety Gate System to protect materials handling workers. The LedgeGuard Mezzanine Safety Gate System meets or exceeds all OSHA requirements for fall protection railings. The system can be installed quickly with the strength and security that comply with OSHA requirements.</w:t>
      </w:r>
      <w:r>
        <w:rPr/>
        <w:br/>
        <w:t>Rollback Safety Bay Gate System is designed to fit within standard and custom racking systems and protect elevated access points for material loading and unloading. Easy-to-use and install. Protects without hindering productivity. Two-gate system means one gate is always closed and OSHA compliant fall protection is in place.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Add others as required.</w:t>
      </w:r>
    </w:p>
    <w:p w:rsidR="ABFFABFF" w:rsidRDefault="ABFFABFF" w:rsidP="ABFFABFF">
      <w:pPr>
        <w:pStyle w:val="ARCATParagraph"/>
        <w:numPr>
          <w:ilvl w:val="2"/>
          <w:numId w:val="1"/>
        </w:numPr>
        <w:rPr/>
      </w:pPr>
      <w:r>
        <w:rPr/>
        <w:t>Mezzanine Safety Gates.</w:t>
      </w:r>
    </w:p>
    <w:p w:rsidR="ABFFABFF" w:rsidRDefault="ABFFABFF" w:rsidP="ABFFABFF">
      <w:pPr>
        <w:pStyle w:val="ARCATParagraph"/>
        <w:numPr>
          <w:ilvl w:val="2"/>
          <w:numId w:val="1"/>
        </w:numPr>
        <w:rPr/>
      </w:pPr>
      <w:r>
        <w:rPr/>
        <w:t>Split Cantilevered Gates.</w:t>
      </w:r>
    </w:p>
    <w:p w:rsidR="ABFFABFF" w:rsidRDefault="ABFFABFF" w:rsidP="ABFFABFF">
      <w:pPr>
        <w:pStyle w:val="ARCATParagraph"/>
        <w:numPr>
          <w:ilvl w:val="2"/>
          <w:numId w:val="1"/>
        </w:numPr>
        <w:rPr/>
      </w:pPr>
      <w:r>
        <w:rPr/>
        <w:t>Safety Bay Gates.</w:t>
      </w:r>
    </w:p>
    <w:p w:rsidR="ABFFABFF" w:rsidRDefault="ABFFABFF" w:rsidP="ABFFABFF">
      <w:pPr>
        <w:pStyle w:val="ARCATArticle"/>
        <w:numPr>
          <w:ilvl w:val="1"/>
          <w:numId w:val="1"/>
        </w:numPr>
        <w:rPr/>
      </w:pPr>
      <w:r>
        <w:rPr/>
        <w:t>RELATED SECTIONS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73 13 - Glazed Decorative Metal Railings.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OSHA 29 CFR 1910.29. - Guarding floor and wall openings and holes.</w:t>
      </w:r>
    </w:p>
    <w:p w:rsidR="ABFFABFF" w:rsidRDefault="ABFFABFF" w:rsidP="ABFFABFF">
      <w:pPr>
        <w:pStyle w:val="ARCATParagraph"/>
        <w:numPr>
          <w:ilvl w:val="2"/>
          <w:numId w:val="1"/>
        </w:numPr>
        <w:rPr/>
      </w:pPr>
      <w:r>
        <w:rPr/>
        <w:t>ANSI MH28.3 - Design, Manufacture, and Installation of Industrial Steel Work Platforms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Complete details of entire mezzanine gate layout, showing member sizes and part identification, fasteners, anchors, fittings and evidence of compliance with structural performance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of 30 years experience manufacturing portable railing systems.</w:t>
      </w:r>
    </w:p>
    <w:p w:rsidR="ABFFABFF" w:rsidRDefault="ABFFABFF" w:rsidP="ABFFABFF">
      <w:pPr>
        <w:pStyle w:val="ARCATParagraph"/>
        <w:numPr>
          <w:ilvl w:val="2"/>
          <w:numId w:val="1"/>
        </w:numPr>
        <w:rPr/>
      </w:pPr>
      <w:r>
        <w:rPr/>
        <w:t>Installer Qualifications: 2 person crew capable of positioning and installing fall protection system according to manufacturers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maintain products in accordance with the manufacturer's printed recommendations.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Garlock Safety Systems, which is located at:</w:t>
      </w:r>
      <w:r>
        <w:rPr/>
        <w:br/>
        <w:t>2601 Niagara Ln</w:t>
      </w:r>
      <w:r>
        <w:rPr/>
        <w:br/>
        <w:t>Plymouth, MN 55447</w:t>
      </w:r>
      <w:r>
        <w:rPr/>
        <w:br/>
        <w:t>Toll Free Tel: 877-791-4446</w:t>
      </w:r>
      <w:r>
        <w:rPr/>
        <w:br/>
        <w:t>Tel: 763-694-2624</w:t>
      </w:r>
      <w:r>
        <w:rPr/>
        <w:br/>
        <w:t>Email: </w:t>
      </w:r>
      <w:hyperlink r:id="rId_C8543B_1" w:history="1">
        <w:tooltip>request info (safetyorders@garlockequip.com) downloads</w:tooltip>
        <w:r>
          <w:rPr>
            <w:rStyle w:val="Hyperlink"/>
            <w:color w:val="802020"/>
            <w:u w:val="single"/>
          </w:rPr>
          <w:t>request info (safetyorders@garlockequip.com)</w:t>
        </w:r>
      </w:hyperlink>
      <w:r>
        <w:rPr/>
        <w:t>;Web: </w:t>
      </w:r>
      <w:hyperlink r:id="rId_C8543B_2" w:history="1">
        <w:tooltip>https://garlocksafety.com/?utm_source=ARCAT&amp;amp;utm_medium=company_profile&amp;amp;utm_campaign=landingpage&amp;amp;utm_id=ARCAT&amp;amp;utm_term=arcat_profile downloads</w:tooltip>
        <w:r>
          <w:rPr>
            <w:rStyle w:val="Hyperlink"/>
            <w:color w:val="802020"/>
            <w:u w:val="single"/>
          </w:rPr>
          <w:t>https://garlocksafety.com/?utm_source=ARCAT&amp;amp;utm_medium=company_profile&amp;amp;utm_campaign=landingpage&amp;amp;utm_id=ARCAT&amp;amp;utm_term=arcat_profile</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Structural Performance: Comply with requirements of applicable local, state, and federal codes.</w:t>
      </w:r>
    </w:p>
    <w:p w:rsidR="ABFFABFF" w:rsidRDefault="ABFFABFF" w:rsidP="ABFFABFF">
      <w:pPr>
        <w:pStyle w:val="ARCATParagraph"/>
        <w:numPr>
          <w:ilvl w:val="2"/>
          <w:numId w:val="1"/>
        </w:numPr>
        <w:rPr/>
      </w:pPr>
      <w:r>
        <w:rPr/>
        <w:t>Structural performance of top gate rails and supports:</w:t>
      </w:r>
    </w:p>
    <w:p w:rsidR="ABFFABFF" w:rsidRDefault="ABFFABFF" w:rsidP="ABFFABFF">
      <w:pPr>
        <w:pStyle w:val="ARCATSubPara"/>
        <w:numPr>
          <w:ilvl w:val="3"/>
          <w:numId w:val="1"/>
        </w:numPr>
        <w:rPr/>
      </w:pPr>
      <w:r>
        <w:rPr/>
        <w:t>Capable of withstanding a concentrated load of 200 pounds (90.6 kg), applied to the top rail at any point and in any direction.</w:t>
      </w:r>
    </w:p>
    <w:p w:rsidR="ABFFABFF" w:rsidRDefault="ABFFABFF" w:rsidP="ABFFABFF">
      <w:pPr>
        <w:pStyle w:val="ARCATParagraph"/>
        <w:numPr>
          <w:ilvl w:val="2"/>
          <w:numId w:val="1"/>
        </w:numPr>
        <w:rPr/>
      </w:pPr>
      <w:r>
        <w:rPr/>
        <w:t>Structural performance of railing infill:</w:t>
      </w:r>
    </w:p>
    <w:p w:rsidR="ABFFABFF" w:rsidRDefault="ABFFABFF" w:rsidP="ABFFABFF">
      <w:pPr>
        <w:pStyle w:val="ARCATSubPara"/>
        <w:numPr>
          <w:ilvl w:val="3"/>
          <w:numId w:val="1"/>
        </w:numPr>
        <w:rPr/>
      </w:pPr>
      <w:r>
        <w:rPr/>
        <w:t>Capable of withstanding a horizontal concentrated load of 200 pounds (90.6 kg), applied to one foot (30.5mm) square area at any point on the infill.</w:t>
      </w:r>
    </w:p>
    <w:p w:rsidR="ABFFABFF" w:rsidRDefault="ABFFABFF" w:rsidP="ABFFABFF">
      <w:pPr>
        <w:pStyle w:val="ARCATSubPara"/>
        <w:numPr>
          <w:ilvl w:val="3"/>
          <w:numId w:val="1"/>
        </w:numPr>
        <w:rPr/>
      </w:pPr>
      <w:r>
        <w:rPr/>
        <w:t>Infill includes panels, intermediate rails, posts and other elements.</w:t>
      </w:r>
    </w:p>
    <w:p w:rsidR="ABFFABFF" w:rsidRDefault="ABFFABFF" w:rsidP="ABFFABFF">
      <w:pPr>
        <w:pStyle w:val="ARCATSubPara"/>
        <w:numPr>
          <w:ilvl w:val="3"/>
          <w:numId w:val="1"/>
        </w:numPr>
        <w:rPr/>
      </w:pPr>
      <w:r>
        <w:rPr/>
        <w:t>Design need not provide for infill loads to be applied concurrently with top rail loading.</w:t>
      </w:r>
    </w:p>
    <w:p w:rsidR="ABFFABFF" w:rsidRDefault="ABFFABFF" w:rsidP="ABFFABFF">
      <w:pPr>
        <w:pStyle w:val="ARCATArticle"/>
        <w:numPr>
          <w:ilvl w:val="1"/>
          <w:numId w:val="1"/>
        </w:numPr>
        <w:rPr/>
      </w:pPr>
      <w:r>
        <w:rPr/>
        <w:t>EQUIPMENT</w:t>
      </w:r>
    </w:p>
    <w:p w:rsidR="ABFFABFF" w:rsidRDefault="ABFFABFF" w:rsidP="ABFFABFF">
      <w:pPr>
        <w:pStyle w:val="ARCATParagraph"/>
        <w:numPr>
          <w:ilvl w:val="2"/>
          <w:numId w:val="1"/>
        </w:numPr>
        <w:rPr/>
      </w:pPr>
      <w:r>
        <w:rPr/>
        <w:t>Mezzanine Safety Gate System: Garlock LedgeGuard Mezzanine Safety Gate system.</w:t>
      </w:r>
    </w:p>
    <w:p w:rsidR="ABFFABFF" w:rsidRDefault="ABFFABFF" w:rsidP="ABFFABFF">
      <w:pPr>
        <w:pStyle w:val="ARCATSubPara"/>
        <w:numPr>
          <w:ilvl w:val="3"/>
          <w:numId w:val="1"/>
        </w:numPr>
        <w:rPr/>
      </w:pPr>
      <w:r>
        <w:rPr/>
        <w:t>Rails: 1-5/8 inch (41 mm) HREW steel tubing.</w:t>
      </w:r>
    </w:p>
    <w:p>
      <w:pPr>
        <w:pStyle w:val="ARCATnote"/>
        <w:rPr/>
      </w:pPr>
      <w:r>
        <w:rPr/>
        <w:t>** NOTE TO SPECIFIER ** Select from the following available standard gate depth. Custom depths are available, contact Garlock for additional information. </w:t>
      </w:r>
    </w:p>
    <w:p w:rsidR="ABFFABFF" w:rsidRDefault="ABFFABFF" w:rsidP="ABFFABFF">
      <w:pPr>
        <w:pStyle w:val="ARCATSubPara"/>
        <w:numPr>
          <w:ilvl w:val="3"/>
          <w:numId w:val="1"/>
        </w:numPr>
        <w:rPr/>
      </w:pPr>
      <w:r>
        <w:rPr/>
        <w:t>Depth: 63 inches (1600 mm).</w:t>
      </w:r>
    </w:p>
    <w:p w:rsidR="ABFFABFF" w:rsidRDefault="ABFFABFF" w:rsidP="ABFFABFF">
      <w:pPr>
        <w:pStyle w:val="ARCATSubPara"/>
        <w:numPr>
          <w:ilvl w:val="3"/>
          <w:numId w:val="1"/>
        </w:numPr>
        <w:rPr/>
      </w:pPr>
      <w:r>
        <w:rPr/>
        <w:t>Height: 42 inches (1067 mm).</w:t>
      </w:r>
    </w:p>
    <w:p w:rsidR="ABFFABFF" w:rsidRDefault="ABFFABFF" w:rsidP="ABFFABFF">
      <w:pPr>
        <w:pStyle w:val="ARCATSubPara"/>
        <w:numPr>
          <w:ilvl w:val="3"/>
          <w:numId w:val="1"/>
        </w:numPr>
        <w:rPr/>
      </w:pPr>
      <w:r>
        <w:rPr/>
        <w:t>Mid-rail: weld to posts at 21 inches (533 mm) below top rail.</w:t>
      </w:r>
    </w:p>
    <w:p>
      <w:pPr>
        <w:pStyle w:val="ARCATnote"/>
        <w:rPr/>
      </w:pPr>
      <w:r>
        <w:rPr/>
        <w:t>** NOTE TO SPECIFIER ** Select one of the following optional paragraph if required and delete if not required.</w:t>
      </w:r>
    </w:p>
    <w:p w:rsidR="ABFFABFF" w:rsidRDefault="ABFFABFF" w:rsidP="ABFFABFF">
      <w:pPr>
        <w:pStyle w:val="ARCATSubPara"/>
        <w:numPr>
          <w:ilvl w:val="3"/>
          <w:numId w:val="1"/>
        </w:numPr>
        <w:rPr/>
      </w:pPr>
      <w:r>
        <w:rPr/>
        <w:t>Toeboard.</w:t>
      </w:r>
    </w:p>
    <w:p w:rsidR="ABFFABFF" w:rsidRDefault="ABFFABFF" w:rsidP="ABFFABFF">
      <w:pPr>
        <w:pStyle w:val="ARCATSubPara"/>
        <w:numPr>
          <w:ilvl w:val="3"/>
          <w:numId w:val="1"/>
        </w:numPr>
        <w:rPr/>
      </w:pPr>
      <w:r>
        <w:rPr/>
        <w:t>Holes: Holes for permanent mounting and securing base.</w:t>
      </w:r>
    </w:p>
    <w:p w:rsidR="ABFFABFF" w:rsidRDefault="ABFFABFF" w:rsidP="ABFFABFF">
      <w:pPr>
        <w:pStyle w:val="ARCATSubPara"/>
        <w:numPr>
          <w:ilvl w:val="3"/>
          <w:numId w:val="1"/>
        </w:numPr>
        <w:rPr/>
      </w:pPr>
      <w:r>
        <w:rPr/>
        <w:t>Finish: Epoxy powder coated safety yellow.</w:t>
      </w:r>
    </w:p>
    <w:p w:rsidR="ABFFABFF" w:rsidRDefault="ABFFABFF" w:rsidP="ABFFABFF">
      <w:pPr>
        <w:pStyle w:val="ARCATParagraph"/>
        <w:numPr>
          <w:ilvl w:val="2"/>
          <w:numId w:val="1"/>
        </w:numPr>
        <w:rPr/>
      </w:pPr>
      <w:r>
        <w:rPr/>
        <w:t>Split Cantilevered Gates: SentryGuard inner and outer gates as follows:</w:t>
      </w:r>
    </w:p>
    <w:p>
      <w:pPr>
        <w:pStyle w:val="ARCATnote"/>
        <w:rPr/>
      </w:pPr>
      <w:r>
        <w:rPr/>
        <w:t>** NOTE TO SPECIFIER ** Select from the following available standard gate styles. Custom styles are available, contact Garlock for additional information. Delete style not required.</w:t>
      </w:r>
    </w:p>
    <w:p w:rsidR="ABFFABFF" w:rsidRDefault="ABFFABFF" w:rsidP="ABFFABFF">
      <w:pPr>
        <w:pStyle w:val="ARCATSubPara"/>
        <w:numPr>
          <w:ilvl w:val="3"/>
          <w:numId w:val="1"/>
        </w:numPr>
        <w:rPr/>
      </w:pPr>
      <w:r>
        <w:rPr/>
        <w:t>Railguard Style: Rails: 1-5/8 inch (41 mm) by 0.083 inch (2 mm) wall HREW steel tubing.</w:t>
      </w:r>
    </w:p>
    <w:p>
      <w:pPr>
        <w:pStyle w:val="ARCATnote"/>
        <w:rPr/>
      </w:pPr>
      <w:r>
        <w:rPr/>
        <w:t>** NOTE TO SPECIFIER ** Select from the following available standard gate lengths. Custom widths are available, contact Garlock for additional information. Delete lengths not required.</w:t>
      </w:r>
    </w:p>
    <w:p w:rsidR="ABFFABFF" w:rsidRDefault="ABFFABFF" w:rsidP="ABFFABFF">
      <w:pPr>
        <w:pStyle w:val="ARCATSubPara"/>
        <w:numPr>
          <w:ilvl w:val="3"/>
          <w:numId w:val="1"/>
        </w:numPr>
        <w:rPr/>
      </w:pPr>
      <w:r>
        <w:rPr/>
        <w:t>Standard Single Pallet Opening Style: Overall Length: 60 inches (166 mm) by 57 inches (1448 mm) wide fits one standard 48 inch (1219 mm) pallet - opens right or left. Open height 82 inches (208 mm).</w:t>
      </w:r>
    </w:p>
    <w:p w:rsidR="ABFFABFF" w:rsidRDefault="ABFFABFF" w:rsidP="ABFFABFF">
      <w:pPr>
        <w:pStyle w:val="ARCATSubPara"/>
        <w:numPr>
          <w:ilvl w:val="3"/>
          <w:numId w:val="1"/>
        </w:numPr>
        <w:rPr/>
      </w:pPr>
      <w:r>
        <w:rPr/>
        <w:t>Opening Gate Operation: Dual gas assist struts with positive locking mechanism to hold gate fully open or closed.</w:t>
      </w:r>
    </w:p>
    <w:p w:rsidR="ABFFABFF" w:rsidRDefault="ABFFABFF" w:rsidP="ABFFABFF">
      <w:pPr>
        <w:pStyle w:val="ARCATSubPara"/>
        <w:numPr>
          <w:ilvl w:val="3"/>
          <w:numId w:val="1"/>
        </w:numPr>
        <w:rPr/>
      </w:pPr>
      <w:r>
        <w:rPr/>
        <w:t>Operation: As one gate opens the other automatically closes. Gas assist struts with positive locking mechanism to hold gate fully open or closed.</w:t>
      </w:r>
    </w:p>
    <w:p w:rsidR="ABFFABFF" w:rsidRDefault="ABFFABFF" w:rsidP="ABFFABFF">
      <w:pPr>
        <w:pStyle w:val="ARCATSubPara"/>
        <w:numPr>
          <w:ilvl w:val="3"/>
          <w:numId w:val="1"/>
        </w:numPr>
        <w:rPr/>
      </w:pPr>
      <w:r>
        <w:rPr/>
        <w:t>Finish: Epoxy powder coated safety yellow.</w:t>
      </w:r>
    </w:p>
    <w:p w:rsidR="ABFFABFF" w:rsidRDefault="ABFFABFF" w:rsidP="ABFFABFF">
      <w:pPr>
        <w:pStyle w:val="ARCATParagraph"/>
        <w:numPr>
          <w:ilvl w:val="2"/>
          <w:numId w:val="1"/>
        </w:numPr>
        <w:rPr/>
      </w:pPr>
      <w:r>
        <w:rPr/>
        <w:t>Rack System Safety Gate System: Garlock Rollback Safety Bay Gate system. Meets OSHA Requirements 1910.23(c) and ANSI MH28.3, Section 6.4.3</w:t>
      </w:r>
    </w:p>
    <w:p w:rsidR="ABFFABFF" w:rsidRDefault="ABFFABFF" w:rsidP="ABFFABFF">
      <w:pPr>
        <w:pStyle w:val="ARCATSubPara"/>
        <w:numPr>
          <w:ilvl w:val="3"/>
          <w:numId w:val="1"/>
        </w:numPr>
        <w:rPr/>
      </w:pPr>
      <w:r>
        <w:rPr/>
        <w:t>Description: Designed to fit within standard and custom racking systems and protect elevated access points for material loading and unloading. Two-gate system means one gate is always closed and OSHA compliant fall protection is in place. Includes:</w:t>
      </w:r>
    </w:p>
    <w:p w:rsidR="ABFFABFF" w:rsidRDefault="ABFFABFF" w:rsidP="ABFFABFF">
      <w:pPr>
        <w:pStyle w:val="ARCATSubSub1"/>
        <w:numPr>
          <w:ilvl w:val="4"/>
          <w:numId w:val="1"/>
        </w:numPr>
        <w:rPr/>
      </w:pPr>
      <w:r>
        <w:rPr/>
        <w:t>Heavy duty chains and roller tracks.</w:t>
      </w:r>
    </w:p>
    <w:p w:rsidR="ABFFABFF" w:rsidRDefault="ABFFABFF" w:rsidP="ABFFABFF">
      <w:pPr>
        <w:pStyle w:val="ARCATSubSub1"/>
        <w:numPr>
          <w:ilvl w:val="4"/>
          <w:numId w:val="1"/>
        </w:numPr>
        <w:rPr/>
      </w:pPr>
      <w:r>
        <w:rPr/>
        <w:t>Counteracting gates.</w:t>
      </w:r>
    </w:p>
    <w:p w:rsidR="ABFFABFF" w:rsidRDefault="ABFFABFF" w:rsidP="ABFFABFF">
      <w:pPr>
        <w:pStyle w:val="ARCATSubSub1"/>
        <w:numPr>
          <w:ilvl w:val="4"/>
          <w:numId w:val="1"/>
        </w:numPr>
        <w:rPr/>
      </w:pPr>
      <w:r>
        <w:rPr/>
        <w:t>When inboard gate is opened, leading edge gate automatically closes.</w:t>
      </w:r>
    </w:p>
    <w:p w:rsidR="ABFFABFF" w:rsidRDefault="ABFFABFF" w:rsidP="ABFFABFF">
      <w:pPr>
        <w:pStyle w:val="ARCATSubSub1"/>
        <w:numPr>
          <w:ilvl w:val="4"/>
          <w:numId w:val="1"/>
        </w:numPr>
        <w:rPr/>
      </w:pPr>
      <w:r>
        <w:rPr/>
        <w:t>Adjustable chains.</w:t>
      </w:r>
    </w:p>
    <w:p w:rsidR="ABFFABFF" w:rsidRDefault="ABFFABFF" w:rsidP="ABFFABFF">
      <w:pPr>
        <w:pStyle w:val="ARCATSubPara"/>
        <w:numPr>
          <w:ilvl w:val="3"/>
          <w:numId w:val="1"/>
        </w:numPr>
        <w:rPr/>
      </w:pPr>
      <w:r>
        <w:rPr/>
        <w:t>Gate:</w:t>
      </w:r>
    </w:p>
    <w:p>
      <w:pPr>
        <w:pStyle w:val="ARCATnote"/>
        <w:rPr/>
      </w:pPr>
      <w:r>
        <w:rPr/>
        <w:t>** NOTE TO SPECIFIER ** Select from the following available standard gate sizes. Custom sizes are available. Contact Garlock for additional information. </w:t>
      </w:r>
    </w:p>
    <w:p w:rsidR="ABFFABFF" w:rsidRDefault="ABFFABFF" w:rsidP="ABFFABFF">
      <w:pPr>
        <w:pStyle w:val="ARCATSubSub1"/>
        <w:numPr>
          <w:ilvl w:val="4"/>
          <w:numId w:val="1"/>
        </w:numPr>
        <w:rPr/>
      </w:pPr>
      <w:r>
        <w:rPr/>
        <w:t>6060 Gate: 60 inches (1524 mm) long, 6060 inches (1524 mm) wide and 106 inches (2692 mm) high.</w:t>
      </w:r>
    </w:p>
    <w:p w:rsidR="ABFFABFF" w:rsidRDefault="ABFFABFF" w:rsidP="ABFFABFF">
      <w:pPr>
        <w:pStyle w:val="ARCATSubSub1"/>
        <w:numPr>
          <w:ilvl w:val="4"/>
          <w:numId w:val="1"/>
        </w:numPr>
        <w:rPr/>
      </w:pPr>
      <w:r>
        <w:rPr/>
        <w:t>6072 Gate: 60 inches (1524 mm) long, 76 inches (1930 mm) wide and 106 inches (2692 mm) high.</w:t>
      </w:r>
    </w:p>
    <w:p w:rsidR="ABFFABFF" w:rsidRDefault="ABFFABFF" w:rsidP="ABFFABFF">
      <w:pPr>
        <w:pStyle w:val="ARCATSubSub1"/>
        <w:numPr>
          <w:ilvl w:val="4"/>
          <w:numId w:val="1"/>
        </w:numPr>
        <w:rPr/>
      </w:pPr>
      <w:r>
        <w:rPr/>
        <w:t>60126 Gate: 60 inches (1524 mm) long, 126 inches (3200 mm) wide and 106 inches (2692 mm) high.</w:t>
      </w:r>
    </w:p>
    <w:p w:rsidR="ABFFABFF" w:rsidRDefault="ABFFABFF" w:rsidP="ABFFABFF">
      <w:pPr>
        <w:pStyle w:val="ARCATSubSub1"/>
        <w:numPr>
          <w:ilvl w:val="4"/>
          <w:numId w:val="1"/>
        </w:numPr>
        <w:rPr/>
      </w:pPr>
      <w:r>
        <w:rPr/>
        <w:t>Top Rail Height: 42 inches (1067 mm)</w:t>
      </w:r>
    </w:p>
    <w:p w:rsidR="ABFFABFF" w:rsidRDefault="ABFFABFF" w:rsidP="ABFFABFF">
      <w:pPr>
        <w:pStyle w:val="ARCATSubSub1"/>
        <w:numPr>
          <w:ilvl w:val="4"/>
          <w:numId w:val="1"/>
        </w:numPr>
        <w:rPr/>
      </w:pPr>
      <w:r>
        <w:rPr/>
        <w:t>Lower Rail Height: 20 inches (508 mm).</w:t>
      </w:r>
    </w:p>
    <w:p w:rsidR="ABFFABFF" w:rsidRDefault="ABFFABFF" w:rsidP="ABFFABFF">
      <w:pPr>
        <w:pStyle w:val="ARCATSubSub1"/>
        <w:numPr>
          <w:ilvl w:val="4"/>
          <w:numId w:val="1"/>
        </w:numPr>
        <w:rPr/>
      </w:pPr>
      <w:r>
        <w:rPr/>
        <w:t>Finish: Epoxy powder coated safety yellow.</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Before installation, inspect all parts to insure no damaged parts are used.</w:t>
      </w:r>
    </w:p>
    <w:p w:rsidR="ABFFABFF" w:rsidRDefault="ABFFABFF" w:rsidP="ABFFABFF">
      <w:pPr>
        <w:pStyle w:val="ARCATParagraph"/>
        <w:numPr>
          <w:ilvl w:val="2"/>
          <w:numId w:val="1"/>
        </w:numPr>
        <w:rPr/>
      </w:pPr>
      <w:r>
        <w:rPr/>
        <w:t>Railing must be secured to base with bolts indicated on the shop drawings.</w:t>
      </w:r>
    </w:p>
    <w:p w:rsidR="ABFFABFF" w:rsidRDefault="ABFFABFF" w:rsidP="ABFFABFF">
      <w:pPr>
        <w:pStyle w:val="ARCATParagraph"/>
        <w:numPr>
          <w:ilvl w:val="2"/>
          <w:numId w:val="1"/>
        </w:numPr>
        <w:rPr/>
      </w:pPr>
      <w:r>
        <w:rPr/>
        <w:t>Anchor base mounts to concrete substrate with expansion bolts or to steel edge angles with appropriate anchors bars.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00.30 -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18ED1"
  Type="http://schemas.openxmlformats.org/officeDocument/2006/relationships/image"
  Target="https://www.arcat.com/clients/gfx/garlock.png"
  TargetMode="External"
/>
<Relationship
  Id="rId_81B185_1"
  Type="http://schemas.openxmlformats.org/officeDocument/2006/relationships/hyperlink"
  Target="https://arcat.com/rfi?action=email&amp;company=Garlock%252BSafety%252BSystems&amp;message=RE%253A%2520Spec%2520Question%2520(05522gar)%253A%2520&amp;coid=43032&amp;spec=05522gar&amp;rep=&amp;fax="
  TargetMode="External"
/>
<Relationship
  Id="rId_81B185_2"
  Type="http://schemas.openxmlformats.org/officeDocument/2006/relationships/hyperlink"
  Target="https://garlocksafety.com/?utm_source=ARCAT&amp;utm_medium=company_profile&amp;utm_campaign=landingpage&amp;utm_id=ARCAT&amp;utm_term=arcat_profile"
  TargetMode="External"
/>
<Relationship
  Id="rId_81B185_3"
  Type="http://schemas.openxmlformats.org/officeDocument/2006/relationships/hyperlink"
  Target="https://arcat.com/company/garlock-safety-systems-43032"
  TargetMode="External"
/>
<Relationship
  Id="rId_C8543B_1"
  Type="http://schemas.openxmlformats.org/officeDocument/2006/relationships/hyperlink"
  Target="https://arcat.com/rfi?action=email&amp;company=Garlock%252BSafety%252BSystems&amp;message=RE%253A%2520Spec%2520Question%2520(05522gar)%253A%2520&amp;coid=43032&amp;spec=05522gar&amp;rep=&amp;fax="
  TargetMode="External"
/>
<Relationship
  Id="rId_C8543B_2"
  Type="http://schemas.openxmlformats.org/officeDocument/2006/relationships/hyperlink"
  Target="https://garlocksafety.com/?utm_source=ARCAT&amp;utm_medium=company_profile&amp;utm_campaign=landingpage&amp;utm_id=ARCAT&amp;utm_term=arcat_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