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secrete.png&quot; \* MERGEFORMAT \d  \x \y">
        <w:r>
          <w:drawing>
            <wp:inline distT="0" distB="0" distL="0" distR="0">
              <wp:extent cx="3810000" cy="1133475"/>
              <wp:effectExtent l="0" t="0" r="0" b="0"/>
              <wp:docPr id="1" name="Picture rId_FE9ACE" descr="https://www.arcat.com/clients/gfx/basec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E9ACE" descr="https://www.arcat.com/clients/gfx/basecrete.png"/>
                      <pic:cNvPicPr>
                        <a:picLocks noChangeAspect="1" noChangeArrowheads="1"/>
                      </pic:cNvPicPr>
                    </pic:nvPicPr>
                    <pic:blipFill>
                      <a:blip r:link="rId_FE9ACE"/>
                      <a:srcRect/>
                      <a:stretch>
                        <a:fillRect/>
                      </a:stretch>
                    </pic:blipFill>
                    <pic:spPr bwMode="auto">
                      <a:xfrm>
                        <a:off x="0" y="0"/>
                        <a:ext cx="3810000" cy="1133475"/>
                      </a:xfrm>
                      <a:prstGeom prst="rect">
                        <a:avLst/>
                      </a:prstGeom>
                      <a:noFill/>
                    </pic:spPr>
                  </pic:pic>
                </a:graphicData>
              </a:graphic>
            </wp:inline>
          </w:drawing>
        </w:r>
      </w:fldSimple>
    </w:p>
    <w:p>
      <w:pPr>
        <w:pStyle w:val="ARCATTitle"/>
        <w:jc w:val="center"/>
        <w:rPr/>
      </w:pPr>
      <w:r>
        <w:rPr/>
        <w:t>SECTION 07 16 00</w:t>
      </w:r>
    </w:p>
    <w:p>
      <w:pPr>
        <w:pStyle w:val="ARCATTitle"/>
        <w:jc w:val="center"/>
        <w:rPr/>
      </w:pPr>
      <w:r>
        <w:rPr/>
        <w:t>CEMENTITIOUS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Basecrete Technologies USA ; waterproof bondcoat, sealants.</w:t>
      </w:r>
      <w:r>
        <w:rPr/>
        <w:br/>
        <w:t>This section is based on the products of Basecrete Technologies USA , which is located at:</w:t>
      </w:r>
      <w:r>
        <w:rPr/>
        <w:br/>
        <w:t>8255 Consumer Ct</w:t>
      </w:r>
      <w:r>
        <w:rPr/>
        <w:br/>
        <w:t>Sarasota, FL 34240</w:t>
      </w:r>
      <w:r>
        <w:rPr/>
        <w:br/>
        <w:t>Tel: 941-312-5142</w:t>
      </w:r>
      <w:r>
        <w:rPr/>
        <w:br/>
        <w:t>Email: </w:t>
      </w:r>
      <w:hyperlink r:id="rId_C30CEF_1" w:history="1">
        <w:tooltip>request info (info@basecreteusa.com) downloads</w:tooltip>
        <w:r>
          <w:rPr>
            <w:rStyle w:val="Hyperlink"/>
            <w:color w:val="802020"/>
            <w:u w:val="single"/>
          </w:rPr>
          <w:t>request info (info@basecreteusa.com)</w:t>
        </w:r>
      </w:hyperlink>
      <w:r>
        <w:rPr/>
        <w:t/>
      </w:r>
      <w:r>
        <w:rPr/>
        <w:br/>
        <w:t>Web: </w:t>
      </w:r>
      <w:hyperlink r:id="rId_C30CEF_2" w:history="1">
        <w:tooltip>https://www.basecretetechnologies.com/en-us downloads</w:tooltip>
        <w:r>
          <w:rPr>
            <w:rStyle w:val="Hyperlink"/>
            <w:color w:val="802020"/>
            <w:u w:val="single"/>
          </w:rPr>
          <w:t>https://www.basecretetechnologies.com/en-us</w:t>
        </w:r>
      </w:hyperlink>
      <w:r>
        <w:rPr/>
        <w:t>  </w:t>
      </w:r>
      <w:r>
        <w:rPr/>
        <w:br/>
        <w:t> [ </w:t>
      </w:r>
      <w:hyperlink r:id="rId_C30CEF_3" w:history="1">
        <w:tooltip>Click Here downloads</w:tooltip>
        <w:r>
          <w:rPr>
            <w:rStyle w:val="Hyperlink"/>
            <w:color w:val="802020"/>
            <w:u w:val="single"/>
          </w:rPr>
          <w:t>Click Here</w:t>
        </w:r>
      </w:hyperlink>
      <w:r>
        <w:rPr/>
        <w:t> ] for additional information.</w:t>
      </w:r>
      <w:r>
        <w:rPr/>
        <w:br/>
        <w:t>At Basecrete, we engineer and manufacture proprietary products for the pool, spa, and construction industries. Our solutions are at the forefront of waterproofing, repairing, protecting, and restoring structures.</w:t>
      </w:r>
      <w:r>
        <w:rPr/>
        <w:br/>
        <w:t>Founded in the U.S., all our product development and manufacturing are conducted domestically, ensuring quality and consistency. We understand firsthand the global challenges the construction industry facesfrom delamination and efflorescence to cracks and spalling. Basecrete creates products that help eliminate and reduce common problems faced by applicators and engineers.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Waterproofing bond coat sealant system.</w:t>
      </w:r>
    </w:p>
    <w:p w:rsidR="ABFFABFF" w:rsidRDefault="ABFFABFF" w:rsidP="ABFFABFF">
      <w:pPr>
        <w:pStyle w:val="ARCATParagraph"/>
        <w:numPr>
          <w:ilvl w:val="2"/>
          <w:numId w:val="1"/>
        </w:numPr>
        <w:rPr/>
      </w:pPr>
      <w:r>
        <w:rPr/>
        <w:t>Waterproofing concrete densifier system.</w:t>
      </w:r>
    </w:p>
    <w:p w:rsidR="ABFFABFF" w:rsidRDefault="ABFFABFF" w:rsidP="ABFFABFF">
      <w:pPr>
        <w:pStyle w:val="ARCATParagraph"/>
        <w:numPr>
          <w:ilvl w:val="2"/>
          <w:numId w:val="1"/>
        </w:numPr>
        <w:rPr/>
      </w:pPr>
      <w:r>
        <w:rPr/>
        <w:t>Waterproof bondcoat.</w:t>
      </w:r>
    </w:p>
    <w:p w:rsidR="ABFFABFF" w:rsidRDefault="ABFFABFF" w:rsidP="ABFFABFF">
      <w:pPr>
        <w:pStyle w:val="ARCATParagraph"/>
        <w:numPr>
          <w:ilvl w:val="2"/>
          <w:numId w:val="1"/>
        </w:numPr>
        <w:rPr/>
      </w:pPr>
      <w:r>
        <w:rPr/>
        <w:t>Fiberglass mesh.</w:t>
      </w:r>
    </w:p>
    <w:p w:rsidR="ABFFABFF" w:rsidRDefault="ABFFABFF" w:rsidP="ABFFABFF">
      <w:pPr>
        <w:pStyle w:val="ARCATParagraph"/>
        <w:numPr>
          <w:ilvl w:val="2"/>
          <w:numId w:val="1"/>
        </w:numPr>
        <w:rPr/>
      </w:pPr>
      <w:r>
        <w:rPr/>
        <w:t>Waterproof sealant.</w:t>
      </w:r>
    </w:p>
    <w:p w:rsidR="ABFFABFF" w:rsidRDefault="ABFFABFF" w:rsidP="ABFFABFF">
      <w:pPr>
        <w:pStyle w:val="ARCATParagraph"/>
        <w:numPr>
          <w:ilvl w:val="2"/>
          <w:numId w:val="1"/>
        </w:numPr>
        <w:rPr/>
      </w:pPr>
      <w:r>
        <w:rPr/>
        <w:t>Decorative waterproofing microcement.</w:t>
      </w:r>
    </w:p>
    <w:p w:rsidR="ABFFABFF" w:rsidRDefault="ABFFABFF" w:rsidP="ABFFABFF">
      <w:pPr>
        <w:pStyle w:val="ARCATParagraph"/>
        <w:numPr>
          <w:ilvl w:val="2"/>
          <w:numId w:val="1"/>
        </w:numPr>
        <w:rPr/>
      </w:pPr>
      <w:r>
        <w:rPr/>
        <w:t>Plaster and concrete admixture.</w:t>
      </w:r>
    </w:p>
    <w:p w:rsidR="ABFFABFF" w:rsidRDefault="ABFFABFF" w:rsidP="ABFFABFF">
      <w:pPr>
        <w:pStyle w:val="ARCATParagraph"/>
        <w:numPr>
          <w:ilvl w:val="2"/>
          <w:numId w:val="1"/>
        </w:numPr>
        <w:rPr/>
      </w:pPr>
      <w:r>
        <w:rPr/>
        <w:t>Mechanical structural concrete repair.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A118 - American National Standards for testing and specifying ceramic tile installation materials.</w:t>
      </w:r>
    </w:p>
    <w:p w:rsidR="ABFFABFF" w:rsidRDefault="ABFFABFF" w:rsidP="ABFFABFF">
      <w:pPr>
        <w:pStyle w:val="ARCATSubPara"/>
        <w:numPr>
          <w:ilvl w:val="3"/>
          <w:numId w:val="1"/>
        </w:numPr>
        <w:rPr/>
      </w:pPr>
      <w:r>
        <w:rPr/>
        <w:t>ANSI 61 - Drinking Water System Components - Health Effects.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C39 - Standard Test Method for Compressive Strength of Cylindrical Concrete Specimens.</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C297 - Standard Test Method for Flatwise Tensile Strength of Sandwich Constructions.</w:t>
      </w:r>
    </w:p>
    <w:p w:rsidR="ABFFABFF" w:rsidRDefault="ABFFABFF" w:rsidP="ABFFABFF">
      <w:pPr>
        <w:pStyle w:val="ARCATSubPara"/>
        <w:numPr>
          <w:ilvl w:val="3"/>
          <w:numId w:val="1"/>
        </w:numPr>
        <w:rPr/>
      </w:pPr>
      <w:r>
        <w:rPr/>
        <w:t>ASTM C321 - Standard Test Method for Bond Strength of Chemical-Resistant Mortars.</w:t>
      </w:r>
    </w:p>
    <w:p w:rsidR="ABFFABFF" w:rsidRDefault="ABFFABFF" w:rsidP="ABFFABFF">
      <w:pPr>
        <w:pStyle w:val="ARCATSubPara"/>
        <w:numPr>
          <w:ilvl w:val="3"/>
          <w:numId w:val="1"/>
        </w:numPr>
        <w:rPr/>
      </w:pPr>
      <w:r>
        <w:rPr/>
        <w:t>ASTM C482 - Standard Test Method for Bond Strength of Ceramic Tile to Portland Cement Paste.</w:t>
      </w:r>
    </w:p>
    <w:p w:rsidR="ABFFABFF" w:rsidRDefault="ABFFABFF" w:rsidP="ABFFABFF">
      <w:pPr>
        <w:pStyle w:val="ARCATSubPara"/>
        <w:numPr>
          <w:ilvl w:val="3"/>
          <w:numId w:val="1"/>
        </w:numPr>
        <w:rPr/>
      </w:pPr>
      <w:r>
        <w:rPr/>
        <w:t>ASTM C501 - Standard Test Method for Relative Resistance to Wear of Unglazed Ceramic Tile by the Taber Abraser.</w:t>
      </w:r>
    </w:p>
    <w:p w:rsidR="ABFFABFF" w:rsidRDefault="ABFFABFF" w:rsidP="ABFFABFF">
      <w:pPr>
        <w:pStyle w:val="ARCATSubPara"/>
        <w:numPr>
          <w:ilvl w:val="3"/>
          <w:numId w:val="1"/>
        </w:numPr>
        <w:rPr/>
      </w:pPr>
      <w:r>
        <w:rPr/>
        <w:t>ASTM C661 - Standard Test Method for Indentation Hardness of Elastomeric-Type Sealants by Means of a Durometer.</w:t>
      </w:r>
    </w:p>
    <w:p w:rsidR="ABFFABFF" w:rsidRDefault="ABFFABFF" w:rsidP="ABFFABFF">
      <w:pPr>
        <w:pStyle w:val="ARCATSubPara"/>
        <w:numPr>
          <w:ilvl w:val="3"/>
          <w:numId w:val="1"/>
        </w:numPr>
        <w:rPr/>
      </w:pPr>
      <w:r>
        <w:rPr/>
        <w:t>ASTM C666 - Standard Test Method for Resistance of Concrete to Rapid Freezing and Thawing.</w:t>
      </w:r>
    </w:p>
    <w:p w:rsidR="ABFFABFF" w:rsidRDefault="ABFFABFF" w:rsidP="ABFFABFF">
      <w:pPr>
        <w:pStyle w:val="ARCATSubPara"/>
        <w:numPr>
          <w:ilvl w:val="3"/>
          <w:numId w:val="1"/>
        </w:numPr>
        <w:rPr/>
      </w:pPr>
      <w:r>
        <w:rPr/>
        <w:t>ASTM C672 - Standard Test Method for Scaling Resistance of Concrete Surfaces Exposed to Deicing Chemicals.</w:t>
      </w:r>
    </w:p>
    <w:p w:rsidR="ABFFABFF" w:rsidRDefault="ABFFABFF" w:rsidP="ABFFABFF">
      <w:pPr>
        <w:pStyle w:val="ARCATSubPara"/>
        <w:numPr>
          <w:ilvl w:val="3"/>
          <w:numId w:val="1"/>
        </w:numPr>
        <w:rPr/>
      </w:pPr>
      <w:r>
        <w:rPr/>
        <w:t>ASTM C719 - Standard Test Method for Adhesion and Cohesion of Elastomeric Joint Sealants Under Cyclic Movement (Hockman Cycle).</w:t>
      </w:r>
    </w:p>
    <w:p w:rsidR="ABFFABFF" w:rsidRDefault="ABFFABFF" w:rsidP="ABFFABFF">
      <w:pPr>
        <w:pStyle w:val="ARCATSubPara"/>
        <w:numPr>
          <w:ilvl w:val="3"/>
          <w:numId w:val="1"/>
        </w:numPr>
        <w:rPr/>
      </w:pPr>
      <w:r>
        <w:rPr/>
        <w:t>ASTM C794 - Standard Test Method for Adhesion-in-Peel of Elastomeric Joint Sealants.</w:t>
      </w:r>
    </w:p>
    <w:p w:rsidR="ABFFABFF" w:rsidRDefault="ABFFABFF" w:rsidP="ABFFABFF">
      <w:pPr>
        <w:pStyle w:val="ARCATSubPara"/>
        <w:numPr>
          <w:ilvl w:val="3"/>
          <w:numId w:val="1"/>
        </w:numPr>
        <w:rPr/>
      </w:pPr>
      <w:r>
        <w:rPr/>
        <w:t>ASTM C920 - Standard Test Method to Evaluate Adhesion/Cohesion Properties of a Sealant at Fixed Extension.</w:t>
      </w:r>
    </w:p>
    <w:p w:rsidR="ABFFABFF" w:rsidRDefault="ABFFABFF" w:rsidP="ABFFABFF">
      <w:pPr>
        <w:pStyle w:val="ARCATSubPara"/>
        <w:numPr>
          <w:ilvl w:val="3"/>
          <w:numId w:val="1"/>
        </w:numPr>
        <w:rPr/>
      </w:pPr>
      <w:r>
        <w:rPr/>
        <w:t>ASTM C957 - Standard Specification for High-Solids Content, Cold Liquid-Applied Elastomeric Waterproofing Membrane with Integral Wearing Surface.</w:t>
      </w:r>
    </w:p>
    <w:p w:rsidR="ABFFABFF" w:rsidRDefault="ABFFABFF" w:rsidP="ABFFABFF">
      <w:pPr>
        <w:pStyle w:val="ARCATSubPara"/>
        <w:numPr>
          <w:ilvl w:val="3"/>
          <w:numId w:val="1"/>
        </w:numPr>
        <w:rPr/>
      </w:pPr>
      <w:r>
        <w:rPr/>
        <w:t>ASTM D56 - Standard Test Method for Flash Point by Tag Closed Cup Tester.</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D1002 - Standard Test Method for Apparent Shear Strength of Single-Lap-Joint Adhesively Bonded Metal Specimens by Tension Loading (Metal-to-Metal).</w:t>
      </w:r>
    </w:p>
    <w:p w:rsidR="ABFFABFF" w:rsidRDefault="ABFFABFF" w:rsidP="ABFFABFF">
      <w:pPr>
        <w:pStyle w:val="ARCATSubPara"/>
        <w:numPr>
          <w:ilvl w:val="3"/>
          <w:numId w:val="1"/>
        </w:numPr>
        <w:rPr/>
      </w:pPr>
      <w:r>
        <w:rPr/>
        <w:t>ASTM D1037 - Standard Test Methods for Evaluating Properties of Wood-Base Fiber and Particle Panel Materials.</w:t>
      </w:r>
    </w:p>
    <w:p w:rsidR="ABFFABFF" w:rsidRDefault="ABFFABFF" w:rsidP="ABFFABFF">
      <w:pPr>
        <w:pStyle w:val="ARCATSubPara"/>
        <w:numPr>
          <w:ilvl w:val="3"/>
          <w:numId w:val="1"/>
        </w:numPr>
        <w:rPr/>
      </w:pPr>
      <w:r>
        <w:rPr/>
        <w:t>ASTM D1204 - Standard Test Method for Linear Dimensional Changes of Nonrigid Thermoplastic Sheeting or Film at Elevated Temperature.</w:t>
      </w:r>
    </w:p>
    <w:p w:rsidR="ABFFABFF" w:rsidRDefault="ABFFABFF" w:rsidP="ABFFABFF">
      <w:pPr>
        <w:pStyle w:val="ARCATSubPara"/>
        <w:numPr>
          <w:ilvl w:val="3"/>
          <w:numId w:val="1"/>
        </w:numPr>
        <w:rPr/>
      </w:pPr>
      <w:r>
        <w:rPr/>
        <w:t>ASTM D1475 - Standard Test Method for Density of Liquid Coatings, Inks, and Related Products.</w:t>
      </w:r>
    </w:p>
    <w:p w:rsidR="ABFFABFF" w:rsidRDefault="ABFFABFF" w:rsidP="ABFFABFF">
      <w:pPr>
        <w:pStyle w:val="ARCATSubPara"/>
        <w:numPr>
          <w:ilvl w:val="3"/>
          <w:numId w:val="1"/>
        </w:numPr>
        <w:rPr/>
      </w:pPr>
      <w:r>
        <w:rPr/>
        <w:t>ASTM D1640 - Standard Test Methods for Drying, Curing, or Film Formation of Organic Coatings.</w:t>
      </w:r>
    </w:p>
    <w:p w:rsidR="ABFFABFF" w:rsidRDefault="ABFFABFF" w:rsidP="ABFFABFF">
      <w:pPr>
        <w:pStyle w:val="ARCATSubPara"/>
        <w:numPr>
          <w:ilvl w:val="3"/>
          <w:numId w:val="1"/>
        </w:numPr>
        <w:rPr/>
      </w:pPr>
      <w:r>
        <w:rPr/>
        <w:t>ASTM D2299 - Recommended Practice for Determining Relative Stain Resistance of Plastics.</w:t>
      </w:r>
    </w:p>
    <w:p w:rsidR="ABFFABFF" w:rsidRDefault="ABFFABFF" w:rsidP="ABFFABFF">
      <w:pPr>
        <w:pStyle w:val="ARCATSubPara"/>
        <w:numPr>
          <w:ilvl w:val="3"/>
          <w:numId w:val="1"/>
        </w:numPr>
        <w:rPr/>
      </w:pPr>
      <w:r>
        <w:rPr/>
        <w:t>ASTM D4068 - Standard Specification for Chlorinated Polyethylene (CPE) Sheeting for Concealed Water-Containment Membrane.</w:t>
      </w:r>
    </w:p>
    <w:p w:rsidR="ABFFABFF" w:rsidRDefault="ABFFABFF" w:rsidP="ABFFABFF">
      <w:pPr>
        <w:pStyle w:val="ARCATSubPara"/>
        <w:numPr>
          <w:ilvl w:val="3"/>
          <w:numId w:val="1"/>
        </w:numPr>
        <w:rPr/>
      </w:pPr>
      <w:r>
        <w:rPr/>
        <w:t>ASTM D4541 - Standard Test Method for Pull-Off Strength of Coatings Using Portable Adhesion Testers.</w:t>
      </w:r>
    </w:p>
    <w:p w:rsidR="ABFFABFF" w:rsidRDefault="ABFFABFF" w:rsidP="ABFFABFF">
      <w:pPr>
        <w:pStyle w:val="ARCATSubPara"/>
        <w:numPr>
          <w:ilvl w:val="3"/>
          <w:numId w:val="1"/>
        </w:numPr>
        <w:rPr/>
      </w:pPr>
      <w:r>
        <w:rPr/>
        <w:t>ASTM D5084 - Standard Test Methods for Measurement of Hydraulic Conductivity of Saturated Porous Materials Using a Flexible Wall Permeameter.</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Gravimetric Determination of Water Vapor Transmission Rate of Materials.</w:t>
      </w:r>
    </w:p>
    <w:p w:rsidR="ABFFABFF" w:rsidRDefault="ABFFABFF" w:rsidP="ABFFABFF">
      <w:pPr>
        <w:pStyle w:val="ARCATSubPara"/>
        <w:numPr>
          <w:ilvl w:val="3"/>
          <w:numId w:val="1"/>
        </w:numPr>
        <w:rPr/>
      </w:pPr>
      <w:r>
        <w:rPr/>
        <w:t>ASTM G155 - Standard Practice for Operating Xenon Arc Lamp Apparatus for Exposure of Materials.</w:t>
      </w:r>
    </w:p>
    <w:p w:rsidR="ABFFABFF" w:rsidRDefault="ABFFABFF" w:rsidP="ABFFABFF">
      <w:pPr>
        <w:pStyle w:val="ARCATParagraph"/>
        <w:numPr>
          <w:ilvl w:val="2"/>
          <w:numId w:val="1"/>
        </w:numPr>
        <w:rPr/>
      </w:pPr>
      <w:r>
        <w:rPr/>
        <w:t>Factory Mutual (FM):</w:t>
      </w:r>
    </w:p>
    <w:p w:rsidR="ABFFABFF" w:rsidRDefault="ABFFABFF" w:rsidP="ABFFABFF">
      <w:pPr>
        <w:pStyle w:val="ARCATSubPara"/>
        <w:numPr>
          <w:ilvl w:val="3"/>
          <w:numId w:val="1"/>
        </w:numPr>
        <w:rPr/>
      </w:pPr>
      <w:r>
        <w:rPr/>
        <w:t>FM 4470 - Single-Ply, Polymer-Modified Bitumen Sheet, Built-Up Roof (BUR) and Liquid Applied Roof Assemblies for Use in Class 1 and Noncombustible Roof Deck Construction.</w:t>
      </w:r>
    </w:p>
    <w:p w:rsidR="ABFFABFF" w:rsidRDefault="ABFFABFF" w:rsidP="ABFFABFF">
      <w:pPr>
        <w:pStyle w:val="ARCATParagraph"/>
        <w:numPr>
          <w:ilvl w:val="2"/>
          <w:numId w:val="1"/>
        </w:numPr>
        <w:rPr/>
      </w:pPr>
      <w:r>
        <w:rPr/>
        <w:t>Florida Building Code:</w:t>
      </w:r>
    </w:p>
    <w:p w:rsidR="ABFFABFF" w:rsidRDefault="ABFFABFF" w:rsidP="ABFFABFF">
      <w:pPr>
        <w:pStyle w:val="ARCATSubPara"/>
        <w:numPr>
          <w:ilvl w:val="3"/>
          <w:numId w:val="1"/>
        </w:numPr>
        <w:rPr/>
      </w:pPr>
      <w:r>
        <w:rPr/>
        <w:t>Miami-Dade County Approved.</w:t>
      </w:r>
    </w:p>
    <w:p w:rsidR="ABFFABFF" w:rsidRDefault="ABFFABFF" w:rsidP="ABFFABFF">
      <w:pPr>
        <w:pStyle w:val="ARCATParagraph"/>
        <w:numPr>
          <w:ilvl w:val="2"/>
          <w:numId w:val="1"/>
        </w:numPr>
        <w:rPr/>
      </w:pPr>
      <w:r>
        <w:rPr/>
        <w:t>Universal Product Code (UPC).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Do not allow Basecrete products to freeze or overheat.</w:t>
      </w:r>
    </w:p>
    <w:p w:rsidR="ABFFABFF" w:rsidRDefault="ABFFABFF" w:rsidP="ABFFABFF">
      <w:pPr>
        <w:pStyle w:val="ARCATSubPara"/>
        <w:numPr>
          <w:ilvl w:val="3"/>
          <w:numId w:val="1"/>
        </w:numPr>
        <w:rPr/>
      </w:pPr>
      <w:r>
        <w:rPr/>
        <w:t>Keep Basecrete products off the ground. Keep dry and out of direct sun/heat/cold.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Site Temperature - Do not apply Basecrete products to frozen substrates,</w:t>
      </w:r>
    </w:p>
    <w:p w:rsidR="ABFFABFF" w:rsidRDefault="ABFFABFF" w:rsidP="ABFFABFF">
      <w:pPr>
        <w:pStyle w:val="ARCATSubSub1"/>
        <w:numPr>
          <w:ilvl w:val="4"/>
          <w:numId w:val="1"/>
        </w:numPr>
        <w:rPr/>
      </w:pPr>
      <w:r>
        <w:rPr/>
        <w:t>Apply at temperatures between 40 to 105 degrees F (4 to 40 degrees C). Check local weather for temperature variations, precipitation etc. that will affect your application.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Basecrete Technologies USA , which is located at:</w:t>
      </w:r>
      <w:r>
        <w:rPr/>
        <w:br/>
        <w:t>8255 Consumer Ct</w:t>
      </w:r>
      <w:r>
        <w:rPr/>
        <w:br/>
        <w:t>Sarasota, FL 34240</w:t>
      </w:r>
      <w:r>
        <w:rPr/>
        <w:br/>
        <w:t>Tel: 941-312-5142</w:t>
      </w:r>
      <w:r>
        <w:rPr/>
        <w:br/>
        <w:t>Email: </w:t>
      </w:r>
      <w:hyperlink r:id="rId_82A7A5_1" w:history="1">
        <w:tooltip>request info (info@basecreteusa.com) downloads</w:tooltip>
        <w:r>
          <w:rPr>
            <w:rStyle w:val="Hyperlink"/>
            <w:color w:val="802020"/>
            <w:u w:val="single"/>
          </w:rPr>
          <w:t>request info (info@basecreteusa.com)</w:t>
        </w:r>
      </w:hyperlink>
      <w:r>
        <w:rPr/>
        <w:t>;Web: </w:t>
      </w:r>
      <w:hyperlink r:id="rId_82A7A5_2" w:history="1">
        <w:tooltip>https://www.basecretetechnologies.com/en-us downloads</w:tooltip>
        <w:r>
          <w:rPr>
            <w:rStyle w:val="Hyperlink"/>
            <w:color w:val="802020"/>
            <w:u w:val="single"/>
          </w:rPr>
          <w:t>https://www.basecretetechnologies.com/en-us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WATERPROOFING BOND COAT SEALANT SYSTEM</w:t>
      </w:r>
    </w:p>
    <w:p>
      <w:pPr>
        <w:pStyle w:val="ARCATnote"/>
        <w:rPr/>
      </w:pPr>
      <w:r>
        <w:rPr/>
        <w:t>** NOTE TO SPECIFIER ** Basecrete Original can be built up to 2 inch increments and feather edges. It can be used in swimming pools, basements, roofs, terraces, foundations, cellars, decks, bathrooms and showers, stucco, driveways, walkways, garages, and more. Note: When installing swimming pool plaster on top of Basecrete, Basecrete should have a minimum CSP (Concrete Surface Profile) of 6 to 8.</w:t>
      </w:r>
    </w:p>
    <w:p w:rsidR="ABFFABFF" w:rsidRDefault="ABFFABFF" w:rsidP="ABFFABFF">
      <w:pPr>
        <w:pStyle w:val="ARCATParagraph"/>
        <w:numPr>
          <w:ilvl w:val="2"/>
          <w:numId w:val="1"/>
        </w:numPr>
        <w:rPr/>
      </w:pPr>
      <w:r>
        <w:rPr/>
        <w:t>Basis of Design: Basecrete Original, as manufactured by Basecrete. A waterproofing bond coat, underlayment, and micro-topping of silica Portland cement. For use where a solid and durable waterproof barrier is required. Basecrete adheres to most surfaces, resists most chemicals and corrosive agents, and tolerates a high degree of movement while maintaining its integrity. Protects structures and water containment vessels from corrosives penetrating the substrate. A liquid compound mix.</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ASTM E96 - Vapor transmission.</w:t>
      </w:r>
    </w:p>
    <w:p w:rsidR="ABFFABFF" w:rsidRDefault="ABFFABFF" w:rsidP="ABFFABFF">
      <w:pPr>
        <w:pStyle w:val="ARCATSubPara"/>
        <w:numPr>
          <w:ilvl w:val="3"/>
          <w:numId w:val="1"/>
        </w:numPr>
        <w:rPr/>
      </w:pPr>
      <w:r>
        <w:rPr/>
        <w:t>ASTM C321 - Bond Strength.</w:t>
      </w:r>
    </w:p>
    <w:p w:rsidR="ABFFABFF" w:rsidRDefault="ABFFABFF" w:rsidP="ABFFABFF">
      <w:pPr>
        <w:pStyle w:val="ARCATSubPara"/>
        <w:numPr>
          <w:ilvl w:val="3"/>
          <w:numId w:val="1"/>
        </w:numPr>
        <w:rPr/>
      </w:pPr>
      <w:r>
        <w:rPr/>
        <w:t>ASTM C672 - Freeze-Thaw.</w:t>
      </w:r>
    </w:p>
    <w:p w:rsidR="ABFFABFF" w:rsidRDefault="ABFFABFF" w:rsidP="ABFFABFF">
      <w:pPr>
        <w:pStyle w:val="ARCATSubPara"/>
        <w:numPr>
          <w:ilvl w:val="3"/>
          <w:numId w:val="1"/>
        </w:numPr>
        <w:rPr/>
      </w:pPr>
      <w:r>
        <w:rPr/>
        <w:t>Universal Product Code. UPC.</w:t>
      </w:r>
    </w:p>
    <w:p w:rsidR="ABFFABFF" w:rsidRDefault="ABFFABFF" w:rsidP="ABFFABFF">
      <w:pPr>
        <w:pStyle w:val="ARCATSubPara"/>
        <w:numPr>
          <w:ilvl w:val="3"/>
          <w:numId w:val="1"/>
        </w:numPr>
        <w:rPr/>
      </w:pPr>
      <w:r>
        <w:rPr/>
        <w:t>NSF/ANSI 61 Certified.</w:t>
      </w:r>
    </w:p>
    <w:p w:rsidR="ABFFABFF" w:rsidRDefault="ABFFABFF" w:rsidP="ABFFABFF">
      <w:pPr>
        <w:pStyle w:val="ARCATSubPara"/>
        <w:numPr>
          <w:ilvl w:val="3"/>
          <w:numId w:val="1"/>
        </w:numPr>
        <w:rPr/>
      </w:pPr>
      <w:r>
        <w:rPr/>
        <w:t>Miami-Dade County Approved.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Impact Strength: 19 lbs (8.6 kg).</w:t>
      </w:r>
    </w:p>
    <w:p w:rsidR="ABFFABFF" w:rsidRDefault="ABFFABFF" w:rsidP="ABFFABFF">
      <w:pPr>
        <w:pStyle w:val="ARCATSubPara"/>
        <w:numPr>
          <w:ilvl w:val="3"/>
          <w:numId w:val="1"/>
        </w:numPr>
        <w:rPr/>
      </w:pPr>
      <w:r>
        <w:rPr/>
        <w:t>Compressive Strength: 7050 psi (48.61 MPa).</w:t>
      </w:r>
    </w:p>
    <w:p w:rsidR="ABFFABFF" w:rsidRDefault="ABFFABFF" w:rsidP="ABFFABFF">
      <w:pPr>
        <w:pStyle w:val="ARCATSubPara"/>
        <w:numPr>
          <w:ilvl w:val="3"/>
          <w:numId w:val="1"/>
        </w:numPr>
        <w:rPr/>
      </w:pPr>
      <w:r>
        <w:rPr/>
        <w:t>Tensile Strength: 732 psi (5.05 MPa).</w:t>
      </w:r>
    </w:p>
    <w:p w:rsidR="ABFFABFF" w:rsidRDefault="ABFFABFF" w:rsidP="ABFFABFF">
      <w:pPr>
        <w:pStyle w:val="ARCATSubPara"/>
        <w:numPr>
          <w:ilvl w:val="3"/>
          <w:numId w:val="1"/>
        </w:numPr>
        <w:rPr/>
      </w:pPr>
      <w:r>
        <w:rPr/>
        <w:t>Flexural Strength: 2380 psi (16.41 MPa).</w:t>
      </w:r>
    </w:p>
    <w:p w:rsidR="ABFFABFF" w:rsidRDefault="ABFFABFF" w:rsidP="ABFFABFF">
      <w:pPr>
        <w:pStyle w:val="ARCATSubPara"/>
        <w:numPr>
          <w:ilvl w:val="3"/>
          <w:numId w:val="1"/>
        </w:numPr>
        <w:rPr/>
      </w:pPr>
      <w:r>
        <w:rPr/>
        <w:t>Adhesive Strength:</w:t>
      </w:r>
    </w:p>
    <w:p w:rsidR="ABFFABFF" w:rsidRDefault="ABFFABFF" w:rsidP="ABFFABFF">
      <w:pPr>
        <w:pStyle w:val="ARCATSubSub1"/>
        <w:numPr>
          <w:ilvl w:val="4"/>
          <w:numId w:val="1"/>
        </w:numPr>
        <w:rPr/>
      </w:pPr>
      <w:r>
        <w:rPr/>
        <w:t>Concrete: 1372 psi (9.46 MPa).</w:t>
      </w:r>
    </w:p>
    <w:p w:rsidR="ABFFABFF" w:rsidRDefault="ABFFABFF" w:rsidP="ABFFABFF">
      <w:pPr>
        <w:pStyle w:val="ARCATSubSub1"/>
        <w:numPr>
          <w:ilvl w:val="4"/>
          <w:numId w:val="1"/>
        </w:numPr>
        <w:rPr/>
      </w:pPr>
      <w:r>
        <w:rPr/>
        <w:t>Steel: 1144 psi (7.89 MPa).</w:t>
      </w:r>
    </w:p>
    <w:p w:rsidR="ABFFABFF" w:rsidRDefault="ABFFABFF" w:rsidP="ABFFABFF">
      <w:pPr>
        <w:pStyle w:val="ARCATSubPara"/>
        <w:numPr>
          <w:ilvl w:val="3"/>
          <w:numId w:val="1"/>
        </w:numPr>
        <w:rPr/>
      </w:pPr>
      <w:r>
        <w:rPr/>
        <w:t>Shear Bond Adhesion: 720 psi (4.96 MPa).</w:t>
      </w:r>
    </w:p>
    <w:p w:rsidR="ABFFABFF" w:rsidRDefault="ABFFABFF" w:rsidP="ABFFABFF">
      <w:pPr>
        <w:pStyle w:val="ARCATSubPara"/>
        <w:numPr>
          <w:ilvl w:val="3"/>
          <w:numId w:val="1"/>
        </w:numPr>
        <w:rPr/>
      </w:pPr>
      <w:r>
        <w:rPr/>
        <w:t>Thickness: Must be 1/8 inch thick to achieve a waterproof membrane.</w:t>
      </w:r>
    </w:p>
    <w:p w:rsidR="ABFFABFF" w:rsidRDefault="ABFFABFF" w:rsidP="ABFFABFF">
      <w:pPr>
        <w:pStyle w:val="ARCATSubPara"/>
        <w:numPr>
          <w:ilvl w:val="3"/>
          <w:numId w:val="1"/>
        </w:numPr>
        <w:rPr/>
      </w:pPr>
      <w:r>
        <w:rPr/>
        <w:t>Temperature and Weather Factors:</w:t>
      </w:r>
    </w:p>
    <w:p w:rsidR="ABFFABFF" w:rsidRDefault="ABFFABFF" w:rsidP="ABFFABFF">
      <w:pPr>
        <w:pStyle w:val="ARCATSubSub1"/>
        <w:numPr>
          <w:ilvl w:val="4"/>
          <w:numId w:val="1"/>
        </w:numPr>
        <w:rPr/>
      </w:pPr>
      <w:r>
        <w:rPr/>
        <w:t>Do not allow Product to freeze or overheat.</w:t>
      </w:r>
    </w:p>
    <w:p w:rsidR="ABFFABFF" w:rsidRDefault="ABFFABFF" w:rsidP="ABFFABFF">
      <w:pPr>
        <w:pStyle w:val="ARCATParagraph"/>
        <w:numPr>
          <w:ilvl w:val="2"/>
          <w:numId w:val="1"/>
        </w:numPr>
        <w:rPr/>
      </w:pPr>
      <w:r>
        <w:rPr/>
        <w:t>Coverage: Approximate for one coat. Slump can be adjusted to accommodate specific job requirements by adjusting the liquid or the compound. Do not add water to the mix.</w:t>
      </w:r>
    </w:p>
    <w:p w:rsidR="ABFFABFF" w:rsidRDefault="ABFFABFF" w:rsidP="ABFFABFF">
      <w:pPr>
        <w:pStyle w:val="ARCATSubPara"/>
        <w:numPr>
          <w:ilvl w:val="3"/>
          <w:numId w:val="1"/>
        </w:numPr>
        <w:rPr/>
      </w:pPr>
      <w:r>
        <w:rPr/>
        <w:t>A. Trowel: 1 gallon (3.8 liter) and one 50 Ibs (22.7 kg) bag.</w:t>
      </w:r>
    </w:p>
    <w:p w:rsidR="ABFFABFF" w:rsidRDefault="ABFFABFF" w:rsidP="ABFFABFF">
      <w:pPr>
        <w:pStyle w:val="ARCATSubSub1"/>
        <w:numPr>
          <w:ilvl w:val="4"/>
          <w:numId w:val="1"/>
        </w:numPr>
        <w:rPr/>
      </w:pPr>
      <w:r>
        <w:rPr/>
        <w:t>Thickness: 1/16 inch (1.6 mm). Coverage: 80 to 100 sq ft (7.5 to 9.3 sq m).</w:t>
      </w:r>
    </w:p>
    <w:p w:rsidR="ABFFABFF" w:rsidRDefault="ABFFABFF" w:rsidP="ABFFABFF">
      <w:pPr>
        <w:pStyle w:val="ARCATSubSub1"/>
        <w:numPr>
          <w:ilvl w:val="4"/>
          <w:numId w:val="1"/>
        </w:numPr>
        <w:rPr/>
      </w:pPr>
      <w:r>
        <w:rPr/>
        <w:t>Thickness: 1/8 inch (3 mm). Coverage: 40 to 50 sq ft (3.7 to 4.6 sq m).</w:t>
      </w:r>
    </w:p>
    <w:p w:rsidR="ABFFABFF" w:rsidRDefault="ABFFABFF" w:rsidP="ABFFABFF">
      <w:pPr>
        <w:pStyle w:val="ARCATSubPara"/>
        <w:numPr>
          <w:ilvl w:val="3"/>
          <w:numId w:val="1"/>
        </w:numPr>
        <w:rPr/>
      </w:pPr>
      <w:r>
        <w:rPr/>
        <w:t>Roller: 5 gallons (18.9 liter) and three 50 Ibs (22.7 kg)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rsidR="ABFFABFF" w:rsidRDefault="ABFFABFF" w:rsidP="ABFFABFF">
      <w:pPr>
        <w:pStyle w:val="ARCATSubPara"/>
        <w:numPr>
          <w:ilvl w:val="3"/>
          <w:numId w:val="1"/>
        </w:numPr>
        <w:rPr/>
      </w:pPr>
      <w:r>
        <w:rPr/>
        <w:t>Squeegee: 5 gallons (18.9 liter) and three 50 Ibs (22.7 kg)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rsidR="ABFFABFF" w:rsidRDefault="ABFFABFF" w:rsidP="ABFFABFF">
      <w:pPr>
        <w:pStyle w:val="ARCATSubPara"/>
        <w:numPr>
          <w:ilvl w:val="3"/>
          <w:numId w:val="1"/>
        </w:numPr>
        <w:rPr/>
      </w:pPr>
      <w:r>
        <w:rPr/>
        <w:t>Spray: 5 gallons (18.9 liter) and three 50 Ibs (22.7 kg)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pPr>
        <w:pStyle w:val="ARCATnote"/>
        <w:rPr/>
      </w:pPr>
      <w:r>
        <w:rPr/>
        <w:t>** NOTE TO SPECIFIER ** Delete article if not required.</w:t>
      </w:r>
    </w:p>
    <w:p w:rsidR="ABFFABFF" w:rsidRDefault="ABFFABFF" w:rsidP="ABFFABFF">
      <w:pPr>
        <w:pStyle w:val="ARCATArticle"/>
        <w:numPr>
          <w:ilvl w:val="1"/>
          <w:numId w:val="1"/>
        </w:numPr>
        <w:rPr/>
      </w:pPr>
      <w:r>
        <w:rPr/>
        <w:t>WATERPROOFING CONCRETE DENSIFIER SYSTEM</w:t>
      </w:r>
    </w:p>
    <w:p w:rsidR="ABFFABFF" w:rsidRDefault="ABFFABFF" w:rsidP="ABFFABFF">
      <w:pPr>
        <w:pStyle w:val="ARCATParagraph"/>
        <w:numPr>
          <w:ilvl w:val="2"/>
          <w:numId w:val="1"/>
        </w:numPr>
        <w:rPr/>
      </w:pPr>
      <w:r>
        <w:rPr/>
        <w:t>Basis of Design: Basecrete Intercept as manufactured by Basecrete. A highly viscous colloidal silicate concrete densifier. A primary or secondary waterproofing agent for any concrete surface.</w:t>
      </w:r>
    </w:p>
    <w:p w:rsidR="ABFFABFF" w:rsidRDefault="ABFFABFF" w:rsidP="ABFFABFF">
      <w:pPr>
        <w:pStyle w:val="ARCATSubPara"/>
        <w:numPr>
          <w:ilvl w:val="3"/>
          <w:numId w:val="1"/>
        </w:numPr>
        <w:rPr/>
      </w:pPr>
      <w:r>
        <w:rPr/>
        <w:t>Penetrates deeply into the concrete matrix at a molecular level.</w:t>
      </w:r>
    </w:p>
    <w:p w:rsidR="ABFFABFF" w:rsidRDefault="ABFFABFF" w:rsidP="ABFFABFF">
      <w:pPr>
        <w:pStyle w:val="ARCATSubPara"/>
        <w:numPr>
          <w:ilvl w:val="3"/>
          <w:numId w:val="1"/>
        </w:numPr>
        <w:rPr/>
      </w:pPr>
      <w:r>
        <w:rPr/>
        <w:t>Filles in voids within any concrete structure. </w:t>
      </w:r>
    </w:p>
    <w:p w:rsidR="ABFFABFF" w:rsidRDefault="ABFFABFF" w:rsidP="ABFFABFF">
      <w:pPr>
        <w:pStyle w:val="ARCATSubPara"/>
        <w:numPr>
          <w:ilvl w:val="3"/>
          <w:numId w:val="1"/>
        </w:numPr>
        <w:rPr/>
      </w:pPr>
      <w:r>
        <w:rPr/>
        <w:t>Bonds with free Calcium and Lime in the concrete, to form a dense waterproof barrier of colloidal silicate gel. </w:t>
      </w:r>
    </w:p>
    <w:p w:rsidR="ABFFABFF" w:rsidRDefault="ABFFABFF" w:rsidP="ABFFABFF">
      <w:pPr>
        <w:pStyle w:val="ARCATSubPara"/>
        <w:numPr>
          <w:ilvl w:val="3"/>
          <w:numId w:val="1"/>
        </w:numPr>
        <w:rPr/>
      </w:pPr>
      <w:r>
        <w:rPr/>
        <w:t>The concrete remains able to "breathe", allowing vapors from within the concrete to escape.</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ASTM D56-91 - Flash Point: None.</w:t>
      </w:r>
    </w:p>
    <w:p w:rsidR="ABFFABFF" w:rsidRDefault="ABFFABFF" w:rsidP="ABFFABFF">
      <w:pPr>
        <w:pStyle w:val="ARCATSubPara"/>
        <w:numPr>
          <w:ilvl w:val="3"/>
          <w:numId w:val="1"/>
        </w:numPr>
        <w:rPr/>
      </w:pPr>
      <w:r>
        <w:rPr/>
        <w:t>ASTM D5084-91 - Permeability.</w:t>
      </w:r>
    </w:p>
    <w:p w:rsidR="ABFFABFF" w:rsidRDefault="ABFFABFF" w:rsidP="ABFFABFF">
      <w:pPr>
        <w:pStyle w:val="ARCATSubPara"/>
        <w:numPr>
          <w:ilvl w:val="3"/>
          <w:numId w:val="1"/>
        </w:numPr>
        <w:rPr/>
      </w:pPr>
      <w:r>
        <w:rPr/>
        <w:t>ASTM C666 - Freeze/Thaw cycles.</w:t>
      </w:r>
    </w:p>
    <w:p w:rsidR="ABFFABFF" w:rsidRDefault="ABFFABFF" w:rsidP="ABFFABFF">
      <w:pPr>
        <w:pStyle w:val="ARCATSubPara"/>
        <w:numPr>
          <w:ilvl w:val="3"/>
          <w:numId w:val="1"/>
        </w:numPr>
        <w:rPr/>
      </w:pPr>
      <w:r>
        <w:rPr/>
        <w:t>ASTM C666 B - Salt Resistance.</w:t>
      </w:r>
    </w:p>
    <w:p w:rsidR="ABFFABFF" w:rsidRDefault="ABFFABFF" w:rsidP="ABFFABFF">
      <w:pPr>
        <w:pStyle w:val="ARCATSubPara"/>
        <w:numPr>
          <w:ilvl w:val="3"/>
          <w:numId w:val="1"/>
        </w:numPr>
        <w:rPr/>
      </w:pPr>
      <w:r>
        <w:rPr/>
        <w:t>ASTM C67 - Efflorescence.</w:t>
      </w:r>
    </w:p>
    <w:p w:rsidR="ABFFABFF" w:rsidRDefault="ABFFABFF" w:rsidP="ABFFABFF">
      <w:pPr>
        <w:pStyle w:val="ARCATSubPara"/>
        <w:numPr>
          <w:ilvl w:val="3"/>
          <w:numId w:val="1"/>
        </w:numPr>
        <w:rPr/>
      </w:pPr>
      <w:r>
        <w:rPr/>
        <w:t>VOCs: None.</w:t>
      </w:r>
    </w:p>
    <w:p w:rsidR="ABFFABFF" w:rsidRDefault="ABFFABFF" w:rsidP="ABFFABFF">
      <w:pPr>
        <w:pStyle w:val="ARCATSubPara"/>
        <w:numPr>
          <w:ilvl w:val="3"/>
          <w:numId w:val="1"/>
        </w:numPr>
        <w:rPr/>
      </w:pPr>
      <w:r>
        <w:rPr/>
        <w:t>EPA Compliant.</w:t>
      </w:r>
    </w:p>
    <w:p w:rsidR="ABFFABFF" w:rsidRDefault="ABFFABFF" w:rsidP="ABFFABFF">
      <w:pPr>
        <w:pStyle w:val="ARCATParagraph"/>
        <w:numPr>
          <w:ilvl w:val="2"/>
          <w:numId w:val="1"/>
        </w:numPr>
        <w:rPr/>
      </w:pPr>
      <w:r>
        <w:rPr/>
        <w:t>Coverage:</w:t>
      </w:r>
    </w:p>
    <w:p w:rsidR="ABFFABFF" w:rsidRDefault="ABFFABFF" w:rsidP="ABFFABFF">
      <w:pPr>
        <w:pStyle w:val="ARCATSubPara"/>
        <w:numPr>
          <w:ilvl w:val="3"/>
          <w:numId w:val="1"/>
        </w:numPr>
        <w:rPr/>
      </w:pPr>
      <w:r>
        <w:rPr/>
        <w:t>1 Gallon (3.8 liter) Typical Application Coverage: 100 to 140 sq ft (9.3 to 13 sq m).</w:t>
      </w:r>
    </w:p>
    <w:p w:rsidR="ABFFABFF" w:rsidRDefault="ABFFABFF" w:rsidP="ABFFABFF">
      <w:pPr>
        <w:pStyle w:val="ARCATSubPara"/>
        <w:numPr>
          <w:ilvl w:val="3"/>
          <w:numId w:val="1"/>
        </w:numPr>
        <w:rPr/>
      </w:pPr>
      <w:r>
        <w:rPr/>
        <w:t>5 Gallons (19.9 liter) Typical Application Coverage: 500 to 700 sq ft (46.5 to 65 sq m).</w:t>
      </w:r>
    </w:p>
    <w:p>
      <w:pPr>
        <w:pStyle w:val="ARCATnote"/>
        <w:rPr/>
      </w:pPr>
      <w:r>
        <w:rPr/>
        <w:t>** NOTE TO SPECIFIER ** Delete article if not required.</w:t>
      </w:r>
    </w:p>
    <w:p w:rsidR="ABFFABFF" w:rsidRDefault="ABFFABFF" w:rsidP="ABFFABFF">
      <w:pPr>
        <w:pStyle w:val="ARCATArticle"/>
        <w:numPr>
          <w:ilvl w:val="1"/>
          <w:numId w:val="1"/>
        </w:numPr>
        <w:rPr/>
      </w:pPr>
      <w:r>
        <w:rPr/>
        <w:t>WATERPROOF BONDCOAT</w:t>
      </w:r>
    </w:p>
    <w:p>
      <w:pPr>
        <w:pStyle w:val="ARCATnote"/>
        <w:rPr/>
      </w:pPr>
      <w:r>
        <w:rPr/>
        <w:t>** NOTE TO SPECIFIER ** BASECRETE XTREME is suitable for a wide range of applications and surfaces, from new construction to renovation projects, ensuring strength and durability. Effective for constant underwater submersion like swimming pools, cold joints, ICF / EPS, or CMU block where extreme flexibility is required. With special fiberglass reinforcement, it offers exceptional resistance against chemicals and salt, ideal for the most challenging environments. It is not only a bond coat but a reinforced waterproofing bond coat eliminating the need for fiberglass reinforced sheets in most cases.</w:t>
      </w:r>
    </w:p>
    <w:p w:rsidR="ABFFABFF" w:rsidRDefault="ABFFABFF" w:rsidP="ABFFABFF">
      <w:pPr>
        <w:pStyle w:val="ARCATParagraph"/>
        <w:numPr>
          <w:ilvl w:val="2"/>
          <w:numId w:val="1"/>
        </w:numPr>
        <w:rPr/>
      </w:pPr>
      <w:r>
        <w:rPr/>
        <w:t>Basis of Design: Basecrete Xtreme Flexible Waterproofing as manufactured by Basecrete. A two-component solution, a polymer and fibrocement with an integrated primer layer.</w:t>
      </w:r>
    </w:p>
    <w:p w:rsidR="ABFFABFF" w:rsidRDefault="ABFFABFF" w:rsidP="ABFFABFF">
      <w:pPr>
        <w:pStyle w:val="ARCATSubPara"/>
        <w:numPr>
          <w:ilvl w:val="3"/>
          <w:numId w:val="1"/>
        </w:numPr>
        <w:rPr/>
      </w:pPr>
      <w:r>
        <w:rPr/>
        <w:t>Adheres directly to the substrate.</w:t>
      </w:r>
    </w:p>
    <w:p w:rsidR="ABFFABFF" w:rsidRDefault="ABFFABFF" w:rsidP="ABFFABFF">
      <w:pPr>
        <w:pStyle w:val="ARCATSubPara"/>
        <w:numPr>
          <w:ilvl w:val="3"/>
          <w:numId w:val="1"/>
        </w:numPr>
        <w:rPr/>
      </w:pPr>
      <w:r>
        <w:rPr/>
        <w:t>Reinforcement mesh is not required in most cases.</w:t>
      </w:r>
    </w:p>
    <w:p w:rsidR="ABFFABFF" w:rsidRDefault="ABFFABFF" w:rsidP="ABFFABFF">
      <w:pPr>
        <w:pStyle w:val="ARCATSubPara"/>
        <w:numPr>
          <w:ilvl w:val="3"/>
          <w:numId w:val="1"/>
        </w:numPr>
        <w:rPr/>
      </w:pPr>
      <w:r>
        <w:rPr/>
        <w:t>Fills and seals surface imperfections. Restores the integrity of damaged areas.</w:t>
      </w:r>
    </w:p>
    <w:p>
      <w:pPr>
        <w:pStyle w:val="ARCATnote"/>
        <w:rPr/>
      </w:pPr>
      <w:r>
        <w:rPr/>
        <w:t>** NOTE TO SPECIFIER ** Delete color option not required.</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White.</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Impact Strength: 19 lbs (8.6 kg).</w:t>
      </w:r>
    </w:p>
    <w:p w:rsidR="ABFFABFF" w:rsidRDefault="ABFFABFF" w:rsidP="ABFFABFF">
      <w:pPr>
        <w:pStyle w:val="ARCATSubPara"/>
        <w:numPr>
          <w:ilvl w:val="3"/>
          <w:numId w:val="1"/>
        </w:numPr>
        <w:rPr/>
      </w:pPr>
      <w:r>
        <w:rPr/>
        <w:t>Compressive Strength: 7050 psi (48.61 MPa).</w:t>
      </w:r>
    </w:p>
    <w:p w:rsidR="ABFFABFF" w:rsidRDefault="ABFFABFF" w:rsidP="ABFFABFF">
      <w:pPr>
        <w:pStyle w:val="ARCATSubPara"/>
        <w:numPr>
          <w:ilvl w:val="3"/>
          <w:numId w:val="1"/>
        </w:numPr>
        <w:rPr/>
      </w:pPr>
      <w:r>
        <w:rPr/>
        <w:t>Tensile Strength: 732 psi (5.05 MPa).</w:t>
      </w:r>
    </w:p>
    <w:p w:rsidR="ABFFABFF" w:rsidRDefault="ABFFABFF" w:rsidP="ABFFABFF">
      <w:pPr>
        <w:pStyle w:val="ARCATSubPara"/>
        <w:numPr>
          <w:ilvl w:val="3"/>
          <w:numId w:val="1"/>
        </w:numPr>
        <w:rPr/>
      </w:pPr>
      <w:r>
        <w:rPr/>
        <w:t>Flexural Strength: 2380 psi (16.41 MPa).</w:t>
      </w:r>
    </w:p>
    <w:p w:rsidR="ABFFABFF" w:rsidRDefault="ABFFABFF" w:rsidP="ABFFABFF">
      <w:pPr>
        <w:pStyle w:val="ARCATSubPara"/>
        <w:numPr>
          <w:ilvl w:val="3"/>
          <w:numId w:val="1"/>
        </w:numPr>
        <w:rPr/>
      </w:pPr>
      <w:r>
        <w:rPr/>
        <w:t>Pull Test, 3-Day: +220.</w:t>
      </w:r>
    </w:p>
    <w:p w:rsidR="ABFFABFF" w:rsidRDefault="ABFFABFF" w:rsidP="ABFFABFF">
      <w:pPr>
        <w:pStyle w:val="ARCATSubPara"/>
        <w:numPr>
          <w:ilvl w:val="3"/>
          <w:numId w:val="1"/>
        </w:numPr>
        <w:rPr/>
      </w:pPr>
      <w:r>
        <w:rPr/>
        <w:t>Adhesive Strength:</w:t>
      </w:r>
    </w:p>
    <w:p w:rsidR="ABFFABFF" w:rsidRDefault="ABFFABFF" w:rsidP="ABFFABFF">
      <w:pPr>
        <w:pStyle w:val="ARCATSubSub1"/>
        <w:numPr>
          <w:ilvl w:val="4"/>
          <w:numId w:val="1"/>
        </w:numPr>
        <w:rPr/>
      </w:pPr>
      <w:r>
        <w:rPr/>
        <w:t>Concrete: 1372 psi (9.46 MPa).</w:t>
      </w:r>
    </w:p>
    <w:p w:rsidR="ABFFABFF" w:rsidRDefault="ABFFABFF" w:rsidP="ABFFABFF">
      <w:pPr>
        <w:pStyle w:val="ARCATSubSub1"/>
        <w:numPr>
          <w:ilvl w:val="4"/>
          <w:numId w:val="1"/>
        </w:numPr>
        <w:rPr/>
      </w:pPr>
      <w:r>
        <w:rPr/>
        <w:t>Steel: 1144 psi (7.89 MPa).</w:t>
      </w:r>
    </w:p>
    <w:p w:rsidR="ABFFABFF" w:rsidRDefault="ABFFABFF" w:rsidP="ABFFABFF">
      <w:pPr>
        <w:pStyle w:val="ARCATSubPara"/>
        <w:numPr>
          <w:ilvl w:val="3"/>
          <w:numId w:val="1"/>
        </w:numPr>
        <w:rPr/>
      </w:pPr>
      <w:r>
        <w:rPr/>
        <w:t>Shear Bond Adhesion: 720 psi (4.96 MPa).</w:t>
      </w:r>
    </w:p>
    <w:p w:rsidR="ABFFABFF" w:rsidRDefault="ABFFABFF" w:rsidP="ABFFABFF">
      <w:pPr>
        <w:pStyle w:val="ARCATParagraph"/>
        <w:numPr>
          <w:ilvl w:val="2"/>
          <w:numId w:val="1"/>
        </w:numPr>
        <w:rPr/>
      </w:pPr>
      <w:r>
        <w:rPr/>
        <w:t>Coverage: Approximate for one coat. Adjust Slump to accommodate specific requirements by adjusting the liquid or the compound. </w:t>
      </w:r>
    </w:p>
    <w:p w:rsidR="ABFFABFF" w:rsidRDefault="ABFFABFF" w:rsidP="ABFFABFF">
      <w:pPr>
        <w:pStyle w:val="ARCATSubPara"/>
        <w:numPr>
          <w:ilvl w:val="3"/>
          <w:numId w:val="1"/>
        </w:numPr>
        <w:rPr/>
      </w:pPr>
      <w:r>
        <w:rPr/>
        <w:t>Trowel: Polymer Resin Liquid: 1 gallon (3.8 liter). Fibrocement: One 50 lbs bag.</w:t>
      </w:r>
    </w:p>
    <w:p w:rsidR="ABFFABFF" w:rsidRDefault="ABFFABFF" w:rsidP="ABFFABFF">
      <w:pPr>
        <w:pStyle w:val="ARCATSubSub1"/>
        <w:numPr>
          <w:ilvl w:val="4"/>
          <w:numId w:val="1"/>
        </w:numPr>
        <w:rPr/>
      </w:pPr>
      <w:r>
        <w:rPr/>
        <w:t>Thickness: 1/16 inch (1.6 mm). Coverage: 80 to 100 sq ft (7.5 to 9.3 sq m).</w:t>
      </w:r>
    </w:p>
    <w:p w:rsidR="ABFFABFF" w:rsidRDefault="ABFFABFF" w:rsidP="ABFFABFF">
      <w:pPr>
        <w:pStyle w:val="ARCATSubSub1"/>
        <w:numPr>
          <w:ilvl w:val="4"/>
          <w:numId w:val="1"/>
        </w:numPr>
        <w:rPr/>
      </w:pPr>
      <w:r>
        <w:rPr/>
        <w:t>Thickness: 1/8 inch (3 mm). Coverage: 40 to 50 sq ft (3.7 to 4.6 sq m).</w:t>
      </w:r>
    </w:p>
    <w:p w:rsidR="ABFFABFF" w:rsidRDefault="ABFFABFF" w:rsidP="ABFFABFF">
      <w:pPr>
        <w:pStyle w:val="ARCATSubPara"/>
        <w:numPr>
          <w:ilvl w:val="3"/>
          <w:numId w:val="1"/>
        </w:numPr>
        <w:rPr/>
      </w:pPr>
      <w:r>
        <w:rPr/>
        <w:t>Roller: Polymer Resin Liquid: 5 gallons (18.9 liter). Fibrocement: Three 50 lbs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rsidR="ABFFABFF" w:rsidRDefault="ABFFABFF" w:rsidP="ABFFABFF">
      <w:pPr>
        <w:pStyle w:val="ARCATSubPara"/>
        <w:numPr>
          <w:ilvl w:val="3"/>
          <w:numId w:val="1"/>
        </w:numPr>
        <w:rPr/>
      </w:pPr>
      <w:r>
        <w:rPr/>
        <w:t>Squeegee: Polymer Resin Liquid: 5 gallons (18.9 liter). Fibrocement: Three 50 lbs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rsidR="ABFFABFF" w:rsidRDefault="ABFFABFF" w:rsidP="ABFFABFF">
      <w:pPr>
        <w:pStyle w:val="ARCATSubPara"/>
        <w:numPr>
          <w:ilvl w:val="3"/>
          <w:numId w:val="1"/>
        </w:numPr>
        <w:rPr/>
      </w:pPr>
      <w:r>
        <w:rPr/>
        <w:t>Spray: Polymer Resin Liquid: 5 gallons (18.9 liter). Fibrocement: Three 50 lbs bags.</w:t>
      </w:r>
    </w:p>
    <w:p w:rsidR="ABFFABFF" w:rsidRDefault="ABFFABFF" w:rsidP="ABFFABFF">
      <w:pPr>
        <w:pStyle w:val="ARCATSubSub1"/>
        <w:numPr>
          <w:ilvl w:val="4"/>
          <w:numId w:val="1"/>
        </w:numPr>
        <w:rPr/>
      </w:pPr>
      <w:r>
        <w:rPr/>
        <w:t>Thickness: 1/16 inch (1.6 mm). Coverage: 450 to 500 sq ft (41.8 to 46.5 sq m).</w:t>
      </w:r>
    </w:p>
    <w:p w:rsidR="ABFFABFF" w:rsidRDefault="ABFFABFF" w:rsidP="ABFFABFF">
      <w:pPr>
        <w:pStyle w:val="ARCATSubSub1"/>
        <w:numPr>
          <w:ilvl w:val="4"/>
          <w:numId w:val="1"/>
        </w:numPr>
        <w:rPr/>
      </w:pPr>
      <w:r>
        <w:rPr/>
        <w:t>Thickness: 1/8 inch (3 mm). Coverage: 225 to 250 sq ft (20.9 to 23.2 sq m).</w:t>
      </w:r>
    </w:p>
    <w:p>
      <w:pPr>
        <w:pStyle w:val="ARCATnote"/>
        <w:rPr/>
      </w:pPr>
      <w:r>
        <w:rPr/>
        <w:t>** NOTE TO SPECIFIER ** Delete article if not required.</w:t>
      </w:r>
    </w:p>
    <w:p w:rsidR="ABFFABFF" w:rsidRDefault="ABFFABFF" w:rsidP="ABFFABFF">
      <w:pPr>
        <w:pStyle w:val="ARCATArticle"/>
        <w:numPr>
          <w:ilvl w:val="1"/>
          <w:numId w:val="1"/>
        </w:numPr>
        <w:rPr/>
      </w:pPr>
      <w:r>
        <w:rPr/>
        <w:t>FIBERGLASS MESH</w:t>
      </w:r>
    </w:p>
    <w:p w:rsidR="ABFFABFF" w:rsidRDefault="ABFFABFF" w:rsidP="ABFFABFF">
      <w:pPr>
        <w:pStyle w:val="ARCATParagraph"/>
        <w:numPr>
          <w:ilvl w:val="2"/>
          <w:numId w:val="1"/>
        </w:numPr>
        <w:rPr/>
      </w:pPr>
      <w:r>
        <w:rPr/>
        <w:t>Basis of Design: Basecrete Fiberglass Mesh as Manufactured by Basecrete. Reinforcing 4.5 oz fiberglass mesh of multi-strand interwoven glass fibers. Fibers are coated with resin polymers to enhance resistance to attack by alkalinity of mixtures containing Portland cement. Used to repair cracks, solidify corners, or strengthen areas.</w:t>
      </w:r>
    </w:p>
    <w:p w:rsidR="ABFFABFF" w:rsidRDefault="ABFFABFF" w:rsidP="ABFFABFF">
      <w:pPr>
        <w:pStyle w:val="ARCATSubPara"/>
        <w:numPr>
          <w:ilvl w:val="3"/>
          <w:numId w:val="1"/>
        </w:numPr>
        <w:rPr/>
      </w:pPr>
      <w:r>
        <w:rPr/>
        <w:t>Weight: 4.5 oz per sq yd (152.6 grams per cu m).</w:t>
      </w:r>
    </w:p>
    <w:p w:rsidR="ABFFABFF" w:rsidRDefault="ABFFABFF" w:rsidP="ABFFABFF">
      <w:pPr>
        <w:pStyle w:val="ARCATSubPara"/>
        <w:numPr>
          <w:ilvl w:val="3"/>
          <w:numId w:val="1"/>
        </w:numPr>
        <w:rPr/>
      </w:pPr>
      <w:r>
        <w:rPr/>
        <w:t>Width: 4 inches (102 mm). 150 linear feet (45.72 m) per roll.</w:t>
      </w:r>
    </w:p>
    <w:p w:rsidR="ABFFABFF" w:rsidRDefault="ABFFABFF" w:rsidP="ABFFABFF">
      <w:pPr>
        <w:pStyle w:val="ARCATSubPara"/>
        <w:numPr>
          <w:ilvl w:val="3"/>
          <w:numId w:val="1"/>
        </w:numPr>
        <w:rPr/>
      </w:pPr>
      <w:r>
        <w:rPr/>
        <w:t>Width: 9.5 inches. 150 linear feet (45.72 m) per roll.</w:t>
      </w:r>
    </w:p>
    <w:p w:rsidR="ABFFABFF" w:rsidRDefault="ABFFABFF" w:rsidP="ABFFABFF">
      <w:pPr>
        <w:pStyle w:val="ARCATSubPara"/>
        <w:numPr>
          <w:ilvl w:val="3"/>
          <w:numId w:val="1"/>
        </w:numPr>
        <w:rPr/>
      </w:pPr>
      <w:r>
        <w:rPr/>
        <w:t>Width: 38 inches. 150 linear feet (45.72 m) per roll.</w:t>
      </w:r>
    </w:p>
    <w:p w:rsidR="ABFFABFF" w:rsidRDefault="ABFFABFF" w:rsidP="ABFFABFF">
      <w:pPr>
        <w:pStyle w:val="ARCATSubPara"/>
        <w:numPr>
          <w:ilvl w:val="3"/>
          <w:numId w:val="1"/>
        </w:numPr>
        <w:rPr/>
      </w:pPr>
      <w:r>
        <w:rPr/>
        <w:t>Tensile Strength: Warp: 100 tex. Welf: 204 tex.</w:t>
      </w:r>
    </w:p>
    <w:p w:rsidR="ABFFABFF" w:rsidRDefault="ABFFABFF" w:rsidP="ABFFABFF">
      <w:pPr>
        <w:pStyle w:val="ARCATSubPara"/>
        <w:numPr>
          <w:ilvl w:val="3"/>
          <w:numId w:val="1"/>
        </w:numPr>
        <w:rPr/>
      </w:pPr>
      <w:r>
        <w:rPr/>
        <w:t>Elongation: Warp: 4.0 percent. Weft 3.5: percent.</w:t>
      </w:r>
    </w:p>
    <w:p w:rsidR="ABFFABFF" w:rsidRDefault="ABFFABFF" w:rsidP="ABFFABFF">
      <w:pPr>
        <w:pStyle w:val="ARCATSubPara"/>
        <w:numPr>
          <w:ilvl w:val="3"/>
          <w:numId w:val="1"/>
        </w:numPr>
        <w:rPr/>
      </w:pPr>
      <w:r>
        <w:rPr/>
        <w:t>Coating Identity: Resin coating, of 5 percent Na(OH) and 18 to 20 percent content.</w:t>
      </w:r>
    </w:p>
    <w:p w:rsidR="ABFFABFF" w:rsidRDefault="ABFFABFF" w:rsidP="ABFFABFF">
      <w:pPr>
        <w:pStyle w:val="ARCATSubPara"/>
        <w:numPr>
          <w:ilvl w:val="3"/>
          <w:numId w:val="1"/>
        </w:numPr>
        <w:rPr/>
      </w:pPr>
      <w:r>
        <w:rPr/>
        <w:t>Flexibility: Extremely pliable.</w:t>
      </w:r>
    </w:p>
    <w:p w:rsidR="ABFFABFF" w:rsidRDefault="ABFFABFF" w:rsidP="ABFFABFF">
      <w:pPr>
        <w:pStyle w:val="ARCATSubPara"/>
        <w:numPr>
          <w:ilvl w:val="3"/>
          <w:numId w:val="1"/>
        </w:numPr>
        <w:rPr/>
      </w:pPr>
      <w:r>
        <w:rPr/>
        <w:t>Impact Resistance: 75 to 100 in-lbs (8.5 to 11.3 N-m). Per ASTM D1037 modified.</w:t>
      </w:r>
    </w:p>
    <w:p>
      <w:pPr>
        <w:pStyle w:val="ARCATnote"/>
        <w:rPr/>
      </w:pPr>
      <w:r>
        <w:rPr/>
        <w:t>** NOTE TO SPECIFIER ** Delete article if not required.</w:t>
      </w:r>
    </w:p>
    <w:p w:rsidR="ABFFABFF" w:rsidRDefault="ABFFABFF" w:rsidP="ABFFABFF">
      <w:pPr>
        <w:pStyle w:val="ARCATArticle"/>
        <w:numPr>
          <w:ilvl w:val="1"/>
          <w:numId w:val="1"/>
        </w:numPr>
        <w:rPr/>
      </w:pPr>
      <w:r>
        <w:rPr/>
        <w:t>WATERPROOF SEALANT</w:t>
      </w:r>
    </w:p>
    <w:p w:rsidR="ABFFABFF" w:rsidRDefault="ABFFABFF" w:rsidP="ABFFABFF">
      <w:pPr>
        <w:pStyle w:val="ARCATParagraph"/>
        <w:numPr>
          <w:ilvl w:val="2"/>
          <w:numId w:val="1"/>
        </w:numPr>
        <w:rPr/>
      </w:pPr>
      <w:r>
        <w:rPr/>
        <w:t>Basis of Design: SEAL, Polyurethane waterproof sealant as supplied by Basecrete. A paintable, fast-curing, single-component adhesive/sealant for industrial and construction applications. Tough elastic seal performance. Adheres to steel, aluminum, wood, glass, and concrete. Solvent and isocyanate free.</w:t>
      </w:r>
    </w:p>
    <w:p w:rsidR="ABFFABFF" w:rsidRDefault="ABFFABFF" w:rsidP="ABFFABFF">
      <w:pPr>
        <w:pStyle w:val="ARCATSubPara"/>
        <w:numPr>
          <w:ilvl w:val="3"/>
          <w:numId w:val="1"/>
        </w:numPr>
        <w:rPr/>
      </w:pPr>
      <w:r>
        <w:rPr/>
        <w:t>100 percent solids. No shrinkage.</w:t>
      </w:r>
    </w:p>
    <w:p w:rsidR="ABFFABFF" w:rsidRDefault="ABFFABFF" w:rsidP="ABFFABFF">
      <w:pPr>
        <w:pStyle w:val="ARCATSubPara"/>
        <w:numPr>
          <w:ilvl w:val="3"/>
          <w:numId w:val="1"/>
        </w:numPr>
        <w:rPr/>
      </w:pPr>
      <w:r>
        <w:rPr/>
        <w:t>Fast Skin Over: Low dirt pickup.</w:t>
      </w:r>
    </w:p>
    <w:p w:rsidR="ABFFABFF" w:rsidRDefault="ABFFABFF" w:rsidP="ABFFABFF">
      <w:pPr>
        <w:pStyle w:val="ARCATSubPara"/>
        <w:numPr>
          <w:ilvl w:val="3"/>
          <w:numId w:val="1"/>
        </w:numPr>
        <w:rPr/>
      </w:pPr>
      <w:r>
        <w:rPr/>
        <w:t>Safe to Use: Solvent and Isocyanate Free</w:t>
      </w:r>
    </w:p>
    <w:p w:rsidR="ABFFABFF" w:rsidRDefault="ABFFABFF" w:rsidP="ABFFABFF">
      <w:pPr>
        <w:pStyle w:val="ARCATSubPara"/>
        <w:numPr>
          <w:ilvl w:val="3"/>
          <w:numId w:val="1"/>
        </w:numPr>
        <w:rPr/>
      </w:pPr>
      <w:r>
        <w:rPr/>
        <w:t>Bonds to most common building substrates.</w:t>
      </w:r>
    </w:p>
    <w:p w:rsidR="ABFFABFF" w:rsidRDefault="ABFFABFF" w:rsidP="ABFFABFF">
      <w:pPr>
        <w:pStyle w:val="ARCATSubPara"/>
        <w:numPr>
          <w:ilvl w:val="3"/>
          <w:numId w:val="1"/>
        </w:numPr>
        <w:rPr/>
      </w:pPr>
      <w:r>
        <w:rPr/>
        <w:t>Remains flexible to absorb expansion and contraction.</w:t>
      </w:r>
    </w:p>
    <w:p w:rsidR="ABFFABFF" w:rsidRDefault="ABFFABFF" w:rsidP="ABFFABFF">
      <w:pPr>
        <w:pStyle w:val="ARCATSubPara"/>
        <w:numPr>
          <w:ilvl w:val="3"/>
          <w:numId w:val="1"/>
        </w:numPr>
        <w:rPr/>
      </w:pPr>
      <w:r>
        <w:rPr/>
        <w:t>May contribute to LEED V4 EQ Material Resource Credit 4.1 - Adhesives and Sealants.</w:t>
      </w:r>
    </w:p>
    <w:p w:rsidR="ABFFABFF" w:rsidRDefault="ABFFABFF" w:rsidP="ABFFABFF">
      <w:pPr>
        <w:pStyle w:val="ARCATSubPara"/>
        <w:numPr>
          <w:ilvl w:val="3"/>
          <w:numId w:val="1"/>
        </w:numPr>
        <w:rPr/>
      </w:pPr>
      <w:r>
        <w:rPr/>
        <w:t>ASTM C920, Type S, Grade NS, Class 25.</w:t>
      </w:r>
    </w:p>
    <w:p w:rsidR="ABFFABFF" w:rsidRDefault="ABFFABFF" w:rsidP="ABFFABFF">
      <w:pPr>
        <w:pStyle w:val="ARCATSubPara"/>
        <w:numPr>
          <w:ilvl w:val="3"/>
          <w:numId w:val="1"/>
        </w:numPr>
        <w:rPr/>
      </w:pPr>
      <w:r>
        <w:rPr/>
        <w:t>Uses NT, T, G, A and O.</w:t>
      </w:r>
    </w:p>
    <w:p w:rsidR="ABFFABFF" w:rsidRDefault="ABFFABFF" w:rsidP="ABFFABFF">
      <w:pPr>
        <w:pStyle w:val="ARCATSubPara"/>
        <w:numPr>
          <w:ilvl w:val="3"/>
          <w:numId w:val="1"/>
        </w:numPr>
        <w:rPr/>
      </w:pPr>
      <w:r>
        <w:rPr/>
        <w:t>Federal Specification TT-S-00230-C Type II, Class B.</w:t>
      </w:r>
    </w:p>
    <w:p w:rsidR="ABFFABFF" w:rsidRDefault="ABFFABFF" w:rsidP="ABFFABFF">
      <w:pPr>
        <w:pStyle w:val="ARCATSubPara"/>
        <w:numPr>
          <w:ilvl w:val="3"/>
          <w:numId w:val="1"/>
        </w:numPr>
        <w:rPr/>
      </w:pPr>
      <w:r>
        <w:rPr/>
        <w:t>Corps of Engineers CRD-C-541, Type II, Class B.</w:t>
      </w:r>
    </w:p>
    <w:p w:rsidR="ABFFABFF" w:rsidRDefault="ABFFABFF" w:rsidP="ABFFABFF">
      <w:pPr>
        <w:pStyle w:val="ARCATSubPara"/>
        <w:numPr>
          <w:ilvl w:val="3"/>
          <w:numId w:val="1"/>
        </w:numPr>
        <w:rPr/>
      </w:pPr>
      <w:r>
        <w:rPr/>
        <w:t>Conforms to OTC Rule for Sealants and Caulks.</w:t>
      </w:r>
    </w:p>
    <w:p w:rsidR="ABFFABFF" w:rsidRDefault="ABFFABFF" w:rsidP="ABFFABFF">
      <w:pPr>
        <w:pStyle w:val="ARCATSubPara"/>
        <w:numPr>
          <w:ilvl w:val="3"/>
          <w:numId w:val="1"/>
        </w:numPr>
        <w:rPr/>
      </w:pPr>
      <w:r>
        <w:rPr/>
        <w:t>Meets requirements of California Regs: CARB, BAAQMD and SCAQMD.</w:t>
      </w:r>
    </w:p>
    <w:p w:rsidR="ABFFABFF" w:rsidRDefault="ABFFABFF" w:rsidP="ABFFABFF">
      <w:pPr>
        <w:pStyle w:val="ARCATSubPara"/>
        <w:numPr>
          <w:ilvl w:val="3"/>
          <w:numId w:val="1"/>
        </w:numPr>
        <w:rPr/>
      </w:pPr>
      <w:r>
        <w:rPr/>
        <w:t>Conforms to USDA Requirements for Non-food Contact.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VOC's, EPA Test Method 24: Less than 3.4 oz per gallon (25 grams per liter).</w:t>
      </w:r>
    </w:p>
    <w:p w:rsidR="ABFFABFF" w:rsidRDefault="ABFFABFF" w:rsidP="ABFFABFF">
      <w:pPr>
        <w:pStyle w:val="ARCATSubSub1"/>
        <w:numPr>
          <w:ilvl w:val="4"/>
          <w:numId w:val="1"/>
        </w:numPr>
        <w:rPr/>
      </w:pPr>
      <w:r>
        <w:rPr/>
        <w:t>Skinover Time at 50 percent R.H. 70 degrees F (21 degrees C) per ASTM D1640: 25 Minutes. </w:t>
      </w:r>
    </w:p>
    <w:p w:rsidR="ABFFABFF" w:rsidRDefault="ABFFABFF" w:rsidP="ABFFABFF">
      <w:pPr>
        <w:pStyle w:val="ARCATSubSub1"/>
        <w:numPr>
          <w:ilvl w:val="4"/>
          <w:numId w:val="1"/>
        </w:numPr>
        <w:rPr/>
      </w:pPr>
      <w:r>
        <w:rPr/>
        <w:t>Density per ASTM D1475: 12.8 lbs per gal (1.5 kg per liter).</w:t>
      </w:r>
    </w:p>
    <w:p w:rsidR="ABFFABFF" w:rsidRDefault="ABFFABFF" w:rsidP="ABFFABFF">
      <w:pPr>
        <w:pStyle w:val="ARCATSubSub1"/>
        <w:numPr>
          <w:ilvl w:val="4"/>
          <w:numId w:val="1"/>
        </w:numPr>
        <w:rPr/>
      </w:pPr>
      <w:r>
        <w:rPr/>
        <w:t>Hardness per ASTM C661: 45 Shore A </w:t>
      </w:r>
    </w:p>
    <w:p w:rsidR="ABFFABFF" w:rsidRDefault="ABFFABFF" w:rsidP="ABFFABFF">
      <w:pPr>
        <w:pStyle w:val="ARCATSubSub1"/>
        <w:numPr>
          <w:ilvl w:val="4"/>
          <w:numId w:val="1"/>
        </w:numPr>
        <w:rPr/>
      </w:pPr>
      <w:r>
        <w:rPr/>
        <w:t>Shear Strength per ASTM D1002: 175 psi (1.2 Mpa) </w:t>
      </w:r>
    </w:p>
    <w:p w:rsidR="ABFFABFF" w:rsidRDefault="ABFFABFF" w:rsidP="ABFFABFF">
      <w:pPr>
        <w:pStyle w:val="ARCATSubSub1"/>
        <w:numPr>
          <w:ilvl w:val="4"/>
          <w:numId w:val="1"/>
        </w:numPr>
        <w:rPr/>
      </w:pPr>
      <w:r>
        <w:rPr/>
        <w:t>Peel Strength per ASTM C794:</w:t>
      </w:r>
    </w:p>
    <w:p w:rsidR="ABFFABFF" w:rsidRDefault="ABFFABFF" w:rsidP="ABFFABFF">
      <w:pPr>
        <w:pStyle w:val="ARCATSubSub2"/>
        <w:numPr>
          <w:ilvl w:val="5"/>
          <w:numId w:val="1"/>
        </w:numPr>
        <w:rPr/>
      </w:pPr>
      <w:r>
        <w:rPr/>
        <w:t>Aluminum: 27 to 33 lbs (10.4 to 15 kg) per linear inch (25 mm).</w:t>
      </w:r>
    </w:p>
    <w:p w:rsidR="ABFFABFF" w:rsidRDefault="ABFFABFF" w:rsidP="ABFFABFF">
      <w:pPr>
        <w:pStyle w:val="ARCATSubSub2"/>
        <w:numPr>
          <w:ilvl w:val="5"/>
          <w:numId w:val="1"/>
        </w:numPr>
        <w:rPr/>
      </w:pPr>
      <w:r>
        <w:rPr/>
        <w:t>Mortar: 27 to 33 lbs (10.4 to 15 kg) per linear inch (25 mm).</w:t>
      </w:r>
    </w:p>
    <w:p w:rsidR="ABFFABFF" w:rsidRDefault="ABFFABFF" w:rsidP="ABFFABFF">
      <w:pPr>
        <w:pStyle w:val="ARCATSubSub2"/>
        <w:numPr>
          <w:ilvl w:val="5"/>
          <w:numId w:val="1"/>
        </w:numPr>
        <w:rPr/>
      </w:pPr>
      <w:r>
        <w:rPr/>
        <w:t>Glass: 27 to 33 lbs (10.4 to 15 kg) per linear inch (25 mm).</w:t>
      </w:r>
    </w:p>
    <w:p w:rsidR="ABFFABFF" w:rsidRDefault="ABFFABFF" w:rsidP="ABFFABFF">
      <w:pPr>
        <w:pStyle w:val="ARCATSubSub2"/>
        <w:numPr>
          <w:ilvl w:val="5"/>
          <w:numId w:val="1"/>
        </w:numPr>
        <w:rPr/>
      </w:pPr>
      <w:r>
        <w:rPr/>
        <w:t>Pine: 27 to 33 lbs (10.4 to 15 kg) per linear inch (25 mm).</w:t>
      </w:r>
    </w:p>
    <w:p w:rsidR="ABFFABFF" w:rsidRDefault="ABFFABFF" w:rsidP="ABFFABFF">
      <w:pPr>
        <w:pStyle w:val="ARCATSubSub2"/>
        <w:numPr>
          <w:ilvl w:val="5"/>
          <w:numId w:val="1"/>
        </w:numPr>
        <w:rPr/>
      </w:pPr>
      <w:r>
        <w:rPr/>
        <w:t>PVC: 27 to 33 lbs (10.4 to 15 kg) per linear inch (25 mm).</w:t>
      </w:r>
    </w:p>
    <w:p w:rsidR="ABFFABFF" w:rsidRDefault="ABFFABFF" w:rsidP="ABFFABFF">
      <w:pPr>
        <w:pStyle w:val="ARCATSubSub2"/>
        <w:numPr>
          <w:ilvl w:val="5"/>
          <w:numId w:val="1"/>
        </w:numPr>
        <w:rPr/>
      </w:pPr>
      <w:r>
        <w:rPr/>
        <w:t>Cold Rolled Steel: 27 to 33 lbs (10.4 to 15 kg) per linear inch (25 mm).</w:t>
      </w:r>
    </w:p>
    <w:p w:rsidR="ABFFABFF" w:rsidRDefault="ABFFABFF" w:rsidP="ABFFABFF">
      <w:pPr>
        <w:pStyle w:val="ARCATSubSub1"/>
        <w:numPr>
          <w:ilvl w:val="4"/>
          <w:numId w:val="1"/>
        </w:numPr>
        <w:rPr/>
      </w:pPr>
      <w:r>
        <w:rPr/>
        <w:t>Tensile per ASTM D412: 225 psi (1.55 Mpa).</w:t>
      </w:r>
    </w:p>
    <w:p w:rsidR="ABFFABFF" w:rsidRDefault="ABFFABFF" w:rsidP="ABFFABFF">
      <w:pPr>
        <w:pStyle w:val="ARCATSubSub1"/>
        <w:numPr>
          <w:ilvl w:val="4"/>
          <w:numId w:val="1"/>
        </w:numPr>
        <w:rPr/>
      </w:pPr>
      <w:r>
        <w:rPr/>
        <w:t>Elongation at Break per ASTM D412: 330 percent.</w:t>
      </w:r>
    </w:p>
    <w:p w:rsidR="ABFFABFF" w:rsidRDefault="ABFFABFF" w:rsidP="ABFFABFF">
      <w:pPr>
        <w:pStyle w:val="ARCATSubSub1"/>
        <w:numPr>
          <w:ilvl w:val="4"/>
          <w:numId w:val="1"/>
        </w:numPr>
        <w:rPr/>
      </w:pPr>
      <w:r>
        <w:rPr/>
        <w:t>Chemistry: Hybrid Polymer.</w:t>
      </w:r>
    </w:p>
    <w:p w:rsidR="ABFFABFF" w:rsidRDefault="ABFFABFF" w:rsidP="ABFFABFF">
      <w:pPr>
        <w:pStyle w:val="ARCATSubSub1"/>
        <w:numPr>
          <w:ilvl w:val="4"/>
          <w:numId w:val="1"/>
        </w:numPr>
        <w:rPr/>
      </w:pPr>
      <w:r>
        <w:rPr/>
        <w:t>Movement per ASTM C719: Plus or minus 25 percent.</w:t>
      </w:r>
    </w:p>
    <w:p>
      <w:pPr>
        <w:pStyle w:val="ARCATnote"/>
        <w:rPr/>
      </w:pPr>
      <w:r>
        <w:rPr/>
        <w:t>** NOTE TO SPECIFIER ** Delete article if not required.</w:t>
      </w:r>
    </w:p>
    <w:p w:rsidR="ABFFABFF" w:rsidRDefault="ABFFABFF" w:rsidP="ABFFABFF">
      <w:pPr>
        <w:pStyle w:val="ARCATArticle"/>
        <w:numPr>
          <w:ilvl w:val="1"/>
          <w:numId w:val="1"/>
        </w:numPr>
        <w:rPr/>
      </w:pPr>
      <w:r>
        <w:rPr/>
        <w:t>DECORATIVE WATERPROOFING MICROCEMENT</w:t>
      </w:r>
    </w:p>
    <w:p w:rsidR="ABFFABFF" w:rsidRDefault="ABFFABFF" w:rsidP="ABFFABFF">
      <w:pPr>
        <w:pStyle w:val="ARCATParagraph"/>
        <w:numPr>
          <w:ilvl w:val="2"/>
          <w:numId w:val="1"/>
        </w:numPr>
        <w:rPr/>
      </w:pPr>
      <w:r>
        <w:rPr/>
        <w:t>Basis of Design: SUEDE, Decorative Waterproofing Microcement as supplied by Basecrete. A two-part microceramic system for high-performance, decorative waterproofing. SUEDE Base is a durable bond coat and underlayment. SUEDE Microceramic, the top layer, delivers a sleek, impermeable finish available in 18 colors. They create a long-lasting, moisture-resistant surface for both residential and commercial applications.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E96 - Vapor Transmission.</w:t>
      </w:r>
    </w:p>
    <w:p w:rsidR="ABFFABFF" w:rsidRDefault="ABFFABFF" w:rsidP="ABFFABFF">
      <w:pPr>
        <w:pStyle w:val="ARCATSubSub1"/>
        <w:numPr>
          <w:ilvl w:val="4"/>
          <w:numId w:val="1"/>
        </w:numPr>
        <w:rPr/>
      </w:pPr>
      <w:r>
        <w:rPr/>
        <w:t>ASTM C321 - Bond Strength.</w:t>
      </w:r>
    </w:p>
    <w:p w:rsidR="ABFFABFF" w:rsidRDefault="ABFFABFF" w:rsidP="ABFFABFF">
      <w:pPr>
        <w:pStyle w:val="ARCATSubSub1"/>
        <w:numPr>
          <w:ilvl w:val="4"/>
          <w:numId w:val="1"/>
        </w:numPr>
        <w:rPr/>
      </w:pPr>
      <w:r>
        <w:rPr/>
        <w:t>ASTMC672 - Freeze Thaw.</w:t>
      </w:r>
    </w:p>
    <w:p w:rsidR="ABFFABFF" w:rsidRDefault="ABFFABFF" w:rsidP="ABFFABFF">
      <w:pPr>
        <w:pStyle w:val="ARCATSubSub1"/>
        <w:numPr>
          <w:ilvl w:val="4"/>
          <w:numId w:val="1"/>
        </w:numPr>
        <w:rPr/>
      </w:pPr>
      <w:r>
        <w:rPr/>
        <w:t>ASTM D4541.02 - Pull-Off Test.</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Impact Strength: 19 lbs (8.6 kg).</w:t>
      </w:r>
    </w:p>
    <w:p w:rsidR="ABFFABFF" w:rsidRDefault="ABFFABFF" w:rsidP="ABFFABFF">
      <w:pPr>
        <w:pStyle w:val="ARCATSubSub1"/>
        <w:numPr>
          <w:ilvl w:val="4"/>
          <w:numId w:val="1"/>
        </w:numPr>
        <w:rPr/>
      </w:pPr>
      <w:r>
        <w:rPr/>
        <w:t>Compressive Strength: 7050 psi (48.61 Mpa).</w:t>
      </w:r>
    </w:p>
    <w:p w:rsidR="ABFFABFF" w:rsidRDefault="ABFFABFF" w:rsidP="ABFFABFF">
      <w:pPr>
        <w:pStyle w:val="ARCATSubSub1"/>
        <w:numPr>
          <w:ilvl w:val="4"/>
          <w:numId w:val="1"/>
        </w:numPr>
        <w:rPr/>
      </w:pPr>
      <w:r>
        <w:rPr/>
        <w:t>Tensile Strength: 732 psi (5.05 Mpa).</w:t>
      </w:r>
    </w:p>
    <w:p w:rsidR="ABFFABFF" w:rsidRDefault="ABFFABFF" w:rsidP="ABFFABFF">
      <w:pPr>
        <w:pStyle w:val="ARCATSubSub1"/>
        <w:numPr>
          <w:ilvl w:val="4"/>
          <w:numId w:val="1"/>
        </w:numPr>
        <w:rPr/>
      </w:pPr>
      <w:r>
        <w:rPr/>
        <w:t>Flexural Strength: 2380 psi (16.41 Mpa).</w:t>
      </w:r>
    </w:p>
    <w:p w:rsidR="ABFFABFF" w:rsidRDefault="ABFFABFF" w:rsidP="ABFFABFF">
      <w:pPr>
        <w:pStyle w:val="ARCATSubSub1"/>
        <w:numPr>
          <w:ilvl w:val="4"/>
          <w:numId w:val="1"/>
        </w:numPr>
        <w:rPr/>
      </w:pPr>
      <w:r>
        <w:rPr/>
        <w:t>Adhesive Strength:</w:t>
      </w:r>
    </w:p>
    <w:p w:rsidR="ABFFABFF" w:rsidRDefault="ABFFABFF" w:rsidP="ABFFABFF">
      <w:pPr>
        <w:pStyle w:val="ARCATSubSub2"/>
        <w:numPr>
          <w:ilvl w:val="5"/>
          <w:numId w:val="1"/>
        </w:numPr>
        <w:rPr/>
      </w:pPr>
      <w:r>
        <w:rPr/>
        <w:t>Concrete: 1372 psi (9.46 Mpa).</w:t>
      </w:r>
    </w:p>
    <w:p w:rsidR="ABFFABFF" w:rsidRDefault="ABFFABFF" w:rsidP="ABFFABFF">
      <w:pPr>
        <w:pStyle w:val="ARCATSubSub2"/>
        <w:numPr>
          <w:ilvl w:val="5"/>
          <w:numId w:val="1"/>
        </w:numPr>
        <w:rPr/>
      </w:pPr>
      <w:r>
        <w:rPr/>
        <w:t>Steel: 1144 psi (7.89 Mpa).</w:t>
      </w:r>
    </w:p>
    <w:p w:rsidR="ABFFABFF" w:rsidRDefault="ABFFABFF" w:rsidP="ABFFABFF">
      <w:pPr>
        <w:pStyle w:val="ARCATSubSub1"/>
        <w:numPr>
          <w:ilvl w:val="4"/>
          <w:numId w:val="1"/>
        </w:numPr>
        <w:rPr/>
      </w:pPr>
      <w:r>
        <w:rPr/>
        <w:t>Shear Bond Adhesion: 720 psi (4.96 Mpa).</w:t>
      </w:r>
    </w:p>
    <w:p w:rsidR="ABFFABFF" w:rsidRDefault="ABFFABFF" w:rsidP="ABFFABFF">
      <w:pPr>
        <w:pStyle w:val="ARCATSubSub1"/>
        <w:numPr>
          <w:ilvl w:val="4"/>
          <w:numId w:val="1"/>
        </w:numPr>
        <w:rPr/>
      </w:pPr>
      <w:r>
        <w:rPr/>
        <w:t>Application Thickness: 1/16 inch (1.6 mm). Semi-waterproof.</w:t>
      </w:r>
    </w:p>
    <w:p w:rsidR="ABFFABFF" w:rsidRDefault="ABFFABFF" w:rsidP="ABFFABFF">
      <w:pPr>
        <w:pStyle w:val="ARCATSubSub1"/>
        <w:numPr>
          <w:ilvl w:val="4"/>
          <w:numId w:val="1"/>
        </w:numPr>
        <w:rPr/>
      </w:pPr>
      <w:r>
        <w:rPr/>
        <w:t>Application Thickness: 1/8 inch (3 mm). Fully waterproof.</w:t>
      </w:r>
    </w:p>
    <w:p w:rsidR="ABFFABFF" w:rsidRDefault="ABFFABFF" w:rsidP="ABFFABFF">
      <w:pPr>
        <w:pStyle w:val="ARCATSubSub1"/>
        <w:numPr>
          <w:ilvl w:val="4"/>
          <w:numId w:val="1"/>
        </w:numPr>
        <w:rPr/>
      </w:pPr>
      <w:r>
        <w:rPr/>
        <w:t>Seam Strength, ASTM D751: Complied. 33.15 lbs (13 kg) per 2 inch (102 mm) width.</w:t>
      </w:r>
    </w:p>
    <w:p w:rsidR="ABFFABFF" w:rsidRDefault="ABFFABFF" w:rsidP="ABFFABFF">
      <w:pPr>
        <w:pStyle w:val="ARCATSubSub1"/>
        <w:numPr>
          <w:ilvl w:val="4"/>
          <w:numId w:val="1"/>
        </w:numPr>
        <w:rPr/>
      </w:pPr>
      <w:r>
        <w:rPr/>
        <w:t>Breaking Strength, ASTM D751-06: Complied.</w:t>
      </w:r>
    </w:p>
    <w:p w:rsidR="ABFFABFF" w:rsidRDefault="ABFFABFF" w:rsidP="ABFFABFF">
      <w:pPr>
        <w:pStyle w:val="ARCATSubSub2"/>
        <w:numPr>
          <w:ilvl w:val="5"/>
          <w:numId w:val="1"/>
        </w:numPr>
        <w:rPr/>
      </w:pPr>
      <w:r>
        <w:rPr/>
        <w:t>Transverse: 181.8 psi (1.25 Mpa).</w:t>
      </w:r>
    </w:p>
    <w:p w:rsidR="ABFFABFF" w:rsidRDefault="ABFFABFF" w:rsidP="ABFFABFF">
      <w:pPr>
        <w:pStyle w:val="ARCATSubSub2"/>
        <w:numPr>
          <w:ilvl w:val="5"/>
          <w:numId w:val="1"/>
        </w:numPr>
        <w:rPr/>
      </w:pPr>
      <w:r>
        <w:rPr/>
        <w:t>Longitudinal: 199.1 psi (1.37 Mpa).</w:t>
      </w:r>
    </w:p>
    <w:p w:rsidR="ABFFABFF" w:rsidRDefault="ABFFABFF" w:rsidP="ABFFABFF">
      <w:pPr>
        <w:pStyle w:val="ARCATSubSub1"/>
        <w:numPr>
          <w:ilvl w:val="4"/>
          <w:numId w:val="1"/>
        </w:numPr>
        <w:rPr/>
      </w:pPr>
      <w:r>
        <w:rPr/>
        <w:t>Dimensional Stability, ASTM D1204-2008: Complied.</w:t>
      </w:r>
    </w:p>
    <w:p w:rsidR="ABFFABFF" w:rsidRDefault="ABFFABFF" w:rsidP="ABFFABFF">
      <w:pPr>
        <w:pStyle w:val="ARCATSubSub2"/>
        <w:numPr>
          <w:ilvl w:val="5"/>
          <w:numId w:val="1"/>
        </w:numPr>
        <w:rPr/>
      </w:pPr>
      <w:r>
        <w:rPr/>
        <w:t>At -15 degrees F. Transverse: -0.16.</w:t>
      </w:r>
    </w:p>
    <w:p w:rsidR="ABFFABFF" w:rsidRDefault="ABFFABFF" w:rsidP="ABFFABFF">
      <w:pPr>
        <w:pStyle w:val="ARCATSubSub2"/>
        <w:numPr>
          <w:ilvl w:val="5"/>
          <w:numId w:val="1"/>
        </w:numPr>
        <w:rPr/>
      </w:pPr>
      <w:r>
        <w:rPr/>
        <w:t>At 158 degrees F. Transverse: -0.018.</w:t>
      </w:r>
    </w:p>
    <w:p w:rsidR="ABFFABFF" w:rsidRDefault="ABFFABFF" w:rsidP="ABFFABFF">
      <w:pPr>
        <w:pStyle w:val="ARCATSubSub1"/>
        <w:numPr>
          <w:ilvl w:val="4"/>
          <w:numId w:val="1"/>
        </w:numPr>
        <w:rPr/>
      </w:pPr>
      <w:r>
        <w:rPr/>
        <w:t>Waterproofness, ASTM D4068-1999: Complied.</w:t>
      </w:r>
    </w:p>
    <w:p w:rsidR="ABFFABFF" w:rsidRDefault="ABFFABFF" w:rsidP="ABFFABFF">
      <w:pPr>
        <w:pStyle w:val="ARCATSubSub1"/>
        <w:numPr>
          <w:ilvl w:val="4"/>
          <w:numId w:val="1"/>
        </w:numPr>
        <w:rPr/>
      </w:pPr>
      <w:r>
        <w:rPr/>
        <w:t>Shear Strength, ASTM C482-2022: Complied.</w:t>
      </w:r>
    </w:p>
    <w:p w:rsidR="ABFFABFF" w:rsidRDefault="ABFFABFF" w:rsidP="ABFFABFF">
      <w:pPr>
        <w:pStyle w:val="ARCATSubSub2"/>
        <w:numPr>
          <w:ilvl w:val="5"/>
          <w:numId w:val="1"/>
        </w:numPr>
        <w:rPr/>
      </w:pPr>
      <w:r>
        <w:rPr/>
        <w:t>Ultimate Load: 2145.05 lbs (973 kg)</w:t>
      </w:r>
    </w:p>
    <w:p w:rsidR="ABFFABFF" w:rsidRDefault="ABFFABFF" w:rsidP="ABFFABFF">
      <w:pPr>
        <w:pStyle w:val="ARCATSubSub2"/>
        <w:numPr>
          <w:ilvl w:val="5"/>
          <w:numId w:val="1"/>
        </w:numPr>
        <w:rPr/>
      </w:pPr>
      <w:r>
        <w:rPr/>
        <w:t>Shear Strength: 143.0 psi (1 Mpa).</w:t>
      </w:r>
    </w:p>
    <w:p w:rsidR="ABFFABFF" w:rsidRDefault="ABFFABFF" w:rsidP="ABFFABFF">
      <w:pPr>
        <w:pStyle w:val="ARCATSubSub1"/>
        <w:numPr>
          <w:ilvl w:val="4"/>
          <w:numId w:val="1"/>
        </w:numPr>
        <w:rPr/>
      </w:pPr>
      <w:r>
        <w:rPr/>
        <w:t>Fungus and Micro-Organism Resistance, ANSI A118.10-2014: Complied.</w:t>
      </w:r>
    </w:p>
    <w:p w:rsidR="ABFFABFF" w:rsidRDefault="ABFFABFF" w:rsidP="ABFFABFF">
      <w:pPr>
        <w:pStyle w:val="ARCATSubSub1"/>
        <w:numPr>
          <w:ilvl w:val="4"/>
          <w:numId w:val="1"/>
        </w:numPr>
        <w:rPr/>
      </w:pPr>
      <w:r>
        <w:rPr/>
        <w:t>Weatherometer, ASTM G155: Pass.</w:t>
      </w:r>
    </w:p>
    <w:p w:rsidR="ABFFABFF" w:rsidRDefault="ABFFABFF" w:rsidP="ABFFABFF">
      <w:pPr>
        <w:pStyle w:val="ARCATSubSub2"/>
        <w:numPr>
          <w:ilvl w:val="5"/>
          <w:numId w:val="1"/>
        </w:numPr>
        <w:rPr/>
      </w:pPr>
      <w:r>
        <w:rPr/>
        <w:t>No Crazing, cracking, spalling, or other surface deteriorations.</w:t>
      </w:r>
    </w:p>
    <w:p w:rsidR="ABFFABFF" w:rsidRDefault="ABFFABFF" w:rsidP="ABFFABFF">
      <w:pPr>
        <w:pStyle w:val="ARCATSubSub1"/>
        <w:numPr>
          <w:ilvl w:val="4"/>
          <w:numId w:val="1"/>
        </w:numPr>
        <w:rPr/>
      </w:pPr>
      <w:r>
        <w:rPr/>
        <w:t>Freeze-Thaw, ASTM C67: Pass.</w:t>
      </w:r>
    </w:p>
    <w:p w:rsidR="ABFFABFF" w:rsidRDefault="ABFFABFF" w:rsidP="ABFFABFF">
      <w:pPr>
        <w:pStyle w:val="ARCATSubSub1"/>
        <w:numPr>
          <w:ilvl w:val="4"/>
          <w:numId w:val="1"/>
        </w:numPr>
        <w:rPr/>
      </w:pPr>
      <w:r>
        <w:rPr/>
        <w:t>Bond-Strength, ASTM C297: Pass.</w:t>
      </w:r>
    </w:p>
    <w:p w:rsidR="ABFFABFF" w:rsidRDefault="ABFFABFF" w:rsidP="ABFFABFF">
      <w:pPr>
        <w:pStyle w:val="ARCATSubSub2"/>
        <w:numPr>
          <w:ilvl w:val="5"/>
          <w:numId w:val="1"/>
        </w:numPr>
        <w:rPr/>
      </w:pPr>
      <w:r>
        <w:rPr/>
        <w:t>Control: 116 psi (0.8 Mpa).</w:t>
      </w:r>
    </w:p>
    <w:p w:rsidR="ABFFABFF" w:rsidRDefault="ABFFABFF" w:rsidP="ABFFABFF">
      <w:pPr>
        <w:pStyle w:val="ARCATSubSub2"/>
        <w:numPr>
          <w:ilvl w:val="5"/>
          <w:numId w:val="1"/>
        </w:numPr>
        <w:rPr/>
      </w:pPr>
      <w:r>
        <w:rPr/>
        <w:t>After Accelerated Aging: 370 psi (2.55 Mpa).</w:t>
      </w:r>
    </w:p>
    <w:p w:rsidR="ABFFABFF" w:rsidRDefault="ABFFABFF" w:rsidP="ABFFABFF">
      <w:pPr>
        <w:pStyle w:val="ARCATSubSub1"/>
        <w:numPr>
          <w:ilvl w:val="4"/>
          <w:numId w:val="1"/>
        </w:numPr>
        <w:rPr/>
      </w:pPr>
      <w:r>
        <w:rPr/>
        <w:t>Abrasion, ASTM C501 and ASTM C957: Pass.</w:t>
      </w:r>
    </w:p>
    <w:p w:rsidR="ABFFABFF" w:rsidRDefault="ABFFABFF" w:rsidP="ABFFABFF">
      <w:pPr>
        <w:pStyle w:val="ARCATSubSub1"/>
        <w:numPr>
          <w:ilvl w:val="4"/>
          <w:numId w:val="1"/>
        </w:numPr>
        <w:rPr/>
      </w:pPr>
      <w:r>
        <w:rPr/>
        <w:t>Percolation, ASTM C39 and ASTM E96: Pass. 0.1</w:t>
      </w:r>
    </w:p>
    <w:p w:rsidR="ABFFABFF" w:rsidRDefault="ABFFABFF" w:rsidP="ABFFABFF">
      <w:pPr>
        <w:pStyle w:val="ARCATSubSub1"/>
        <w:numPr>
          <w:ilvl w:val="4"/>
          <w:numId w:val="1"/>
        </w:numPr>
        <w:rPr/>
      </w:pPr>
      <w:r>
        <w:rPr/>
        <w:t>Water-Absorption, ASTM D570: Pass. 10.1 (Percent weight.)</w:t>
      </w:r>
    </w:p>
    <w:p w:rsidR="ABFFABFF" w:rsidRDefault="ABFFABFF" w:rsidP="ABFFABFF">
      <w:pPr>
        <w:pStyle w:val="ARCATSubSub1"/>
        <w:numPr>
          <w:ilvl w:val="4"/>
          <w:numId w:val="1"/>
        </w:numPr>
        <w:rPr/>
      </w:pPr>
      <w:r>
        <w:rPr/>
        <w:t>Chemical-Resistance, ASTM D2299: Pass</w:t>
      </w:r>
    </w:p>
    <w:p w:rsidR="ABFFABFF" w:rsidRDefault="ABFFABFF" w:rsidP="ABFFABFF">
      <w:pPr>
        <w:pStyle w:val="ARCATSubSub1"/>
        <w:numPr>
          <w:ilvl w:val="4"/>
          <w:numId w:val="1"/>
        </w:numPr>
        <w:rPr/>
      </w:pPr>
      <w:r>
        <w:rPr/>
        <w:t>Concentrated Load, C39 4.12: Pass. No tearing or cracking.</w:t>
      </w:r>
    </w:p>
    <w:p w:rsidR="ABFFABFF" w:rsidRDefault="ABFFABFF" w:rsidP="ABFFABFF">
      <w:pPr>
        <w:pStyle w:val="ARCATSubSub1"/>
        <w:numPr>
          <w:ilvl w:val="4"/>
          <w:numId w:val="1"/>
        </w:numPr>
        <w:rPr/>
      </w:pPr>
      <w:r>
        <w:rPr/>
        <w:t>Foot Traffic Resistance, FM 4470: Pass. No tearing or cracking</w:t>
      </w:r>
    </w:p>
    <w:p w:rsidR="ABFFABFF" w:rsidRDefault="ABFFABFF" w:rsidP="ABFFABFF">
      <w:pPr>
        <w:pStyle w:val="ARCATSubSub1"/>
        <w:numPr>
          <w:ilvl w:val="4"/>
          <w:numId w:val="1"/>
        </w:numPr>
        <w:rPr/>
      </w:pPr>
      <w:r>
        <w:rPr/>
        <w:t>NSF/ANSI/CAN 61: Pass.</w:t>
      </w:r>
    </w:p>
    <w:p w:rsidR="ABFFABFF" w:rsidRDefault="ABFFABFF" w:rsidP="ABFFABFF">
      <w:pPr>
        <w:pStyle w:val="ARCATSubSub1"/>
        <w:numPr>
          <w:ilvl w:val="4"/>
          <w:numId w:val="1"/>
        </w:numPr>
        <w:rPr/>
      </w:pPr>
      <w:r>
        <w:rPr/>
        <w:t>ASTM E84: Pass.</w:t>
      </w:r>
    </w:p>
    <w:p w:rsidR="ABFFABFF" w:rsidRDefault="ABFFABFF" w:rsidP="ABFFABFF">
      <w:pPr>
        <w:pStyle w:val="ARCATSubSub2"/>
        <w:numPr>
          <w:ilvl w:val="5"/>
          <w:numId w:val="1"/>
        </w:numPr>
        <w:rPr/>
      </w:pPr>
      <w:r>
        <w:rPr/>
        <w:t>Class: A</w:t>
      </w:r>
    </w:p>
    <w:p w:rsidR="ABFFABFF" w:rsidRDefault="ABFFABFF" w:rsidP="ABFFABFF">
      <w:pPr>
        <w:pStyle w:val="ARCATSubSub2"/>
        <w:numPr>
          <w:ilvl w:val="5"/>
          <w:numId w:val="1"/>
        </w:numPr>
        <w:rPr/>
      </w:pPr>
      <w:r>
        <w:rPr/>
        <w:t>Flame Spread Index: 0.</w:t>
      </w:r>
    </w:p>
    <w:p w:rsidR="ABFFABFF" w:rsidRDefault="ABFFABFF" w:rsidP="ABFFABFF">
      <w:pPr>
        <w:pStyle w:val="ARCATSubSub2"/>
        <w:numPr>
          <w:ilvl w:val="5"/>
          <w:numId w:val="1"/>
        </w:numPr>
        <w:rPr/>
      </w:pPr>
      <w:r>
        <w:rPr/>
        <w:t>Smoke Developed Index: 10.</w:t>
      </w:r>
    </w:p>
    <w:p>
      <w:pPr>
        <w:pStyle w:val="ARCATnote"/>
        <w:rPr/>
      </w:pPr>
      <w:r>
        <w:rPr/>
        <w:t>** NOTE TO SPECIFIER ** Delete color options not required.</w:t>
      </w:r>
    </w:p>
    <w:p w:rsidR="ABFFABFF" w:rsidRDefault="ABFFABFF" w:rsidP="ABFFABFF">
      <w:pPr>
        <w:pStyle w:val="ARCATSubSub1"/>
        <w:numPr>
          <w:ilvl w:val="4"/>
          <w:numId w:val="1"/>
        </w:numPr>
        <w:rPr/>
      </w:pPr>
      <w:r>
        <w:rPr/>
        <w:t>Color: White, S-01.</w:t>
      </w:r>
    </w:p>
    <w:p w:rsidR="ABFFABFF" w:rsidRDefault="ABFFABFF" w:rsidP="ABFFABFF">
      <w:pPr>
        <w:pStyle w:val="ARCATSubSub1"/>
        <w:numPr>
          <w:ilvl w:val="4"/>
          <w:numId w:val="1"/>
        </w:numPr>
        <w:rPr/>
      </w:pPr>
      <w:r>
        <w:rPr/>
        <w:t>Color: Beige Sand, S-03.</w:t>
      </w:r>
    </w:p>
    <w:p w:rsidR="ABFFABFF" w:rsidRDefault="ABFFABFF" w:rsidP="ABFFABFF">
      <w:pPr>
        <w:pStyle w:val="ARCATSubSub1"/>
        <w:numPr>
          <w:ilvl w:val="4"/>
          <w:numId w:val="1"/>
        </w:numPr>
        <w:rPr/>
      </w:pPr>
      <w:r>
        <w:rPr/>
        <w:t>Color: Light Grey, S-04.</w:t>
      </w:r>
    </w:p>
    <w:p w:rsidR="ABFFABFF" w:rsidRDefault="ABFFABFF" w:rsidP="ABFFABFF">
      <w:pPr>
        <w:pStyle w:val="ARCATSubSub1"/>
        <w:numPr>
          <w:ilvl w:val="4"/>
          <w:numId w:val="1"/>
        </w:numPr>
        <w:rPr/>
      </w:pPr>
      <w:r>
        <w:rPr/>
        <w:t>Color: Medium Grey, S-05.</w:t>
      </w:r>
    </w:p>
    <w:p w:rsidR="ABFFABFF" w:rsidRDefault="ABFFABFF" w:rsidP="ABFFABFF">
      <w:pPr>
        <w:pStyle w:val="ARCATSubSub1"/>
        <w:numPr>
          <w:ilvl w:val="4"/>
          <w:numId w:val="1"/>
        </w:numPr>
        <w:rPr/>
      </w:pPr>
      <w:r>
        <w:rPr/>
        <w:t>Color: Charcoal, S-07.</w:t>
      </w:r>
    </w:p>
    <w:p w:rsidR="ABFFABFF" w:rsidRDefault="ABFFABFF" w:rsidP="ABFFABFF">
      <w:pPr>
        <w:pStyle w:val="ARCATSubSub1"/>
        <w:numPr>
          <w:ilvl w:val="4"/>
          <w:numId w:val="1"/>
        </w:numPr>
        <w:rPr/>
      </w:pPr>
      <w:r>
        <w:rPr/>
        <w:t>Color: Turquoise Blue, S-08.</w:t>
      </w:r>
    </w:p>
    <w:p w:rsidR="ABFFABFF" w:rsidRDefault="ABFFABFF" w:rsidP="ABFFABFF">
      <w:pPr>
        <w:pStyle w:val="ARCATSubSub1"/>
        <w:numPr>
          <w:ilvl w:val="4"/>
          <w:numId w:val="1"/>
        </w:numPr>
        <w:rPr/>
      </w:pPr>
      <w:r>
        <w:rPr/>
        <w:t>Color: Water Blue, S-09.</w:t>
      </w:r>
    </w:p>
    <w:p>
      <w:pPr>
        <w:pStyle w:val="ARCATnote"/>
        <w:rPr/>
      </w:pPr>
      <w:r>
        <w:rPr/>
        <w:t>** NOTE TO SPECIFIER ** the following colors are not standard.</w:t>
      </w:r>
    </w:p>
    <w:p w:rsidR="ABFFABFF" w:rsidRDefault="ABFFABFF" w:rsidP="ABFFABFF">
      <w:pPr>
        <w:pStyle w:val="ARCATSubSub1"/>
        <w:numPr>
          <w:ilvl w:val="4"/>
          <w:numId w:val="1"/>
        </w:numPr>
        <w:rPr/>
      </w:pPr>
      <w:r>
        <w:rPr/>
        <w:t>Color: Pink Sand, S-02</w:t>
      </w:r>
    </w:p>
    <w:p w:rsidR="ABFFABFF" w:rsidRDefault="ABFFABFF" w:rsidP="ABFFABFF">
      <w:pPr>
        <w:pStyle w:val="ARCATSubSub1"/>
        <w:numPr>
          <w:ilvl w:val="4"/>
          <w:numId w:val="1"/>
        </w:numPr>
        <w:rPr/>
      </w:pPr>
      <w:r>
        <w:rPr/>
        <w:t>Color: Concrete, S-03</w:t>
      </w:r>
    </w:p>
    <w:p w:rsidR="ABFFABFF" w:rsidRDefault="ABFFABFF" w:rsidP="ABFFABFF">
      <w:pPr>
        <w:pStyle w:val="ARCATSubSub1"/>
        <w:numPr>
          <w:ilvl w:val="4"/>
          <w:numId w:val="1"/>
        </w:numPr>
        <w:rPr/>
      </w:pPr>
      <w:r>
        <w:rPr/>
        <w:t>Color: Bleached Blue, S-10</w:t>
      </w:r>
    </w:p>
    <w:p w:rsidR="ABFFABFF" w:rsidRDefault="ABFFABFF" w:rsidP="ABFFABFF">
      <w:pPr>
        <w:pStyle w:val="ARCATSubSub1"/>
        <w:numPr>
          <w:ilvl w:val="4"/>
          <w:numId w:val="1"/>
        </w:numPr>
        <w:rPr/>
      </w:pPr>
      <w:r>
        <w:rPr/>
        <w:t>Color: Sky Blue, S-11</w:t>
      </w:r>
    </w:p>
    <w:p w:rsidR="ABFFABFF" w:rsidRDefault="ABFFABFF" w:rsidP="ABFFABFF">
      <w:pPr>
        <w:pStyle w:val="ARCATSubSub1"/>
        <w:numPr>
          <w:ilvl w:val="4"/>
          <w:numId w:val="1"/>
        </w:numPr>
        <w:rPr/>
      </w:pPr>
      <w:r>
        <w:rPr/>
        <w:t>Color: Light Teal, S-12</w:t>
      </w:r>
    </w:p>
    <w:p w:rsidR="ABFFABFF" w:rsidRDefault="ABFFABFF" w:rsidP="ABFFABFF">
      <w:pPr>
        <w:pStyle w:val="ARCATSubSub1"/>
        <w:numPr>
          <w:ilvl w:val="4"/>
          <w:numId w:val="1"/>
        </w:numPr>
        <w:rPr/>
      </w:pPr>
      <w:r>
        <w:rPr/>
        <w:t>Color: Silver Sage, S-13</w:t>
      </w:r>
    </w:p>
    <w:p w:rsidR="ABFFABFF" w:rsidRDefault="ABFFABFF" w:rsidP="ABFFABFF">
      <w:pPr>
        <w:pStyle w:val="ARCATSubSub1"/>
        <w:numPr>
          <w:ilvl w:val="4"/>
          <w:numId w:val="1"/>
        </w:numPr>
        <w:rPr/>
      </w:pPr>
      <w:r>
        <w:rPr/>
        <w:t>Color: Mint, S-14</w:t>
      </w:r>
    </w:p>
    <w:p w:rsidR="ABFFABFF" w:rsidRDefault="ABFFABFF" w:rsidP="ABFFABFF">
      <w:pPr>
        <w:pStyle w:val="ARCATSubSub1"/>
        <w:numPr>
          <w:ilvl w:val="4"/>
          <w:numId w:val="1"/>
        </w:numPr>
        <w:rPr/>
      </w:pPr>
      <w:r>
        <w:rPr/>
        <w:t>Color: Soft Yellow, S-15</w:t>
      </w:r>
    </w:p>
    <w:p w:rsidR="ABFFABFF" w:rsidRDefault="ABFFABFF" w:rsidP="ABFFABFF">
      <w:pPr>
        <w:pStyle w:val="ARCATSubSub1"/>
        <w:numPr>
          <w:ilvl w:val="4"/>
          <w:numId w:val="1"/>
        </w:numPr>
        <w:rPr/>
      </w:pPr>
      <w:r>
        <w:rPr/>
        <w:t>Color: Cocoa, S-16</w:t>
      </w:r>
    </w:p>
    <w:p w:rsidR="ABFFABFF" w:rsidRDefault="ABFFABFF" w:rsidP="ABFFABFF">
      <w:pPr>
        <w:pStyle w:val="ARCATSubSub1"/>
        <w:numPr>
          <w:ilvl w:val="4"/>
          <w:numId w:val="1"/>
        </w:numPr>
        <w:rPr/>
      </w:pPr>
      <w:r>
        <w:rPr/>
        <w:t>Color: Bright Coral, S-17</w:t>
      </w:r>
    </w:p>
    <w:p w:rsidR="ABFFABFF" w:rsidRDefault="ABFFABFF" w:rsidP="ABFFABFF">
      <w:pPr>
        <w:pStyle w:val="ARCATSubSub1"/>
        <w:numPr>
          <w:ilvl w:val="4"/>
          <w:numId w:val="1"/>
        </w:numPr>
        <w:rPr/>
      </w:pPr>
      <w:r>
        <w:rPr/>
        <w:t>Color: Terracotta, S-18</w:t>
      </w:r>
    </w:p>
    <w:p w:rsidR="ABFFABFF" w:rsidRDefault="ABFFABFF" w:rsidP="ABFFABFF">
      <w:pPr>
        <w:pStyle w:val="ARCATSubPara"/>
        <w:numPr>
          <w:ilvl w:val="3"/>
          <w:numId w:val="1"/>
        </w:numPr>
        <w:rPr/>
      </w:pPr>
      <w:r>
        <w:rPr/>
        <w:t>Coverage:</w:t>
      </w:r>
    </w:p>
    <w:p w:rsidR="ABFFABFF" w:rsidRDefault="ABFFABFF" w:rsidP="ABFFABFF">
      <w:pPr>
        <w:pStyle w:val="ARCATSubSub1"/>
        <w:numPr>
          <w:ilvl w:val="4"/>
          <w:numId w:val="1"/>
        </w:numPr>
        <w:rPr/>
      </w:pPr>
      <w:r>
        <w:rPr/>
        <w:t>Trowel: Suede Base Liquid: 1.75 gal (6.6 liter). Compound Mix: One 50 lbs (22.7 kg) bag.</w:t>
      </w:r>
    </w:p>
    <w:p w:rsidR="ABFFABFF" w:rsidRDefault="ABFFABFF" w:rsidP="ABFFABFF">
      <w:pPr>
        <w:pStyle w:val="ARCATSubSub2"/>
        <w:numPr>
          <w:ilvl w:val="5"/>
          <w:numId w:val="1"/>
        </w:numPr>
        <w:rPr/>
      </w:pPr>
      <w:r>
        <w:rPr/>
        <w:t>Thickness: 1/8 inch (3 mm). Coverage: 40 to 50 sq ft (3.7 to 4.6 sq m).</w:t>
      </w:r>
    </w:p>
    <w:p w:rsidR="ABFFABFF" w:rsidRDefault="ABFFABFF" w:rsidP="ABFFABFF">
      <w:pPr>
        <w:pStyle w:val="ARCATSubSub1"/>
        <w:numPr>
          <w:ilvl w:val="4"/>
          <w:numId w:val="1"/>
        </w:numPr>
        <w:rPr/>
      </w:pPr>
      <w:r>
        <w:rPr/>
        <w:t>Roller: Suede Base Liquid: 5 gallons (18.9 liter). Compound Mix: Three 50 lbs (22.7 kg) bags.</w:t>
      </w:r>
    </w:p>
    <w:p w:rsidR="ABFFABFF" w:rsidRDefault="ABFFABFF" w:rsidP="ABFFABFF">
      <w:pPr>
        <w:pStyle w:val="ARCATSubSub2"/>
        <w:numPr>
          <w:ilvl w:val="5"/>
          <w:numId w:val="1"/>
        </w:numPr>
        <w:rPr/>
      </w:pPr>
      <w:r>
        <w:rPr/>
        <w:t>Thickness: 1/16 inch (1.6 mm). Coverage: 450 to 500 sq ft (41.8 to 46.5 sq m).</w:t>
      </w:r>
    </w:p>
    <w:p w:rsidR="ABFFABFF" w:rsidRDefault="ABFFABFF" w:rsidP="ABFFABFF">
      <w:pPr>
        <w:pStyle w:val="ARCATSubSub1"/>
        <w:numPr>
          <w:ilvl w:val="4"/>
          <w:numId w:val="1"/>
        </w:numPr>
        <w:rPr/>
      </w:pPr>
      <w:r>
        <w:rPr/>
        <w:t>Squeegee: Suede Base Liquid: 5 gallons (18.9 liter). Compound Mix: Three 50 lbs (22.7 kg) bags.</w:t>
      </w:r>
    </w:p>
    <w:p w:rsidR="ABFFABFF" w:rsidRDefault="ABFFABFF" w:rsidP="ABFFABFF">
      <w:pPr>
        <w:pStyle w:val="ARCATSubSub2"/>
        <w:numPr>
          <w:ilvl w:val="5"/>
          <w:numId w:val="1"/>
        </w:numPr>
        <w:rPr/>
      </w:pPr>
      <w:r>
        <w:rPr/>
        <w:t>Thickness: 1/16 inch (1.6 mm). Coverage: 450 to 500 sq ft (41.8 to 46.5 sq m).</w:t>
      </w:r>
    </w:p>
    <w:p w:rsidR="ABFFABFF" w:rsidRDefault="ABFFABFF" w:rsidP="ABFFABFF">
      <w:pPr>
        <w:pStyle w:val="ARCATSubSub1"/>
        <w:numPr>
          <w:ilvl w:val="4"/>
          <w:numId w:val="1"/>
        </w:numPr>
        <w:rPr/>
      </w:pPr>
      <w:r>
        <w:rPr/>
        <w:t>Spray: Suede Base Liquid: 5 gallons (18.9 liter). Compound Mix: Three 50 lbs (22.7 kg) bags.</w:t>
      </w:r>
    </w:p>
    <w:p w:rsidR="ABFFABFF" w:rsidRDefault="ABFFABFF" w:rsidP="ABFFABFF">
      <w:pPr>
        <w:pStyle w:val="ARCATSubSub2"/>
        <w:numPr>
          <w:ilvl w:val="5"/>
          <w:numId w:val="1"/>
        </w:numPr>
        <w:rPr/>
      </w:pPr>
      <w:r>
        <w:rPr/>
        <w:t>Thickness: 1/16 inch (1.6 mm). Coverage: 400 to 500 sq ft (37.2 to 46.5 sq m).</w:t>
      </w:r>
    </w:p>
    <w:p>
      <w:pPr>
        <w:pStyle w:val="ARCATnote"/>
        <w:rPr/>
      </w:pPr>
      <w:r>
        <w:rPr/>
        <w:t>** NOTE TO SPECIFIER ** Delete article if not required.</w:t>
      </w:r>
    </w:p>
    <w:p w:rsidR="ABFFABFF" w:rsidRDefault="ABFFABFF" w:rsidP="ABFFABFF">
      <w:pPr>
        <w:pStyle w:val="ARCATArticle"/>
        <w:numPr>
          <w:ilvl w:val="1"/>
          <w:numId w:val="1"/>
        </w:numPr>
        <w:rPr/>
      </w:pPr>
      <w:r>
        <w:rPr/>
        <w:t>PLASTER AND CONCRETE ADMIXTURE</w:t>
      </w:r>
    </w:p>
    <w:p w:rsidR="ABFFABFF" w:rsidRDefault="ABFFABFF" w:rsidP="ABFFABFF">
      <w:pPr>
        <w:pStyle w:val="ARCATParagraph"/>
        <w:numPr>
          <w:ilvl w:val="2"/>
          <w:numId w:val="1"/>
        </w:numPr>
        <w:rPr/>
      </w:pPr>
      <w:r>
        <w:rPr/>
        <w:t>Basis of Design: NANO-SET, Plaster and Concrete Admixture as supplied by Basecrete. A performance-enhancing additive. Integrates directly into pool plaster to reduce pigment loss, mottling, and plaster dust, minimizing callbacks and surface defects. Controls calcium hydroxide release and pH spikes. Strengthens and refines plaster surfaces from within to enhance durability, chemical resistance, and application efficiency.</w:t>
      </w:r>
    </w:p>
    <w:p w:rsidR="ABFFABFF" w:rsidRDefault="ABFFABFF" w:rsidP="ABFFABFF">
      <w:pPr>
        <w:pStyle w:val="ARCATSubPara"/>
        <w:numPr>
          <w:ilvl w:val="3"/>
          <w:numId w:val="1"/>
        </w:numPr>
        <w:rPr/>
      </w:pPr>
      <w:r>
        <w:rPr/>
        <w:t>System Description:</w:t>
      </w:r>
    </w:p>
    <w:p w:rsidR="ABFFABFF" w:rsidRDefault="ABFFABFF" w:rsidP="ABFFABFF">
      <w:pPr>
        <w:pStyle w:val="ARCATSubSub1"/>
        <w:numPr>
          <w:ilvl w:val="4"/>
          <w:numId w:val="1"/>
        </w:numPr>
        <w:rPr/>
      </w:pPr>
      <w:r>
        <w:rPr/>
        <w:t>Forms millions of fine mineral-based fibers inside the capillary pores.</w:t>
      </w:r>
    </w:p>
    <w:p w:rsidR="ABFFABFF" w:rsidRDefault="ABFFABFF" w:rsidP="ABFFABFF">
      <w:pPr>
        <w:pStyle w:val="ARCATSubSub1"/>
        <w:numPr>
          <w:ilvl w:val="4"/>
          <w:numId w:val="1"/>
        </w:numPr>
        <w:rPr/>
      </w:pPr>
      <w:r>
        <w:rPr/>
        <w:t>These dense, interlocking fibers reduce the pore diameter, thus blocking the flow of water through the capillary voids.</w:t>
      </w:r>
    </w:p>
    <w:p w:rsidR="ABFFABFF" w:rsidRDefault="ABFFABFF" w:rsidP="ABFFABFF">
      <w:pPr>
        <w:pStyle w:val="ARCATSubSub1"/>
        <w:numPr>
          <w:ilvl w:val="4"/>
          <w:numId w:val="1"/>
        </w:numPr>
        <w:rPr/>
      </w:pPr>
      <w:r>
        <w:rPr/>
        <w:t>The Admixture chemicals remain an integral part of the concrete for the life of the structure, re-activating whenever exposed to moisture. </w:t>
      </w:r>
    </w:p>
    <w:p w:rsidR="ABFFABFF" w:rsidRDefault="ABFFABFF" w:rsidP="ABFFABFF">
      <w:pPr>
        <w:pStyle w:val="ARCATSubSub2"/>
        <w:numPr>
          <w:ilvl w:val="5"/>
          <w:numId w:val="1"/>
        </w:numPr>
        <w:rPr/>
      </w:pPr>
      <w:r>
        <w:rPr/>
        <w:t>Can seal static cracks up to 1/64 inch (0.4 mm), which occur months or years after the concrete has cured and hardened. </w:t>
      </w:r>
    </w:p>
    <w:p w:rsidR="ABFFABFF" w:rsidRDefault="ABFFABFF" w:rsidP="ABFFABFF">
      <w:pPr>
        <w:pStyle w:val="ARCATSubSub1"/>
        <w:numPr>
          <w:ilvl w:val="4"/>
          <w:numId w:val="1"/>
        </w:numPr>
        <w:rPr/>
      </w:pPr>
      <w:r>
        <w:rPr/>
        <w:t>It may require several weeks to reach its maximum capability. Environmental factors such as ambient temperature, density of concrete, moisture and weather conditions affect the timing of the sealing process. </w:t>
      </w:r>
    </w:p>
    <w:p w:rsidR="ABFFABFF" w:rsidRDefault="ABFFABFF" w:rsidP="ABFFABFF">
      <w:pPr>
        <w:pStyle w:val="ARCATSubSub1"/>
        <w:numPr>
          <w:ilvl w:val="4"/>
          <w:numId w:val="1"/>
        </w:numPr>
        <w:rPr/>
      </w:pPr>
      <w:r>
        <w:rPr/>
        <w:t>Protects against rebar corrosion, spalling, freeze/thaw cycles, and weather related damage.</w:t>
      </w:r>
    </w:p>
    <w:p w:rsidR="ABFFABFF" w:rsidRDefault="ABFFABFF" w:rsidP="ABFFABFF">
      <w:pPr>
        <w:pStyle w:val="ARCATSubPara"/>
        <w:numPr>
          <w:ilvl w:val="3"/>
          <w:numId w:val="1"/>
        </w:numPr>
        <w:rPr/>
      </w:pPr>
      <w:r>
        <w:rPr/>
        <w:t>Resists extreme hydrostatic pressure, positive (active) or negative (passive) water pressure side.</w:t>
      </w:r>
    </w:p>
    <w:p w:rsidR="ABFFABFF" w:rsidRDefault="ABFFABFF" w:rsidP="ABFFABFF">
      <w:pPr>
        <w:pStyle w:val="ARCATSubPara"/>
        <w:numPr>
          <w:ilvl w:val="3"/>
          <w:numId w:val="1"/>
        </w:numPr>
        <w:rPr/>
      </w:pPr>
      <w:r>
        <w:rPr/>
        <w:t>Permanent: Becomes an integral part of the concrete.</w:t>
      </w:r>
    </w:p>
    <w:p w:rsidR="ABFFABFF" w:rsidRDefault="ABFFABFF" w:rsidP="ABFFABFF">
      <w:pPr>
        <w:pStyle w:val="ARCATSubPara"/>
        <w:numPr>
          <w:ilvl w:val="3"/>
          <w:numId w:val="1"/>
        </w:numPr>
        <w:rPr/>
      </w:pPr>
      <w:r>
        <w:rPr/>
        <w:t>Not a Vapor Barrier: Allows concrete to breathe.</w:t>
      </w:r>
    </w:p>
    <w:p w:rsidR="ABFFABFF" w:rsidRDefault="ABFFABFF" w:rsidP="ABFFABFF">
      <w:pPr>
        <w:pStyle w:val="ARCATSubPara"/>
        <w:numPr>
          <w:ilvl w:val="3"/>
          <w:numId w:val="1"/>
        </w:numPr>
        <w:rPr/>
      </w:pPr>
      <w:r>
        <w:rPr/>
        <w:t>Negligible interference with water reducers and plasticizers.</w:t>
      </w:r>
    </w:p>
    <w:p w:rsidR="ABFFABFF" w:rsidRDefault="ABFFABFF" w:rsidP="ABFFABFF">
      <w:pPr>
        <w:pStyle w:val="ARCATSubPara"/>
        <w:numPr>
          <w:ilvl w:val="3"/>
          <w:numId w:val="1"/>
        </w:numPr>
        <w:rPr/>
      </w:pPr>
      <w:r>
        <w:rPr/>
        <w:t>Negligible effect/influence on slump and air entrainment.</w:t>
      </w:r>
    </w:p>
    <w:p w:rsidR="ABFFABFF" w:rsidRDefault="ABFFABFF" w:rsidP="ABFFABFF">
      <w:pPr>
        <w:pStyle w:val="ARCATSubPara"/>
        <w:numPr>
          <w:ilvl w:val="3"/>
          <w:numId w:val="1"/>
        </w:numPr>
        <w:rPr/>
      </w:pPr>
      <w:r>
        <w:rPr/>
        <w:t>Impervious to physical damage and deterioration.</w:t>
      </w:r>
    </w:p>
    <w:p w:rsidR="ABFFABFF" w:rsidRDefault="ABFFABFF" w:rsidP="ABFFABFF">
      <w:pPr>
        <w:pStyle w:val="ARCATSubPara"/>
        <w:numPr>
          <w:ilvl w:val="3"/>
          <w:numId w:val="1"/>
        </w:numPr>
        <w:rPr/>
      </w:pPr>
      <w:r>
        <w:rPr/>
        <w:t>Nontoxic, inorganic.</w:t>
      </w:r>
    </w:p>
    <w:p w:rsidR="ABFFABFF" w:rsidRDefault="ABFFABFF" w:rsidP="ABFFABFF">
      <w:pPr>
        <w:pStyle w:val="ARCATSubPara"/>
        <w:numPr>
          <w:ilvl w:val="3"/>
          <w:numId w:val="1"/>
        </w:numPr>
        <w:rPr/>
      </w:pPr>
      <w:r>
        <w:rPr/>
        <w:t>Properties: </w:t>
      </w:r>
    </w:p>
    <w:p w:rsidR="ABFFABFF" w:rsidRDefault="ABFFABFF" w:rsidP="ABFFABFF">
      <w:pPr>
        <w:pStyle w:val="ARCATSubSub1"/>
        <w:numPr>
          <w:ilvl w:val="4"/>
          <w:numId w:val="1"/>
        </w:numPr>
        <w:rPr/>
      </w:pPr>
      <w:r>
        <w:rPr/>
        <w:t>Aggregate State: Liquid.</w:t>
      </w:r>
    </w:p>
    <w:p w:rsidR="ABFFABFF" w:rsidRDefault="ABFFABFF" w:rsidP="ABFFABFF">
      <w:pPr>
        <w:pStyle w:val="ARCATSubSub1"/>
        <w:numPr>
          <w:ilvl w:val="4"/>
          <w:numId w:val="1"/>
        </w:numPr>
        <w:rPr/>
      </w:pPr>
      <w:r>
        <w:rPr/>
        <w:t>Color: Translucent Yellow.</w:t>
      </w:r>
    </w:p>
    <w:p w:rsidR="ABFFABFF" w:rsidRDefault="ABFFABFF" w:rsidP="ABFFABFF">
      <w:pPr>
        <w:pStyle w:val="ARCATSubSub1"/>
        <w:numPr>
          <w:ilvl w:val="4"/>
          <w:numId w:val="1"/>
        </w:numPr>
        <w:rPr/>
      </w:pPr>
      <w:r>
        <w:rPr/>
        <w:t>Bulk Density at 68 degrees F (20 degrees C): 9.10 lbs per gal. (1.15 kg per L)</w:t>
      </w:r>
    </w:p>
    <w:p w:rsidR="ABFFABFF" w:rsidRDefault="ABFFABFF" w:rsidP="ABFFABFF">
      <w:pPr>
        <w:pStyle w:val="ARCATSubSub1"/>
        <w:numPr>
          <w:ilvl w:val="4"/>
          <w:numId w:val="1"/>
        </w:numPr>
        <w:rPr/>
      </w:pPr>
      <w:r>
        <w:rPr/>
        <w:t>Viscosity: Brookfield 4 to 7 (LV No. 61/100).</w:t>
      </w:r>
    </w:p>
    <w:p w:rsidR="ABFFABFF" w:rsidRDefault="ABFFABFF" w:rsidP="ABFFABFF">
      <w:pPr>
        <w:pStyle w:val="ARCATSubSub1"/>
        <w:numPr>
          <w:ilvl w:val="4"/>
          <w:numId w:val="1"/>
        </w:numPr>
        <w:rPr/>
      </w:pPr>
      <w:r>
        <w:rPr/>
        <w:t>VOC: None.</w:t>
      </w:r>
    </w:p>
    <w:p w:rsidR="ABFFABFF" w:rsidRDefault="ABFFABFF" w:rsidP="ABFFABFF">
      <w:pPr>
        <w:pStyle w:val="ARCATSubSub1"/>
        <w:numPr>
          <w:ilvl w:val="4"/>
          <w:numId w:val="1"/>
        </w:numPr>
        <w:rPr/>
      </w:pPr>
      <w:r>
        <w:rPr/>
        <w:t>Working Temperature: Greater than 46 degrees F (8 degrees C).</w:t>
      </w:r>
    </w:p>
    <w:p>
      <w:pPr>
        <w:pStyle w:val="ARCATnote"/>
        <w:rPr/>
      </w:pPr>
      <w:r>
        <w:rPr/>
        <w:t>** NOTE TO SPECIFIER ** Delete article if not required.</w:t>
      </w:r>
    </w:p>
    <w:p w:rsidR="ABFFABFF" w:rsidRDefault="ABFFABFF" w:rsidP="ABFFABFF">
      <w:pPr>
        <w:pStyle w:val="ARCATArticle"/>
        <w:numPr>
          <w:ilvl w:val="1"/>
          <w:numId w:val="1"/>
        </w:numPr>
        <w:rPr/>
      </w:pPr>
      <w:r>
        <w:rPr/>
        <w:t>MECHANICAL STRUCTURAL CONCRETE REPAIR</w:t>
      </w:r>
    </w:p>
    <w:p w:rsidR="ABFFABFF" w:rsidRDefault="ABFFABFF" w:rsidP="ABFFABFF">
      <w:pPr>
        <w:pStyle w:val="ARCATParagraph"/>
        <w:numPr>
          <w:ilvl w:val="2"/>
          <w:numId w:val="1"/>
        </w:numPr>
        <w:rPr/>
      </w:pPr>
      <w:r>
        <w:rPr/>
        <w:t>Basis of Design: TORQUESTITCH, Mechanical System for Structural Concrete Repair as supplied by Basecrete. A product to stich, reinforce, and repair structural cracks in reinforced concrete structures. Fabricated with a machined face and slot. Welded to a high quality A-706 hook, hot dip galvanized and installed in a niche below the concrete surface. </w:t>
      </w:r>
    </w:p>
    <w:p w:rsidR="ABFFABFF" w:rsidRDefault="ABFFABFF" w:rsidP="ABFFABFF">
      <w:pPr>
        <w:pStyle w:val="ARCATSubPara"/>
        <w:numPr>
          <w:ilvl w:val="3"/>
          <w:numId w:val="1"/>
        </w:numPr>
        <w:rPr/>
      </w:pPr>
      <w:r>
        <w:rPr/>
        <w:t>System: Works by tightening down the anchor wedge to post-tension the rebar stitch, inhibiting the crack from expanding and getting larger. </w:t>
      </w:r>
    </w:p>
    <w:p w:rsidR="ABFFABFF" w:rsidRDefault="ABFFABFF" w:rsidP="ABFFABFF">
      <w:pPr>
        <w:pStyle w:val="ARCATSubSub1"/>
        <w:numPr>
          <w:ilvl w:val="4"/>
          <w:numId w:val="1"/>
        </w:numPr>
        <w:rPr/>
      </w:pPr>
      <w:r>
        <w:rPr/>
        <w:t>Anchoring Mechanism: A threaded stud with outward flared cone-shaped end. </w:t>
      </w:r>
    </w:p>
    <w:p w:rsidR="ABFFABFF" w:rsidRDefault="ABFFABFF" w:rsidP="ABFFABFF">
      <w:pPr>
        <w:pStyle w:val="ARCATSubSub1"/>
        <w:numPr>
          <w:ilvl w:val="4"/>
          <w:numId w:val="1"/>
        </w:numPr>
        <w:rPr/>
      </w:pPr>
      <w:r>
        <w:rPr/>
        <w:t>Tightening a nut pulls the cone-shaped stud end into the expander sleeve, wedging it outward and locking the anchor into the concrete base material. </w:t>
      </w:r>
    </w:p>
    <w:p w:rsidR="ABFFABFF" w:rsidRDefault="ABFFABFF" w:rsidP="ABFFABFF">
      <w:pPr>
        <w:pStyle w:val="ARCATSubSub1"/>
        <w:numPr>
          <w:ilvl w:val="4"/>
          <w:numId w:val="1"/>
        </w:numPr>
        <w:rPr/>
      </w:pPr>
      <w:r>
        <w:rPr/>
        <w:t>Engineered to transfer load away from the fracture, creating a long-lasting fix.</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Increases strength and stiffness.</w:t>
      </w:r>
    </w:p>
    <w:p w:rsidR="ABFFABFF" w:rsidRDefault="ABFFABFF" w:rsidP="ABFFABFF">
      <w:pPr>
        <w:pStyle w:val="ARCATSubSub2"/>
        <w:numPr>
          <w:ilvl w:val="5"/>
          <w:numId w:val="1"/>
        </w:numPr>
        <w:rPr/>
      </w:pPr>
      <w:r>
        <w:rPr/>
        <w:t>Stitch tensioning performance does not rely on glues or epoxies.</w:t>
      </w:r>
    </w:p>
    <w:p w:rsidR="ABFFABFF" w:rsidRDefault="ABFFABFF" w:rsidP="ABFFABFF">
      <w:pPr>
        <w:pStyle w:val="ARCATSubSub1"/>
        <w:numPr>
          <w:ilvl w:val="4"/>
          <w:numId w:val="1"/>
        </w:numPr>
        <w:rPr/>
      </w:pPr>
      <w:r>
        <w:rPr/>
        <w:t>Transfers load away from the fracture.</w:t>
      </w:r>
    </w:p>
    <w:p w:rsidR="ABFFABFF" w:rsidRDefault="ABFFABFF" w:rsidP="ABFFABFF">
      <w:pPr>
        <w:pStyle w:val="ARCATSubSub1"/>
        <w:numPr>
          <w:ilvl w:val="4"/>
          <w:numId w:val="1"/>
        </w:numPr>
        <w:rPr/>
      </w:pPr>
      <w:r>
        <w:rPr/>
        <w:t>Restores tensile strength across the crack.</w:t>
      </w:r>
    </w:p>
    <w:p w:rsidR="ABFFABFF" w:rsidRDefault="ABFFABFF" w:rsidP="ABFFABFF">
      <w:pPr>
        <w:pStyle w:val="ARCATSubSub1"/>
        <w:numPr>
          <w:ilvl w:val="4"/>
          <w:numId w:val="1"/>
        </w:numPr>
        <w:rPr/>
      </w:pPr>
      <w:r>
        <w:rPr/>
        <w:t>Inhibits cracks from expanding or getting larger.</w:t>
      </w:r>
    </w:p>
    <w:p w:rsidR="ABFFABFF" w:rsidRDefault="ABFFABFF" w:rsidP="ABFFABFF">
      <w:pPr>
        <w:pStyle w:val="ARCATSubPara"/>
        <w:numPr>
          <w:ilvl w:val="3"/>
          <w:numId w:val="1"/>
        </w:numPr>
        <w:rPr/>
      </w:pPr>
      <w:r>
        <w:rPr/>
        <w:t>Requires no special tools</w:t>
      </w:r>
    </w:p>
    <w:p w:rsidR="ABFFABFF" w:rsidRDefault="ABFFABFF" w:rsidP="ABFFABFF">
      <w:pPr>
        <w:pStyle w:val="ARCATSubPara"/>
        <w:numPr>
          <w:ilvl w:val="3"/>
          <w:numId w:val="1"/>
        </w:numPr>
        <w:rPr/>
      </w:pPr>
      <w:r>
        <w:rPr/>
        <w:t>Precision Machined: Tightens down securely on flat or convex surfaces.</w:t>
      </w:r>
    </w:p>
    <w:p w:rsidR="ABFFABFF" w:rsidRDefault="ABFFABFF" w:rsidP="ABFFABFF">
      <w:pPr>
        <w:pStyle w:val="ARCATSubPara"/>
        <w:numPr>
          <w:ilvl w:val="3"/>
          <w:numId w:val="1"/>
        </w:numPr>
        <w:rPr/>
      </w:pPr>
      <w:r>
        <w:rPr/>
        <w:t>Length: 12 inches (305 mm). Locks into solid areas of reinforced concrete.</w:t>
      </w:r>
    </w:p>
    <w:p w:rsidR="ABFFABFF" w:rsidRDefault="ABFFABFF" w:rsidP="ABFFABFF">
      <w:pPr>
        <w:pStyle w:val="ARCATSubPara"/>
        <w:numPr>
          <w:ilvl w:val="3"/>
          <w:numId w:val="1"/>
        </w:numPr>
        <w:rPr/>
      </w:pPr>
      <w:r>
        <w:rPr/>
        <w:t>Weld: extends 1/2 inch (13 mm) into machined head. Highly resistant to failure.</w:t>
      </w:r>
    </w:p>
    <w:p w:rsidR="ABFFABFF" w:rsidRDefault="ABFFABFF" w:rsidP="ABFFABFF">
      <w:pPr>
        <w:pStyle w:val="ARCATSubPara"/>
        <w:numPr>
          <w:ilvl w:val="3"/>
          <w:numId w:val="1"/>
        </w:numPr>
        <w:rPr/>
      </w:pPr>
      <w:r>
        <w:rPr/>
        <w:t>Finish: Zinc galvanized.</w:t>
      </w:r>
    </w:p>
    <w:p w:rsidR="ABFFABFF" w:rsidRDefault="ABFFABFF" w:rsidP="ABFFABFF">
      <w:pPr>
        <w:pStyle w:val="ARCATSubPara"/>
        <w:numPr>
          <w:ilvl w:val="3"/>
          <w:numId w:val="1"/>
        </w:numPr>
        <w:rPr/>
      </w:pPr>
      <w:r>
        <w:rPr/>
        <w:t>Warranty: Guaranteed against manufacturers defects.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Inspect Job Site: Determine if any pervious material used is incompatible with Basecrete Products.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Preparing Site: Remove previous material and loose debris. Check and repair cracks or voids with Basecrete repair mortar. Once the site is clean and clear of any old material, loose debris, cracks etc., pressure wash for final preparation. Protect adjacent areas to prevent material from going beyond designated site.</w:t>
      </w:r>
    </w:p>
    <w:p w:rsidR="ABFFABFF" w:rsidRDefault="ABFFABFF" w:rsidP="ABFFABFF">
      <w:pPr>
        <w:pStyle w:val="ARCATSubPara"/>
        <w:numPr>
          <w:ilvl w:val="3"/>
          <w:numId w:val="1"/>
        </w:numPr>
        <w:rPr/>
      </w:pPr>
      <w:r>
        <w:rPr/>
        <w:t>Substrate Surface Preparation: Begin with a Saturated Surface Dry (SSD) substrate that is clearly damp below the immediate surface, has no standing water and has a surface showing no signs of a "film" of water on the surface. Ideally the concrete will be clearly damp (typically much darker than dry concrete), but the surface will have no water present and will be showing "signs" of drying.</w:t>
      </w:r>
    </w:p>
    <w:p w:rsidR="ABFFABFF" w:rsidRDefault="ABFFABFF" w:rsidP="ABFFABFF">
      <w:pPr>
        <w:pStyle w:val="ARCATParagraph"/>
        <w:numPr>
          <w:ilvl w:val="2"/>
          <w:numId w:val="1"/>
        </w:numPr>
        <w:rPr/>
      </w:pPr>
      <w:r>
        <w:rPr/>
        <w:t>Mixing: In accordance with manufacturer's instructions, approved submittals, and in proper relationship with adjacent construction.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E9ACE"
  Type="http://schemas.openxmlformats.org/officeDocument/2006/relationships/image"
  Target="https://www.arcat.com/clients/gfx/basecrete.png"
  TargetMode="External"
/>
<Relationship
  Id="rId_C30CEF_1"
  Type="http://schemas.openxmlformats.org/officeDocument/2006/relationships/hyperlink"
  Target="https://arcat.com/rfi?action=email&amp;company=Basecrete%252BTechnologies%252BUSA%252B&amp;message=RE%253A%2520Spec%2520Question%2520(07160bct)%253A%2520&amp;coid=54780&amp;spec=07160bct&amp;rep=&amp;fax="
  TargetMode="External"
/>
<Relationship
  Id="rId_C30CEF_2"
  Type="http://schemas.openxmlformats.org/officeDocument/2006/relationships/hyperlink"
  Target="https://www.basecretetechnologies.com/en-us"
  TargetMode="External"
/>
<Relationship
  Id="rId_C30CEF_3"
  Type="http://schemas.openxmlformats.org/officeDocument/2006/relationships/hyperlink"
  Target="https://arcat.com/company/basecrete-technologies-usa-54780"
  TargetMode="External"
/>
<Relationship
  Id="rId_82A7A5_1"
  Type="http://schemas.openxmlformats.org/officeDocument/2006/relationships/hyperlink"
  Target="https://arcat.com/rfi?action=email&amp;company=Basecrete%252BTechnologies%252BUSA%252B&amp;message=RE%253A%2520Spec%2520Question%2520(07160bct)%253A%2520&amp;coid=54780&amp;spec=07160bct&amp;rep=&amp;fax="
  TargetMode="External"
/>
<Relationship
  Id="rId_82A7A5_2"
  Type="http://schemas.openxmlformats.org/officeDocument/2006/relationships/hyperlink"
  Target="https://www.basecretetechnologies.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