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23C81B"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3C81B" descr="https://www.arcat.com/clients/gfx/arcat.png"/>
                      <pic:cNvPicPr>
                        <a:picLocks noChangeAspect="1" noChangeArrowheads="1"/>
                      </pic:cNvPicPr>
                    </pic:nvPicPr>
                    <pic:blipFill>
                      <a:blip r:link="rId_23C81B"/>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11 26 00</w:t>
      </w:r>
    </w:p>
    <w:p>
      <w:pPr>
        <w:pStyle w:val="ARCATTitle"/>
        <w:jc w:val="center"/>
        <w:rPr/>
      </w:pPr>
      <w:r>
        <w:rPr/>
        <w:t>UNIT KITCHENS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2015 - 2020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Unit kitchens.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23 05 00 - Common Work Results for HVAC.</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indicating material characteristics, details of construction, connections, and relationship with adjacent construction.</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Unit Kitchens:</w:t>
      </w:r>
    </w:p>
    <w:p>
      <w:pPr>
        <w:pStyle w:val="ARCATnote"/>
        <w:rPr/>
      </w:pPr>
      <w:r>
        <w:rPr/>
        <w:t>** NOTE TO SPECIFIER ** Delete types not required.</w:t>
      </w:r>
    </w:p>
    <w:p w:rsidR="ABFFABFF" w:rsidRDefault="ABFFABFF" w:rsidP="ABFFABFF">
      <w:pPr>
        <w:pStyle w:val="ARCATSubPara"/>
        <w:numPr>
          <w:ilvl w:val="3"/>
          <w:numId w:val="1"/>
        </w:numPr>
        <w:rPr/>
      </w:pPr>
      <w:r>
        <w:rPr/>
        <w:t>Countertop: Stainless steel.</w:t>
      </w:r>
    </w:p>
    <w:p w:rsidR="ABFFABFF" w:rsidRDefault="ABFFABFF" w:rsidP="ABFFABFF">
      <w:pPr>
        <w:pStyle w:val="ARCATSubPara"/>
        <w:numPr>
          <w:ilvl w:val="3"/>
          <w:numId w:val="1"/>
        </w:numPr>
        <w:rPr/>
      </w:pPr>
      <w:r>
        <w:rPr/>
        <w:t>Countertop: Plastic laminate.</w:t>
      </w:r>
    </w:p>
    <w:p w:rsidR="ABFFABFF" w:rsidRDefault="ABFFABFF" w:rsidP="ABFFABFF">
      <w:pPr>
        <w:pStyle w:val="ARCATSubPara"/>
        <w:numPr>
          <w:ilvl w:val="3"/>
          <w:numId w:val="1"/>
        </w:numPr>
        <w:rPr/>
      </w:pPr>
      <w:r>
        <w:rPr/>
        <w:t>Countertop: Solid surfacing.</w:t>
      </w:r>
    </w:p>
    <w:p>
      <w:pPr>
        <w:pStyle w:val="ARCATnote"/>
        <w:rPr/>
      </w:pPr>
      <w:r>
        <w:rPr/>
        <w:t>** NOTE TO SPECIFIER ** Delete types not required.</w:t>
      </w:r>
    </w:p>
    <w:p w:rsidR="ABFFABFF" w:rsidRDefault="ABFFABFF" w:rsidP="ABFFABFF">
      <w:pPr>
        <w:pStyle w:val="ARCATSubPara"/>
        <w:numPr>
          <w:ilvl w:val="3"/>
          <w:numId w:val="1"/>
        </w:numPr>
        <w:rPr/>
      </w:pPr>
      <w:r>
        <w:rPr/>
        <w:t>Cabinets Above Countertop: Steel, baked enamel finish.</w:t>
      </w:r>
    </w:p>
    <w:p w:rsidR="ABFFABFF" w:rsidRDefault="ABFFABFF" w:rsidP="ABFFABFF">
      <w:pPr>
        <w:pStyle w:val="ARCATSubPara"/>
        <w:numPr>
          <w:ilvl w:val="3"/>
          <w:numId w:val="1"/>
        </w:numPr>
        <w:rPr/>
      </w:pPr>
      <w:r>
        <w:rPr/>
        <w:t>Cabinets Above Countertop: Plastic laminate.</w:t>
      </w:r>
    </w:p>
    <w:p w:rsidR="ABFFABFF" w:rsidRDefault="ABFFABFF" w:rsidP="ABFFABFF">
      <w:pPr>
        <w:pStyle w:val="ARCATSubPara"/>
        <w:numPr>
          <w:ilvl w:val="3"/>
          <w:numId w:val="1"/>
        </w:numPr>
        <w:rPr/>
      </w:pPr>
      <w:r>
        <w:rPr/>
        <w:t>Cabinets Above Countertop: Hardwood veneer.</w:t>
      </w:r>
    </w:p>
    <w:p>
      <w:pPr>
        <w:pStyle w:val="ARCATnote"/>
        <w:rPr/>
      </w:pPr>
      <w:r>
        <w:rPr/>
        <w:t>** NOTE TO SPECIFIER ** Delete types not required.</w:t>
      </w:r>
    </w:p>
    <w:p w:rsidR="ABFFABFF" w:rsidRDefault="ABFFABFF" w:rsidP="ABFFABFF">
      <w:pPr>
        <w:pStyle w:val="ARCATSubPara"/>
        <w:numPr>
          <w:ilvl w:val="3"/>
          <w:numId w:val="1"/>
        </w:numPr>
        <w:rPr/>
      </w:pPr>
      <w:r>
        <w:rPr/>
        <w:t>Cabinets Below Countertop: Steel, baked enamel finish.</w:t>
      </w:r>
    </w:p>
    <w:p w:rsidR="ABFFABFF" w:rsidRDefault="ABFFABFF" w:rsidP="ABFFABFF">
      <w:pPr>
        <w:pStyle w:val="ARCATSubPara"/>
        <w:numPr>
          <w:ilvl w:val="3"/>
          <w:numId w:val="1"/>
        </w:numPr>
        <w:rPr/>
      </w:pPr>
      <w:r>
        <w:rPr/>
        <w:t>Cabinets Above Countertop: Plastic laminate.</w:t>
      </w:r>
    </w:p>
    <w:p w:rsidR="ABFFABFF" w:rsidRDefault="ABFFABFF" w:rsidP="ABFFABFF">
      <w:pPr>
        <w:pStyle w:val="ARCATSubPara"/>
        <w:numPr>
          <w:ilvl w:val="3"/>
          <w:numId w:val="1"/>
        </w:numPr>
        <w:rPr/>
      </w:pPr>
      <w:r>
        <w:rPr/>
        <w:t>Cabinets Below Countertop: Hardwood veneer.</w:t>
      </w:r>
    </w:p>
    <w:p>
      <w:pPr>
        <w:pStyle w:val="ARCATnote"/>
        <w:rPr/>
      </w:pPr>
      <w:r>
        <w:rPr/>
        <w:t>** NOTE TO SPECIFIER ** Delete type not required.</w:t>
      </w:r>
    </w:p>
    <w:p w:rsidR="ABFFABFF" w:rsidRDefault="ABFFABFF" w:rsidP="ABFFABFF">
      <w:pPr>
        <w:pStyle w:val="ARCATSubPara"/>
        <w:numPr>
          <w:ilvl w:val="3"/>
          <w:numId w:val="1"/>
        </w:numPr>
        <w:rPr/>
      </w:pPr>
      <w:r>
        <w:rPr/>
        <w:t>Ends: Finished.</w:t>
      </w:r>
    </w:p>
    <w:p w:rsidR="ABFFABFF" w:rsidRDefault="ABFFABFF" w:rsidP="ABFFABFF">
      <w:pPr>
        <w:pStyle w:val="ARCATSubPara"/>
        <w:numPr>
          <w:ilvl w:val="3"/>
          <w:numId w:val="1"/>
        </w:numPr>
        <w:rPr/>
      </w:pPr>
      <w:r>
        <w:rPr/>
        <w:t>Ends: Unfinished for recessed installation.</w:t>
      </w:r>
    </w:p>
    <w:p>
      <w:pPr>
        <w:pStyle w:val="ARCATnote"/>
        <w:rPr/>
      </w:pPr>
      <w:r>
        <w:rPr/>
        <w:t>** NOTE TO SPECIFIER ** Delete types not required.</w:t>
      </w:r>
    </w:p>
    <w:p w:rsidR="ABFFABFF" w:rsidRDefault="ABFFABFF" w:rsidP="ABFFABFF">
      <w:pPr>
        <w:pStyle w:val="ARCATSubPara"/>
        <w:numPr>
          <w:ilvl w:val="3"/>
          <w:numId w:val="1"/>
        </w:numPr>
        <w:rPr/>
      </w:pPr>
      <w:r>
        <w:rPr/>
        <w:t>Appliances:</w:t>
      </w:r>
    </w:p>
    <w:p w:rsidR="ABFFABFF" w:rsidRDefault="ABFFABFF" w:rsidP="ABFFABFF">
      <w:pPr>
        <w:pStyle w:val="ARCATSubSub1"/>
        <w:numPr>
          <w:ilvl w:val="4"/>
          <w:numId w:val="1"/>
        </w:numPr>
        <w:rPr/>
      </w:pPr>
      <w:r>
        <w:rPr/>
        <w:t>Sink with swing spout faucet and handles.</w:t>
      </w:r>
    </w:p>
    <w:p w:rsidR="ABFFABFF" w:rsidRDefault="ABFFABFF" w:rsidP="ABFFABFF">
      <w:pPr>
        <w:pStyle w:val="ARCATSubSub1"/>
        <w:numPr>
          <w:ilvl w:val="4"/>
          <w:numId w:val="1"/>
        </w:numPr>
        <w:rPr/>
      </w:pPr>
      <w:r>
        <w:rPr/>
        <w:t>Food waste disposer.</w:t>
      </w:r>
    </w:p>
    <w:p w:rsidR="ABFFABFF" w:rsidRDefault="ABFFABFF" w:rsidP="ABFFABFF">
      <w:pPr>
        <w:pStyle w:val="ARCATSubSub1"/>
        <w:numPr>
          <w:ilvl w:val="4"/>
          <w:numId w:val="1"/>
        </w:numPr>
        <w:rPr/>
      </w:pPr>
      <w:r>
        <w:rPr/>
        <w:t>Hot water dispenser.</w:t>
      </w:r>
    </w:p>
    <w:p w:rsidR="ABFFABFF" w:rsidRDefault="ABFFABFF" w:rsidP="ABFFABFF">
      <w:pPr>
        <w:pStyle w:val="ARCATSubSub1"/>
        <w:numPr>
          <w:ilvl w:val="4"/>
          <w:numId w:val="1"/>
        </w:numPr>
        <w:rPr/>
      </w:pPr>
      <w:r>
        <w:rPr/>
        <w:t>Dishwasher.</w:t>
      </w:r>
    </w:p>
    <w:p w:rsidR="ABFFABFF" w:rsidRDefault="ABFFABFF" w:rsidP="ABFFABFF">
      <w:pPr>
        <w:pStyle w:val="ARCATSubSub1"/>
        <w:numPr>
          <w:ilvl w:val="4"/>
          <w:numId w:val="1"/>
        </w:numPr>
        <w:rPr/>
      </w:pPr>
      <w:r>
        <w:rPr/>
        <w:t>Undercounter refrigerator.</w:t>
      </w:r>
    </w:p>
    <w:p w:rsidR="ABFFABFF" w:rsidRDefault="ABFFABFF" w:rsidP="ABFFABFF">
      <w:pPr>
        <w:pStyle w:val="ARCATSubSub1"/>
        <w:numPr>
          <w:ilvl w:val="4"/>
          <w:numId w:val="1"/>
        </w:numPr>
        <w:rPr/>
      </w:pPr>
      <w:r>
        <w:rPr/>
        <w:t>Electric range.</w:t>
      </w:r>
    </w:p>
    <w:p w:rsidR="ABFFABFF" w:rsidRDefault="ABFFABFF" w:rsidP="ABFFABFF">
      <w:pPr>
        <w:pStyle w:val="ARCATSubSub1"/>
        <w:numPr>
          <w:ilvl w:val="4"/>
          <w:numId w:val="1"/>
        </w:numPr>
        <w:rPr/>
      </w:pPr>
      <w:r>
        <w:rPr/>
        <w:t>Electric oven.</w:t>
      </w:r>
    </w:p>
    <w:p w:rsidR="ABFFABFF" w:rsidRDefault="ABFFABFF" w:rsidP="ABFFABFF">
      <w:pPr>
        <w:pStyle w:val="ARCATSubSub1"/>
        <w:numPr>
          <w:ilvl w:val="4"/>
          <w:numId w:val="1"/>
        </w:numPr>
        <w:rPr/>
      </w:pPr>
      <w:r>
        <w:rPr/>
        <w:t>Microwave oven.</w:t>
      </w:r>
    </w:p>
    <w:p w:rsidR="ABFFABFF" w:rsidRDefault="ABFFABFF" w:rsidP="ABFFABFF">
      <w:pPr>
        <w:pStyle w:val="ARCATSubSub1"/>
        <w:numPr>
          <w:ilvl w:val="4"/>
          <w:numId w:val="1"/>
        </w:numPr>
        <w:rPr/>
      </w:pPr>
      <w:r>
        <w:rPr/>
        <w:t>Range hood.</w:t>
      </w:r>
    </w:p>
    <w:p w:rsidR="ABFFABFF" w:rsidRDefault="ABFFABFF" w:rsidP="ABFFABFF">
      <w:pPr>
        <w:pStyle w:val="ARCATSubSub1"/>
        <w:numPr>
          <w:ilvl w:val="4"/>
          <w:numId w:val="1"/>
        </w:numPr>
        <w:rPr/>
      </w:pPr>
      <w:r>
        <w:rPr/>
        <w:t>Undercabinet light fixture.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26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3C81B"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