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ustinmo.png&quot; \* MERGEFORMAT \d  \x \y">
        <w:r>
          <w:drawing>
            <wp:inline distT="0" distB="0" distL="0" distR="0">
              <wp:extent cx="3810000" cy="1905000"/>
              <wp:effectExtent l="0" t="0" r="0" b="0"/>
              <wp:docPr id="1" name="Picture rId_576237" descr="https://www.arcat.com/clients/gfx/austinm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76237" descr="https://www.arcat.com/clients/gfx/austinmo.png"/>
                      <pic:cNvPicPr>
                        <a:picLocks noChangeAspect="1" noChangeArrowheads="1"/>
                      </pic:cNvPicPr>
                    </pic:nvPicPr>
                    <pic:blipFill>
                      <a:blip r:link="rId_57623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73 16</w:t>
      </w:r>
    </w:p>
    <w:p>
      <w:pPr>
        <w:pStyle w:val="ARCATTitle"/>
        <w:jc w:val="center"/>
        <w:rPr/>
      </w:pPr>
      <w:r>
        <w:rPr/>
        <w:t>CANOPIES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2009 - 2020 ARCAT, Inc. - All rights reserved</w:t>
      </w:r>
    </w:p>
    <w:p>
      <w:pPr>
        <w:pStyle w:val="ARCATNormal"/>
        <w:rPr/>
      </w:pPr>
    </w:p>
    <w:p>
      <w:pPr>
        <w:pStyle w:val="ARCATnote"/>
        <w:rPr/>
      </w:pPr>
      <w:r>
        <w:rPr/>
        <w:t>** NOTE TO SPECIFIER ** Austin Mohawk and Company, Inc.; prefabricated and factory-built canopies and structures.</w:t>
      </w:r>
      <w:r>
        <w:rPr/>
        <w:br/>
        <w:t>This section is based on the products of Austin Mohawk and Company, Inc., which is located at:</w:t>
      </w:r>
      <w:r>
        <w:rPr/>
        <w:br/>
        <w:t>2175 Beechgrove Place</w:t>
      </w:r>
      <w:r>
        <w:rPr/>
        <w:br/>
        <w:t>Utica, NY 13501</w:t>
      </w:r>
      <w:r>
        <w:rPr/>
        <w:br/>
        <w:t>Toll Free Tel: 800-765-3110</w:t>
      </w:r>
      <w:r>
        <w:rPr/>
        <w:br/>
        <w:t>Tel: 315-793-3000</w:t>
      </w:r>
      <w:r>
        <w:rPr/>
        <w:br/>
        <w:t>Fax: 315-793-9370</w:t>
      </w:r>
      <w:r>
        <w:rPr/>
        <w:br/>
        <w:t>Email: </w:t>
      </w:r>
      <w:hyperlink r:id="rId_5A219D_1" w:history="1">
        <w:tooltip>request info (info@austinmohawk.com) downloads</w:tooltip>
        <w:r>
          <w:rPr>
            <w:rStyle w:val="Hyperlink"/>
            <w:color w:val="802020"/>
            <w:u w:val="single"/>
          </w:rPr>
          <w:t>request info (info@austinmohawk.com)</w:t>
        </w:r>
      </w:hyperlink>
      <w:r>
        <w:rPr/>
        <w:t/>
      </w:r>
      <w:r>
        <w:rPr/>
        <w:br/>
        <w:t>Web: </w:t>
      </w:r>
      <w:hyperlink r:id="rId_5A219D_2" w:history="1">
        <w:tooltip>https://www.austinmohawk.com downloads</w:tooltip>
        <w:r>
          <w:rPr>
            <w:rStyle w:val="Hyperlink"/>
            <w:color w:val="802020"/>
            <w:u w:val="single"/>
          </w:rPr>
          <w:t>https://www.austinmohawk.com</w:t>
        </w:r>
      </w:hyperlink>
      <w:r>
        <w:rPr/>
        <w:t>  </w:t>
      </w:r>
      <w:r>
        <w:rPr/>
        <w:br/>
        <w:t> [ </w:t>
      </w:r>
      <w:hyperlink r:id="rId_5A219D_3" w:history="1">
        <w:tooltip>Click Here downloads</w:tooltip>
        <w:r>
          <w:rPr>
            <w:rStyle w:val="Hyperlink"/>
            <w:color w:val="802020"/>
            <w:u w:val="single"/>
          </w:rPr>
          <w:t>Click Here</w:t>
        </w:r>
      </w:hyperlink>
      <w:r>
        <w:rPr/>
        <w:t> ] for additional information.</w:t>
      </w:r>
      <w:r>
        <w:rPr/>
        <w:br/>
        <w:t>Austin Mohawk has spent more than 80 years building superior quality, prefabricated structures. Our product line-up includes pre-manufactured buildings, shelters, press boxes and metal canopies. Our custom built structures are modular, functional, and aesthetically pleasing. Our metal canopies and walkway covers are designed, fabricated, and shipped for on-site erection. We are known for our breadth of design options, depth of engineering and better than competitive lead times. </w:t>
      </w:r>
      <w:r>
        <w:rPr/>
        <w:br/>
        <w:t>The Austin and Mohawk brands represent our promise of something different and better in terms of performance, quality, value and trust.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Freestanding, pre-engineered metal canopies including concrete foundation, steel framing, metal roof, roof drains and leaders, fascia components, and metal ceiling and accessories.</w:t>
      </w:r>
    </w:p>
    <w:p w:rsidR="ABFFABFF" w:rsidRDefault="ABFFABFF" w:rsidP="ABFFABFF">
      <w:pPr>
        <w:pStyle w:val="ARCATSubPara"/>
        <w:numPr>
          <w:ilvl w:val="3"/>
          <w:numId w:val="1"/>
        </w:numPr>
        <w:rPr/>
      </w:pPr>
      <w:r>
        <w:rPr/>
        <w:t>Gas station canopies.</w:t>
      </w:r>
    </w:p>
    <w:p w:rsidR="ABFFABFF" w:rsidRDefault="ABFFABFF" w:rsidP="ABFFABFF">
      <w:pPr>
        <w:pStyle w:val="ARCATSubPara"/>
        <w:numPr>
          <w:ilvl w:val="3"/>
          <w:numId w:val="1"/>
        </w:numPr>
        <w:rPr/>
      </w:pPr>
      <w:r>
        <w:rPr/>
        <w:t>School bus canopies.</w:t>
      </w:r>
    </w:p>
    <w:p w:rsidR="ABFFABFF" w:rsidRDefault="ABFFABFF" w:rsidP="ABFFABFF">
      <w:pPr>
        <w:pStyle w:val="ARCATSubPara"/>
        <w:numPr>
          <w:ilvl w:val="3"/>
          <w:numId w:val="1"/>
        </w:numPr>
        <w:rPr/>
      </w:pPr>
      <w:r>
        <w:rPr/>
        <w:t>Access control canopies.</w:t>
      </w:r>
    </w:p>
    <w:p w:rsidR="ABFFABFF" w:rsidRDefault="ABFFABFF" w:rsidP="ABFFABFF">
      <w:pPr>
        <w:pStyle w:val="ARCATSubPara"/>
        <w:numPr>
          <w:ilvl w:val="3"/>
          <w:numId w:val="1"/>
        </w:numPr>
        <w:rPr/>
      </w:pPr>
      <w:r>
        <w:rPr/>
        <w:t>Commercial canopies.</w:t>
      </w:r>
    </w:p>
    <w:p w:rsidR="ABFFABFF" w:rsidRDefault="ABFFABFF" w:rsidP="ABFFABFF">
      <w:pPr>
        <w:pStyle w:val="ARCATSubPara"/>
        <w:numPr>
          <w:ilvl w:val="3"/>
          <w:numId w:val="1"/>
        </w:numPr>
        <w:rPr/>
      </w:pPr>
      <w:r>
        <w:rPr/>
        <w:t>Drive-thru canopies.</w:t>
      </w:r>
    </w:p>
    <w:p w:rsidR="ABFFABFF" w:rsidRDefault="ABFFABFF" w:rsidP="ABFFABFF">
      <w:pPr>
        <w:pStyle w:val="ARCATSubPara"/>
        <w:numPr>
          <w:ilvl w:val="3"/>
          <w:numId w:val="1"/>
        </w:numPr>
        <w:rPr/>
      </w:pPr>
      <w:r>
        <w:rPr/>
        <w:t>Covered walkway canopies.</w:t>
      </w:r>
    </w:p>
    <w:p w:rsidR="ABFFABFF" w:rsidRDefault="ABFFABFF" w:rsidP="ABFFABFF">
      <w:pPr>
        <w:pStyle w:val="ARCATSubPara"/>
        <w:numPr>
          <w:ilvl w:val="3"/>
          <w:numId w:val="1"/>
        </w:numPr>
        <w:rPr/>
      </w:pPr>
      <w:r>
        <w:rPr/>
        <w:t>Loading dock canopies.</w:t>
      </w:r>
    </w:p>
    <w:p w:rsidR="ABFFABFF" w:rsidRDefault="ABFFABFF" w:rsidP="ABFFABFF">
      <w:pPr>
        <w:pStyle w:val="ARCATSubPara"/>
        <w:numPr>
          <w:ilvl w:val="3"/>
          <w:numId w:val="1"/>
        </w:numPr>
        <w:rPr/>
      </w:pPr>
      <w:r>
        <w:rPr/>
        <w:t>Equipment canopies.</w:t>
      </w:r>
    </w:p>
    <w:p w:rsidR="ABFFABFF" w:rsidRDefault="ABFFABFF" w:rsidP="ABFFABFF">
      <w:pPr>
        <w:pStyle w:val="ARCATSubPara"/>
        <w:numPr>
          <w:ilvl w:val="3"/>
          <w:numId w:val="1"/>
        </w:numPr>
        <w:rPr/>
      </w:pPr>
      <w:r>
        <w:rPr/>
        <w:t>Car wash canopies.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12 93 13 - Bicycle Racks.</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Division 15 - Plumbing: Plumbing services and connections.</w:t>
      </w:r>
    </w:p>
    <w:p w:rsidR="ABFFABFF" w:rsidRDefault="ABFFABFF" w:rsidP="ABFFABFF">
      <w:pPr>
        <w:pStyle w:val="ARCATParagraph"/>
        <w:numPr>
          <w:ilvl w:val="2"/>
          <w:numId w:val="1"/>
        </w:numPr>
        <w:rPr/>
      </w:pPr>
      <w:r>
        <w:rPr/>
        <w:t>Division 16 - Electrical: Electrical wiring and connections.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Institute of Steel Construction, Inc. (AISC): AISC 360 - Specification for Structural Steel Buildings (copyrighted by AISC, ANSI approved).</w:t>
      </w:r>
    </w:p>
    <w:p w:rsidR="ABFFABFF" w:rsidRDefault="ABFFABFF" w:rsidP="ABFFABFF">
      <w:pPr>
        <w:pStyle w:val="ARCATParagraph"/>
        <w:numPr>
          <w:ilvl w:val="2"/>
          <w:numId w:val="1"/>
        </w:numPr>
        <w:rPr/>
      </w:pPr>
      <w:r>
        <w:rPr/>
        <w:t>American Society of Civil Engineers (ASCE): ASCE 7 - Minimum Design Loads for Buildings and Other Structures (copyrighted by ASCE, ANSI approved).</w:t>
      </w:r>
    </w:p>
    <w:p w:rsidR="ABFFABFF" w:rsidRDefault="ABFFABFF" w:rsidP="ABFFABFF">
      <w:pPr>
        <w:pStyle w:val="ARCATParagraph"/>
        <w:numPr>
          <w:ilvl w:val="2"/>
          <w:numId w:val="1"/>
        </w:numPr>
        <w:rPr/>
      </w:pPr>
      <w:r>
        <w:rPr/>
        <w:t>American Welding Society (AWS): AWS D1.1 - Structural Welding Code - Steel (copyrighted by AWS, ANSI approved).</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A36/A36M - Standard Specification for Structural Steel.</w:t>
      </w:r>
    </w:p>
    <w:p w:rsidR="ABFFABFF" w:rsidRDefault="ABFFABFF" w:rsidP="ABFFABFF">
      <w:pPr>
        <w:pStyle w:val="ARCATSubPara"/>
        <w:numPr>
          <w:ilvl w:val="3"/>
          <w:numId w:val="1"/>
        </w:numPr>
        <w:rPr/>
      </w:pPr>
      <w:r>
        <w:rPr/>
        <w:t>ASTM A307 - Standard Specification for Carbon Steel Bolts and Studs, 60,000 psi Tensile Strength.</w:t>
      </w:r>
    </w:p>
    <w:p w:rsidR="ABFFABFF" w:rsidRDefault="ABFFABFF" w:rsidP="ABFFABFF">
      <w:pPr>
        <w:pStyle w:val="ARCATSubPara"/>
        <w:numPr>
          <w:ilvl w:val="3"/>
          <w:numId w:val="1"/>
        </w:numPr>
        <w:rPr/>
      </w:pPr>
      <w:r>
        <w:rPr/>
        <w:t>ASTM A325/A325M - Standard Specification for Structural Bolts, Steel, Heat Treated, 120/105 ksi Minimum Tensile Strength.</w:t>
      </w:r>
    </w:p>
    <w:p w:rsidR="ABFFABFF" w:rsidRDefault="ABFFABFF" w:rsidP="ABFFABFF">
      <w:pPr>
        <w:pStyle w:val="ARCATSubPara"/>
        <w:numPr>
          <w:ilvl w:val="3"/>
          <w:numId w:val="1"/>
        </w:numPr>
        <w:rPr/>
      </w:pPr>
      <w:r>
        <w:rPr/>
        <w:t>ASTM A500/A500M - Standard Specification for Cold-Formed Welded and Seamless Carbon Steel Structural Tubing in Rounds and Shapes.</w:t>
      </w:r>
    </w:p>
    <w:p w:rsidR="ABFFABFF" w:rsidRDefault="ABFFABFF" w:rsidP="ABFFABFF">
      <w:pPr>
        <w:pStyle w:val="ARCATSubPara"/>
        <w:numPr>
          <w:ilvl w:val="3"/>
          <w:numId w:val="1"/>
        </w:numPr>
        <w:rPr/>
      </w:pPr>
      <w:r>
        <w:rPr/>
        <w:t>ASTM A572/A572M - Standard Specification for High-Strength Low-Alloy Columbium-Vanadium Steels of Structural Quality.</w:t>
      </w:r>
    </w:p>
    <w:p w:rsidR="ABFFABFF" w:rsidRDefault="ABFFABFF" w:rsidP="ABFFABFF">
      <w:pPr>
        <w:pStyle w:val="ARCATSubPara"/>
        <w:numPr>
          <w:ilvl w:val="3"/>
          <w:numId w:val="1"/>
        </w:numPr>
        <w:rPr/>
      </w:pPr>
      <w:r>
        <w:rPr/>
        <w:t>ASTM A653/A653M - Standard Specification for Steel Sheet, Zinc-Coated (Galvanized) or Zinc-Iron Alloy-Coated (Galvannealed) by the Hot-Dip Process.</w:t>
      </w:r>
    </w:p>
    <w:p w:rsidR="ABFFABFF" w:rsidRDefault="ABFFABFF" w:rsidP="ABFFABFF">
      <w:pPr>
        <w:pStyle w:val="ARCATSubPara"/>
        <w:numPr>
          <w:ilvl w:val="3"/>
          <w:numId w:val="1"/>
        </w:numPr>
        <w:rPr/>
      </w:pPr>
      <w:r>
        <w:rPr/>
        <w:t>ASTM C1107 - Standard Specification for Packaged Dry, Hydraulic Cement Grout (Non Shrink).</w:t>
      </w:r>
    </w:p>
    <w:p w:rsidR="ABFFABFF" w:rsidRDefault="ABFFABFF" w:rsidP="ABFFABFF">
      <w:pPr>
        <w:pStyle w:val="ARCATParagraph"/>
        <w:numPr>
          <w:ilvl w:val="2"/>
          <w:numId w:val="1"/>
        </w:numPr>
        <w:rPr/>
      </w:pPr>
      <w:r>
        <w:rPr/>
        <w:t>National Association of Architectural Metal Manufacturers (NAAMM): NAAMM MFM - Metal Finishes Manual.</w:t>
      </w:r>
    </w:p>
    <w:p w:rsidR="ABFFABFF" w:rsidRDefault="ABFFABFF" w:rsidP="ABFFABFF">
      <w:pPr>
        <w:pStyle w:val="ARCATParagraph"/>
        <w:numPr>
          <w:ilvl w:val="2"/>
          <w:numId w:val="1"/>
        </w:numPr>
        <w:rPr/>
      </w:pPr>
      <w:r>
        <w:rPr/>
        <w:t>National Fire Protection Association (NFPA): NFPA 70 - National Electrical Code (copyrighted by NFPA, ANSI approved) - hereinafter referred to as NEC.</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Structural Performance: Provide pre-engineered canopies capable of withstanding the effects of gravity loads and the following loads and stresses within limits and under conditions indicated for the specific location where Canopy will be installed:</w:t>
      </w:r>
    </w:p>
    <w:p w:rsidR="ABFFABFF" w:rsidRDefault="ABFFABFF" w:rsidP="ABFFABFF">
      <w:pPr>
        <w:pStyle w:val="ARCATSubPara"/>
        <w:numPr>
          <w:ilvl w:val="3"/>
          <w:numId w:val="1"/>
        </w:numPr>
        <w:rPr/>
      </w:pPr>
      <w:r>
        <w:rPr/>
        <w:t>Uniform Pressure: As indicated on Drawings. </w:t>
      </w:r>
    </w:p>
    <w:p w:rsidR="ABFFABFF" w:rsidRDefault="ABFFABFF" w:rsidP="ABFFABFF">
      <w:pPr>
        <w:pStyle w:val="ARCATSubSub1"/>
        <w:numPr>
          <w:ilvl w:val="4"/>
          <w:numId w:val="1"/>
        </w:numPr>
        <w:rPr/>
      </w:pPr>
      <w:r>
        <w:rPr/>
        <w:t>Minimum design wind load per ASCE 7, CH. 6.</w:t>
      </w:r>
    </w:p>
    <w:p w:rsidR="ABFFABFF" w:rsidRDefault="ABFFABFF" w:rsidP="ABFFABFF">
      <w:pPr>
        <w:pStyle w:val="ARCATSubPara"/>
        <w:numPr>
          <w:ilvl w:val="3"/>
          <w:numId w:val="1"/>
        </w:numPr>
        <w:rPr/>
      </w:pPr>
      <w:r>
        <w:rPr/>
        <w:t>Snow Load: As indicated on drawings. </w:t>
      </w:r>
    </w:p>
    <w:p w:rsidR="ABFFABFF" w:rsidRDefault="ABFFABFF" w:rsidP="ABFFABFF">
      <w:pPr>
        <w:pStyle w:val="ARCATSubSub1"/>
        <w:numPr>
          <w:ilvl w:val="4"/>
          <w:numId w:val="1"/>
        </w:numPr>
        <w:rPr/>
      </w:pPr>
      <w:r>
        <w:rPr/>
        <w:t>Minimum design snow load per ASCE 7, CH. 7.</w:t>
      </w:r>
    </w:p>
    <w:p w:rsidR="ABFFABFF" w:rsidRDefault="ABFFABFF" w:rsidP="ABFFABFF">
      <w:pPr>
        <w:pStyle w:val="ARCATSubPara"/>
        <w:numPr>
          <w:ilvl w:val="3"/>
          <w:numId w:val="1"/>
        </w:numPr>
        <w:rPr/>
      </w:pPr>
      <w:r>
        <w:rPr/>
        <w:t>Seismic Performance: Minimum design seismic criteria per ASCE 7, CH. 11 to 13.</w:t>
      </w:r>
    </w:p>
    <w:p w:rsidR="ABFFABFF" w:rsidRDefault="ABFFABFF" w:rsidP="ABFFABFF">
      <w:pPr>
        <w:pStyle w:val="ARCATParagraph"/>
        <w:numPr>
          <w:ilvl w:val="2"/>
          <w:numId w:val="1"/>
        </w:numPr>
        <w:rPr/>
      </w:pPr>
      <w:r>
        <w:rPr/>
        <w:t>Thermal Movements: Pre-engineered canopies that allow for thermal movements resulting from the following maximum range change in ambient and surface temperatures by preventing buckling, opening of joints, overstressing of components, failure of joint sealants, failure of connections, and other detrimental effects.</w:t>
      </w:r>
    </w:p>
    <w:p w:rsidR="ABFFABFF" w:rsidRDefault="ABFFABFF" w:rsidP="ABFFABFF">
      <w:pPr>
        <w:pStyle w:val="ARCATSubPara"/>
        <w:numPr>
          <w:ilvl w:val="3"/>
          <w:numId w:val="1"/>
        </w:numPr>
        <w:rPr/>
      </w:pPr>
      <w:r>
        <w:rPr/>
        <w:t>Engineering Calculations: Based on surface temperatures of materials due to both solar heat gain and nighttime-sky heat loss.</w:t>
      </w:r>
    </w:p>
    <w:p>
      <w:pPr>
        <w:pStyle w:val="ARCATnote"/>
        <w:rPr/>
      </w:pPr>
      <w:r>
        <w:rPr/>
        <w:t>** NOTE TO SPECIFIER ** Differential values below, for aluminum in particular, are suitable for most of the U.S. Revise to suit local conditions.</w:t>
      </w:r>
    </w:p>
    <w:p w:rsidR="ABFFABFF" w:rsidRDefault="ABFFABFF" w:rsidP="ABFFABFF">
      <w:pPr>
        <w:pStyle w:val="ARCATSubPara"/>
        <w:numPr>
          <w:ilvl w:val="3"/>
          <w:numId w:val="1"/>
        </w:numPr>
        <w:rPr/>
      </w:pPr>
      <w:r>
        <w:rPr/>
        <w:t>Temperature Change Range:</w:t>
      </w:r>
    </w:p>
    <w:p w:rsidR="ABFFABFF" w:rsidRDefault="ABFFABFF" w:rsidP="ABFFABFF">
      <w:pPr>
        <w:pStyle w:val="ARCATSubSub1"/>
        <w:numPr>
          <w:ilvl w:val="4"/>
          <w:numId w:val="1"/>
        </w:numPr>
        <w:rPr/>
      </w:pPr>
      <w:r>
        <w:rPr/>
        <w:t>Ambient: 120 degrees F (67 degrees C).</w:t>
      </w:r>
    </w:p>
    <w:p w:rsidR="ABFFABFF" w:rsidRDefault="ABFFABFF" w:rsidP="ABFFABFF">
      <w:pPr>
        <w:pStyle w:val="ARCATSubSub1"/>
        <w:numPr>
          <w:ilvl w:val="4"/>
          <w:numId w:val="1"/>
        </w:numPr>
        <w:rPr/>
      </w:pPr>
      <w:r>
        <w:rPr/>
        <w:t>Material Surfaces: 180 degrees F (100 degrees 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Construction details, material descriptions, dimensions of individual components and profiles, and finishes.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Include plans, elevations, sections, details, and attachments to other work. </w:t>
      </w:r>
    </w:p>
    <w:p w:rsidR="ABFFABFF" w:rsidRDefault="ABFFABFF" w:rsidP="ABFFABFF">
      <w:pPr>
        <w:pStyle w:val="ARCATSubPara"/>
        <w:numPr>
          <w:ilvl w:val="3"/>
          <w:numId w:val="1"/>
        </w:numPr>
        <w:rPr/>
      </w:pPr>
      <w:r>
        <w:rPr/>
        <w:t>Canopy Supplier: Complete canopy drawings signed and sealed by a professional engineer licensed in state where canopy is to be installed.</w:t>
      </w:r>
    </w:p>
    <w:p w:rsidR="ABFFABFF" w:rsidRDefault="ABFFABFF" w:rsidP="ABFFABFF">
      <w:pPr>
        <w:pStyle w:val="ARCATParagraph"/>
        <w:numPr>
          <w:ilvl w:val="2"/>
          <w:numId w:val="1"/>
        </w:numPr>
        <w:rPr/>
      </w:pPr>
      <w:r>
        <w:rPr/>
        <w:t>Samples:</w:t>
      </w:r>
    </w:p>
    <w:p>
      <w:pPr>
        <w:pStyle w:val="ARCATnote"/>
        <w:rPr/>
      </w:pPr>
      <w:r>
        <w:rPr/>
        <w:t>** NOTE TO SPECIFIER ** Delete sample submittal for initial selection below if colors have been preselected and are specified or scheduled.</w:t>
      </w:r>
    </w:p>
    <w:p w:rsidR="ABFFABFF" w:rsidRDefault="ABFFABFF" w:rsidP="ABFFABFF">
      <w:pPr>
        <w:pStyle w:val="ARCATSubPara"/>
        <w:numPr>
          <w:ilvl w:val="3"/>
          <w:numId w:val="1"/>
        </w:numPr>
        <w:rPr/>
      </w:pPr>
      <w:r>
        <w:rPr/>
        <w:t>For initial color selection and each specified finish in form of manufacturer's color charts showing full range of colors and finishes available. </w:t>
      </w:r>
    </w:p>
    <w:p w:rsidR="ABFFABFF" w:rsidRDefault="ABFFABFF" w:rsidP="ABFFABFF">
      <w:pPr>
        <w:pStyle w:val="ARCATSubSub1"/>
        <w:numPr>
          <w:ilvl w:val="4"/>
          <w:numId w:val="1"/>
        </w:numPr>
        <w:rPr/>
      </w:pPr>
      <w:r>
        <w:rPr/>
        <w:t>Where finishes involve normal color variations, include samples showing full, range of variations expected.</w:t>
      </w:r>
    </w:p>
    <w:p w:rsidR="ABFFABFF" w:rsidRDefault="ABFFABFF" w:rsidP="ABFFABFF">
      <w:pPr>
        <w:pStyle w:val="ARCATSubPara"/>
        <w:numPr>
          <w:ilvl w:val="3"/>
          <w:numId w:val="1"/>
        </w:numPr>
        <w:rPr/>
      </w:pPr>
      <w:r>
        <w:rPr/>
        <w:t>For verification purposes, prior to installation.</w:t>
      </w:r>
    </w:p>
    <w:p w:rsidR="ABFFABFF" w:rsidRDefault="ABFFABFF" w:rsidP="ABFFABFF">
      <w:pPr>
        <w:pStyle w:val="ARCATParagraph"/>
        <w:numPr>
          <w:ilvl w:val="2"/>
          <w:numId w:val="1"/>
        </w:numPr>
        <w:rPr/>
      </w:pPr>
      <w:r>
        <w:rPr/>
        <w:t>Certificates: Product certificates signed by manufacturer certifying material compliance with specified performance characteristics and criteria, and physical requirements.</w:t>
      </w:r>
    </w:p>
    <w:p w:rsidR="ABFFABFF" w:rsidRDefault="ABFFABFF" w:rsidP="ABFFABFF">
      <w:pPr>
        <w:pStyle w:val="ARCATParagraph"/>
        <w:numPr>
          <w:ilvl w:val="2"/>
          <w:numId w:val="1"/>
        </w:numPr>
        <w:rPr/>
      </w:pPr>
      <w:r>
        <w:rPr/>
        <w:t>Warranty: Documents specified herein.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engineering and manufacturing pre-engineered canopies with a minimum documented experience of twenty years and with a quality assurance program utilizing a quality inspection for each system.</w:t>
      </w:r>
    </w:p>
    <w:p w:rsidR="ABFFABFF" w:rsidRDefault="ABFFABFF" w:rsidP="ABFFABFF">
      <w:pPr>
        <w:pStyle w:val="ARCATParagraph"/>
        <w:numPr>
          <w:ilvl w:val="2"/>
          <w:numId w:val="1"/>
        </w:numPr>
        <w:rPr/>
      </w:pPr>
      <w:r>
        <w:rPr/>
        <w:t>Welding: </w:t>
      </w:r>
    </w:p>
    <w:p w:rsidR="ABFFABFF" w:rsidRDefault="ABFFABFF" w:rsidP="ABFFABFF">
      <w:pPr>
        <w:pStyle w:val="ARCATSubPara"/>
        <w:numPr>
          <w:ilvl w:val="3"/>
          <w:numId w:val="1"/>
        </w:numPr>
        <w:rPr/>
      </w:pPr>
      <w:r>
        <w:rPr/>
        <w:t>Qualify procedures and personnel according to the following:</w:t>
      </w:r>
    </w:p>
    <w:p w:rsidR="ABFFABFF" w:rsidRDefault="ABFFABFF" w:rsidP="ABFFABFF">
      <w:pPr>
        <w:pStyle w:val="ARCATSubSub1"/>
        <w:numPr>
          <w:ilvl w:val="4"/>
          <w:numId w:val="1"/>
        </w:numPr>
        <w:rPr/>
      </w:pPr>
      <w:r>
        <w:rPr/>
        <w:t>In accordance with AWS D1.1; with E70XX electrodes.</w:t>
      </w:r>
    </w:p>
    <w:p w:rsidR="ABFFABFF" w:rsidRDefault="ABFFABFF" w:rsidP="ABFFABFF">
      <w:pPr>
        <w:pStyle w:val="ARCATSubSub1"/>
        <w:numPr>
          <w:ilvl w:val="4"/>
          <w:numId w:val="1"/>
        </w:numPr>
        <w:rPr/>
      </w:pPr>
      <w:r>
        <w:rPr/>
        <w:t>Structural Shop Welding: Done by certified welders.</w:t>
      </w:r>
    </w:p>
    <w:p w:rsidR="ABFFABFF" w:rsidRDefault="ABFFABFF" w:rsidP="ABFFABFF">
      <w:pPr>
        <w:pStyle w:val="ARCATSubPara"/>
        <w:numPr>
          <w:ilvl w:val="3"/>
          <w:numId w:val="1"/>
        </w:numPr>
        <w:rPr/>
      </w:pPr>
      <w:r>
        <w:rPr/>
        <w:t>Steel Shop Connections: Welded and field connections are to be bolted, unless otherwise noted on the Drawings. Shop welds may be changed to field welds with approval of the project engineer.</w:t>
      </w:r>
    </w:p>
    <w:p w:rsidR="ABFFABFF" w:rsidRDefault="ABFFABFF" w:rsidP="ABFFABFF">
      <w:pPr>
        <w:pStyle w:val="ARCATSubPara"/>
        <w:numPr>
          <w:ilvl w:val="3"/>
          <w:numId w:val="1"/>
        </w:numPr>
        <w:rPr/>
      </w:pPr>
      <w:r>
        <w:rPr/>
        <w:t>Slag: Clean from welds and inspect. </w:t>
      </w:r>
    </w:p>
    <w:p w:rsidR="ABFFABFF" w:rsidRDefault="ABFFABFF" w:rsidP="ABFFABFF">
      <w:pPr>
        <w:pStyle w:val="ARCATParagraph"/>
        <w:numPr>
          <w:ilvl w:val="2"/>
          <w:numId w:val="1"/>
        </w:numPr>
        <w:rPr/>
      </w:pPr>
      <w:r>
        <w:rPr/>
        <w:t>Steel Finish: Painted with red oxide rust-inhibitive primer.</w:t>
      </w:r>
    </w:p>
    <w:p w:rsidR="ABFFABFF" w:rsidRDefault="ABFFABFF" w:rsidP="ABFFABFF">
      <w:pPr>
        <w:pStyle w:val="ARCATParagraph"/>
        <w:numPr>
          <w:ilvl w:val="2"/>
          <w:numId w:val="1"/>
        </w:numPr>
        <w:rPr/>
      </w:pPr>
      <w:r>
        <w:rPr/>
        <w:t>Electrical Components, Devices, and Accessories: Listed and labeled as defined in NEC, Article 100, by a testing agency acceptable to authorities having jurisdiction, and marked for intended use.</w:t>
      </w:r>
    </w:p>
    <w:p w:rsidR="ABFFABFF" w:rsidRDefault="ABFFABFF" w:rsidP="ABFFABFF">
      <w:pPr>
        <w:pStyle w:val="ARCATParagraph"/>
        <w:numPr>
          <w:ilvl w:val="2"/>
          <w:numId w:val="1"/>
        </w:numPr>
        <w:rPr/>
      </w:pPr>
      <w:r>
        <w:rPr/>
        <w:t>Source Limitations: Obtain pre-engineered metal canopy through one source from a single manufacturer who shall manufacture and install the canopy.</w:t>
      </w:r>
    </w:p>
    <w:p w:rsidR="ABFFABFF" w:rsidRDefault="ABFFABFF" w:rsidP="ABFFABFF">
      <w:pPr>
        <w:pStyle w:val="ARCATParagraph"/>
        <w:numPr>
          <w:ilvl w:val="2"/>
          <w:numId w:val="1"/>
        </w:numPr>
        <w:rPr/>
      </w:pPr>
      <w:r>
        <w:rPr/>
        <w:t>Product Options:</w:t>
      </w:r>
    </w:p>
    <w:p>
      <w:pPr>
        <w:pStyle w:val="ARCATnote"/>
        <w:rPr/>
      </w:pPr>
      <w:r>
        <w:rPr/>
        <w:t>** NOTE TO SPECIFIER ** Delete product option provision not required. Retain second subparagraph below to allow drawing details based on Austin Mohawk and Company, Inc. to establish requirements and still allow competition. Coordinate with Division 1 requirements.</w:t>
      </w:r>
    </w:p>
    <w:p w:rsidR="ABFFABFF" w:rsidRDefault="ABFFABFF" w:rsidP="ABFFABFF">
      <w:pPr>
        <w:pStyle w:val="ARCATSubPara"/>
        <w:numPr>
          <w:ilvl w:val="3"/>
          <w:numId w:val="1"/>
        </w:numPr>
        <w:rPr/>
      </w:pPr>
      <w:r>
        <w:rPr/>
        <w:t>Information on the Drawings and in the Specifications establishes requirements for system's aesthetic effects and performance characteristics. </w:t>
      </w:r>
    </w:p>
    <w:p w:rsidR="ABFFABFF" w:rsidRDefault="ABFFABFF" w:rsidP="ABFFABFF">
      <w:pPr>
        <w:pStyle w:val="ARCATSubSub1"/>
        <w:numPr>
          <w:ilvl w:val="4"/>
          <w:numId w:val="1"/>
        </w:numPr>
        <w:rPr/>
      </w:pPr>
      <w:r>
        <w:rPr/>
        <w:t>Aesthetic Effects: Indicated by dimensions, arrangements, alignment, and profiles of components and assemblies as they relate to sightlines, to one another, and to adjoining construction. </w:t>
      </w:r>
    </w:p>
    <w:p w:rsidR="ABFFABFF" w:rsidRDefault="ABFFABFF" w:rsidP="ABFFABFF">
      <w:pPr>
        <w:pStyle w:val="ARCATSubSub2"/>
        <w:numPr>
          <w:ilvl w:val="5"/>
          <w:numId w:val="1"/>
        </w:numPr>
        <w:rPr/>
      </w:pPr>
      <w:r>
        <w:rPr/>
        <w:t>Do not modify intended aesthetic effects, as judged solely by the Architect, except with the Architect's approval. </w:t>
      </w:r>
    </w:p>
    <w:p w:rsidR="ABFFABFF" w:rsidRDefault="ABFFABFF" w:rsidP="ABFFABFF">
      <w:pPr>
        <w:pStyle w:val="ARCATSubSub2"/>
        <w:numPr>
          <w:ilvl w:val="5"/>
          <w:numId w:val="1"/>
        </w:numPr>
        <w:rPr/>
      </w:pPr>
      <w:r>
        <w:rPr/>
        <w:t>If modifications are proposed, submit comprehensive explanatory data to the Architect for review.</w:t>
      </w:r>
    </w:p>
    <w:p w:rsidR="ABFFABFF" w:rsidRDefault="ABFFABFF" w:rsidP="ABFFABFF">
      <w:pPr>
        <w:pStyle w:val="ARCATSubSub1"/>
        <w:numPr>
          <w:ilvl w:val="4"/>
          <w:numId w:val="1"/>
        </w:numPr>
        <w:rPr/>
      </w:pPr>
      <w:r>
        <w:rPr/>
        <w:t>Performance Characteristics: Indicated by criteria subject to verification by one or more methods including preconstruction testing, field testing, and in-service performance. </w:t>
      </w:r>
    </w:p>
    <w:p w:rsidR="ABFFABFF" w:rsidRDefault="ABFFABFF" w:rsidP="ABFFABFF">
      <w:pPr>
        <w:pStyle w:val="ARCATSubPara"/>
        <w:numPr>
          <w:ilvl w:val="3"/>
          <w:numId w:val="1"/>
        </w:numPr>
        <w:rPr/>
      </w:pPr>
      <w:r>
        <w:rPr/>
        <w:t>Drawings: Indicate size, profiles, and dimensional requirements of pre-engineered metal canopies and are based on the specific system indicated. </w:t>
      </w:r>
    </w:p>
    <w:p w:rsidR="ABFFABFF" w:rsidRDefault="ABFFABFF" w:rsidP="ABFFABFF">
      <w:pPr>
        <w:pStyle w:val="ARCATSubSub1"/>
        <w:numPr>
          <w:ilvl w:val="4"/>
          <w:numId w:val="1"/>
        </w:numPr>
        <w:rPr/>
      </w:pPr>
      <w:r>
        <w:rPr/>
        <w:t>Refer to Section 01 60 00 - Product Requirements. </w:t>
      </w:r>
    </w:p>
    <w:p w:rsidR="ABFFABFF" w:rsidRDefault="ABFFABFF" w:rsidP="ABFFABFF">
      <w:pPr>
        <w:pStyle w:val="ARCATParagraph"/>
        <w:numPr>
          <w:ilvl w:val="2"/>
          <w:numId w:val="1"/>
        </w:numPr>
        <w:rPr/>
      </w:pPr>
      <w:r>
        <w:rPr/>
        <w:t>Coordination: Contract is responsible for the following items.</w:t>
      </w:r>
    </w:p>
    <w:p w:rsidR="ABFFABFF" w:rsidRDefault="ABFFABFF" w:rsidP="ABFFABFF">
      <w:pPr>
        <w:pStyle w:val="ARCATSubPara"/>
        <w:numPr>
          <w:ilvl w:val="3"/>
          <w:numId w:val="1"/>
        </w:numPr>
        <w:rPr/>
      </w:pPr>
      <w:r>
        <w:rPr/>
        <w:t>Conduct site meetings to verify project requirements, substrate conditions, utility connections, manufacturer's drawings and installation instructions. </w:t>
      </w:r>
    </w:p>
    <w:p w:rsidR="ABFFABFF" w:rsidRDefault="ABFFABFF" w:rsidP="ABFFABFF">
      <w:pPr>
        <w:pStyle w:val="ARCATSubSub1"/>
        <w:numPr>
          <w:ilvl w:val="4"/>
          <w:numId w:val="1"/>
        </w:numPr>
        <w:rPr/>
      </w:pPr>
      <w:r>
        <w:rPr/>
        <w:t>Comply with Division 1 section on project meetings. </w:t>
      </w:r>
    </w:p>
    <w:p w:rsidR="ABFFABFF" w:rsidRDefault="ABFFABFF" w:rsidP="ABFFABFF">
      <w:pPr>
        <w:pStyle w:val="ARCATSubPara"/>
        <w:numPr>
          <w:ilvl w:val="3"/>
          <w:numId w:val="1"/>
        </w:numPr>
        <w:rPr/>
      </w:pPr>
      <w:r>
        <w:rPr/>
        <w:t>Prepare for and pour concrete footers for pre-engineered metal canopies. </w:t>
      </w:r>
    </w:p>
    <w:p w:rsidR="ABFFABFF" w:rsidRDefault="ABFFABFF" w:rsidP="ABFFABFF">
      <w:pPr>
        <w:pStyle w:val="ARCATSubSub1"/>
        <w:numPr>
          <w:ilvl w:val="4"/>
          <w:numId w:val="1"/>
        </w:numPr>
        <w:rPr/>
      </w:pPr>
      <w:r>
        <w:rPr/>
        <w:t>Manufacturer will provide the following items.</w:t>
      </w:r>
    </w:p>
    <w:p w:rsidR="ABFFABFF" w:rsidRDefault="ABFFABFF" w:rsidP="ABFFABFF">
      <w:pPr>
        <w:pStyle w:val="ARCATSubSub2"/>
        <w:numPr>
          <w:ilvl w:val="5"/>
          <w:numId w:val="1"/>
        </w:numPr>
        <w:rPr/>
      </w:pPr>
      <w:r>
        <w:rPr/>
        <w:t>Recommended footing drawings as per IBC Section 1807.3.</w:t>
      </w:r>
    </w:p>
    <w:p w:rsidR="ABFFABFF" w:rsidRDefault="ABFFABFF" w:rsidP="ABFFABFF">
      <w:pPr>
        <w:pStyle w:val="ARCATSubSub2"/>
        <w:numPr>
          <w:ilvl w:val="5"/>
          <w:numId w:val="1"/>
        </w:numPr>
        <w:rPr/>
      </w:pPr>
      <w:r>
        <w:rPr/>
        <w:t>Prints and rebar details for concrete footings</w:t>
      </w:r>
    </w:p>
    <w:p w:rsidR="ABFFABFF" w:rsidRDefault="ABFFABFF" w:rsidP="ABFFABFF">
      <w:pPr>
        <w:pStyle w:val="ARCATSubSub2"/>
        <w:numPr>
          <w:ilvl w:val="5"/>
          <w:numId w:val="1"/>
        </w:numPr>
        <w:rPr/>
      </w:pPr>
      <w:r>
        <w:rPr/>
        <w:t>Anchor bolts to be embedded in concrete footer. </w:t>
      </w:r>
    </w:p>
    <w:p w:rsidR="ABFFABFF" w:rsidRDefault="ABFFABFF" w:rsidP="ABFFABFF">
      <w:pPr>
        <w:pStyle w:val="ARCATSubSub2"/>
        <w:numPr>
          <w:ilvl w:val="5"/>
          <w:numId w:val="1"/>
        </w:numPr>
        <w:rPr/>
      </w:pPr>
      <w:r>
        <w:rPr/>
        <w:t>Items must be delivered to project site in time for installation. </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Protect components and accessories from corrosion, deformation, damage, and deterioration when stored at job site. Keep materials free from dirt and foreign matter.</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Field Measurements: Contractor is to verify location and elevation of footings relative to finished grade, columns, and other construction contiguous with pre-engineered metal canopies by field measurements before fabrication and indicate measurements on shop drawings.</w:t>
      </w:r>
    </w:p>
    <w:p>
      <w:pPr>
        <w:pStyle w:val="ARCATnote"/>
        <w:rPr/>
      </w:pPr>
      <w:r>
        <w:rPr/>
        <w:t>** NOTE TO SPECIFIER ** Delete below if not allowed.</w:t>
      </w:r>
    </w:p>
    <w:p w:rsidR="ABFFABFF" w:rsidRDefault="ABFFABFF" w:rsidP="ABFFABFF">
      <w:pPr>
        <w:pStyle w:val="ARCATSubPara"/>
        <w:numPr>
          <w:ilvl w:val="3"/>
          <w:numId w:val="1"/>
        </w:numPr>
        <w:rPr/>
      </w:pPr>
      <w:r>
        <w:rPr/>
        <w:t>Established Dimensions: Where field measurements cannot be made without delaying the work, establish dimensions and proceed with fabricating metal canopies without field measurements. Contractor is responsible to coordinate footer locations and elevations with any interferences with or attachments to abutting structures.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Austin Mohawk warrantees the products it manufactures to be free of defects in materials, leaks, and workmanship for 1 year from date of shipment. </w:t>
      </w:r>
    </w:p>
    <w:p w:rsidR="ABFFABFF" w:rsidRDefault="ABFFABFF" w:rsidP="ABFFABFF">
      <w:pPr>
        <w:pStyle w:val="ARCATSubPara"/>
        <w:numPr>
          <w:ilvl w:val="3"/>
          <w:numId w:val="1"/>
        </w:numPr>
        <w:rPr/>
      </w:pPr>
      <w:r>
        <w:rPr/>
        <w:t>Austin Mohawk also offers a 20 year limited warrantee against peeling, flaking, chipping of canopy deck when properly maintained, and pass on manufacturer's warrantees for accessory items. </w:t>
      </w:r>
    </w:p>
    <w:p w:rsidR="ABFFABFF" w:rsidRDefault="ABFFABFF" w:rsidP="ABFFABFF">
      <w:pPr>
        <w:pStyle w:val="ARCATSubPara"/>
        <w:numPr>
          <w:ilvl w:val="3"/>
          <w:numId w:val="1"/>
        </w:numPr>
        <w:rPr/>
      </w:pPr>
      <w:r>
        <w:rPr/>
        <w:t>No other warrantees, either expressed or implied, are applicable unless stated in writing, and Austin Mohawk is not responsible for damage caused during material handling or storage onsite or by improper use or installation unless installed by Beechgrove Construction, Inc.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Austin Mohawk and Company, Inc., which is located at:</w:t>
      </w:r>
      <w:r>
        <w:rPr/>
        <w:br/>
        <w:t>2175 Beechgrove Place</w:t>
      </w:r>
      <w:r>
        <w:rPr/>
        <w:br/>
        <w:t>Utica, NY 13501</w:t>
      </w:r>
      <w:r>
        <w:rPr/>
        <w:br/>
        <w:t>Toll Free Tel: 800-765-3110</w:t>
      </w:r>
      <w:r>
        <w:rPr/>
        <w:br/>
        <w:t>Tel: 315-793-3000</w:t>
      </w:r>
      <w:r>
        <w:rPr/>
        <w:br/>
        <w:t>Fax: 315-793-9370</w:t>
      </w:r>
      <w:r>
        <w:rPr/>
        <w:br/>
        <w:t>Email: </w:t>
      </w:r>
      <w:hyperlink r:id="rId_098C9E_1" w:history="1">
        <w:tooltip>request info (info@austinmohawk.com) downloads</w:tooltip>
        <w:r>
          <w:rPr>
            <w:rStyle w:val="Hyperlink"/>
            <w:color w:val="802020"/>
            <w:u w:val="single"/>
          </w:rPr>
          <w:t>request info (info@austinmohawk.com)</w:t>
        </w:r>
      </w:hyperlink>
      <w:r>
        <w:rPr/>
        <w:t>;Web: </w:t>
      </w:r>
      <w:hyperlink r:id="rId_098C9E_2" w:history="1">
        <w:tooltip>https://www.austinmohawk.com downloads</w:tooltip>
        <w:r>
          <w:rPr>
            <w:rStyle w:val="Hyperlink"/>
            <w:color w:val="802020"/>
            <w:u w:val="single"/>
          </w:rPr>
          <w:t>https://www.austinmohawk.com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Substitutions: 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Structural Steel: Hot-dip-galvanized.</w:t>
      </w:r>
    </w:p>
    <w:p w:rsidR="ABFFABFF" w:rsidRDefault="ABFFABFF" w:rsidP="ABFFABFF">
      <w:pPr>
        <w:pStyle w:val="ARCATSubPara"/>
        <w:numPr>
          <w:ilvl w:val="3"/>
          <w:numId w:val="1"/>
        </w:numPr>
        <w:rPr/>
      </w:pPr>
      <w:r>
        <w:rPr/>
        <w:t>Material and Work: Conform to the latest AISC 360.</w:t>
      </w:r>
    </w:p>
    <w:p w:rsidR="ABFFABFF" w:rsidRDefault="ABFFABFF" w:rsidP="ABFFABFF">
      <w:pPr>
        <w:pStyle w:val="ARCATSubPara"/>
        <w:numPr>
          <w:ilvl w:val="3"/>
          <w:numId w:val="1"/>
        </w:numPr>
        <w:rPr/>
      </w:pPr>
      <w:r>
        <w:rPr/>
        <w:t>Wide Flange I-Beam: Conform to ASTM A572/A572M GR.50, Fy equal to 50 ksi.</w:t>
      </w:r>
    </w:p>
    <w:p w:rsidR="ABFFABFF" w:rsidRDefault="ABFFABFF" w:rsidP="ABFFABFF">
      <w:pPr>
        <w:pStyle w:val="ARCATSubPara"/>
        <w:numPr>
          <w:ilvl w:val="3"/>
          <w:numId w:val="1"/>
        </w:numPr>
        <w:rPr/>
      </w:pPr>
      <w:r>
        <w:rPr/>
        <w:t>Other Rolled Sections: Conform to ASTM A36/A36M, Fy equal to 36 ksi.</w:t>
      </w:r>
    </w:p>
    <w:p w:rsidR="ABFFABFF" w:rsidRDefault="ABFFABFF" w:rsidP="ABFFABFF">
      <w:pPr>
        <w:pStyle w:val="ARCATSubPara"/>
        <w:numPr>
          <w:ilvl w:val="3"/>
          <w:numId w:val="1"/>
        </w:numPr>
        <w:rPr/>
      </w:pPr>
      <w:r>
        <w:rPr/>
        <w:t>Square and Rectangular Tubing: Conform to ASTM A500/A500M, Grade B, Fy equal to 46 ksi.</w:t>
      </w:r>
    </w:p>
    <w:p w:rsidR="ABFFABFF" w:rsidRDefault="ABFFABFF" w:rsidP="ABFFABFF">
      <w:pPr>
        <w:pStyle w:val="ARCATSubPara"/>
        <w:numPr>
          <w:ilvl w:val="3"/>
          <w:numId w:val="1"/>
        </w:numPr>
        <w:rPr/>
      </w:pPr>
      <w:r>
        <w:rPr/>
        <w:t>Plate steel shall conform to ASTM A36/A36M, Fy equal to 36 ksi.</w:t>
      </w:r>
    </w:p>
    <w:p>
      <w:pPr>
        <w:pStyle w:val="ARCATnote"/>
        <w:rPr/>
      </w:pPr>
      <w:r>
        <w:rPr/>
        <w:t>** NOTE TO SPECIFIER ** Select the finish required from following paragraphs and delete those not required.</w:t>
      </w:r>
    </w:p>
    <w:p w:rsidR="ABFFABFF" w:rsidRDefault="ABFFABFF" w:rsidP="ABFFABFF">
      <w:pPr>
        <w:pStyle w:val="ARCATSubPara"/>
        <w:numPr>
          <w:ilvl w:val="3"/>
          <w:numId w:val="1"/>
        </w:numPr>
        <w:rPr/>
      </w:pPr>
      <w:r>
        <w:rPr/>
        <w:t>Structural Steel Finish: Painted with rust inhibitive, red oxide primer; Manufacturer's standard.</w:t>
      </w:r>
    </w:p>
    <w:p w:rsidR="ABFFABFF" w:rsidRDefault="ABFFABFF" w:rsidP="ABFFABFF">
      <w:pPr>
        <w:pStyle w:val="ARCATParagraph"/>
        <w:numPr>
          <w:ilvl w:val="2"/>
          <w:numId w:val="1"/>
        </w:numPr>
        <w:rPr/>
      </w:pPr>
      <w:r>
        <w:rPr/>
        <w:t>Sheet Metal:</w:t>
      </w:r>
    </w:p>
    <w:p w:rsidR="ABFFABFF" w:rsidRDefault="ABFFABFF" w:rsidP="ABFFABFF">
      <w:pPr>
        <w:pStyle w:val="ARCATSubPara"/>
        <w:numPr>
          <w:ilvl w:val="3"/>
          <w:numId w:val="1"/>
        </w:numPr>
        <w:rPr/>
      </w:pPr>
      <w:r>
        <w:rPr/>
        <w:t>Decking: 3 x 16 inch (76 x 406 mm) by 20 gage smooth white, ASTM A653/A653M GR40, Fy equal to 40 ksi, galvanized steel with baked enamel finish.</w:t>
      </w:r>
    </w:p>
    <w:p>
      <w:pPr>
        <w:pStyle w:val="ARCATnote"/>
        <w:rPr/>
      </w:pPr>
      <w:r>
        <w:rPr/>
        <w:t>** NOTE TO SPECIFIER ** Contact Austin Mohawk and Company, Inc. for additional available decking colors, finishes, profiles, and materials.</w:t>
      </w:r>
    </w:p>
    <w:p w:rsidR="ABFFABFF" w:rsidRDefault="ABFFABFF" w:rsidP="ABFFABFF">
      <w:pPr>
        <w:pStyle w:val="ARCATSubPara"/>
        <w:numPr>
          <w:ilvl w:val="3"/>
          <w:numId w:val="1"/>
        </w:numPr>
        <w:rPr/>
      </w:pPr>
      <w:r>
        <w:rPr/>
        <w:t>Center and Tapered Gutter: 24 gage hot-dip galvanized steel baked enamel finish.</w:t>
      </w:r>
    </w:p>
    <w:p w:rsidR="ABFFABFF" w:rsidRDefault="ABFFABFF" w:rsidP="ABFFABFF">
      <w:pPr>
        <w:pStyle w:val="ARCATSubPara"/>
        <w:numPr>
          <w:ilvl w:val="3"/>
          <w:numId w:val="1"/>
        </w:numPr>
        <w:rPr/>
      </w:pPr>
      <w:r>
        <w:rPr/>
        <w:t>Perimeter Gutter: 20 gage hot-dip galvanized steel baked enamel finish.</w:t>
      </w:r>
    </w:p>
    <w:p w:rsidR="ABFFABFF" w:rsidRDefault="ABFFABFF" w:rsidP="ABFFABFF">
      <w:pPr>
        <w:pStyle w:val="ARCATSubPara"/>
        <w:numPr>
          <w:ilvl w:val="3"/>
          <w:numId w:val="1"/>
        </w:numPr>
        <w:rPr/>
      </w:pPr>
      <w:r>
        <w:rPr/>
        <w:t>Internal Downspout: PVC. 3 inch (76 mm) diameter.</w:t>
      </w:r>
    </w:p>
    <w:p w:rsidR="ABFFABFF" w:rsidRDefault="ABFFABFF" w:rsidP="ABFFABFF">
      <w:pPr>
        <w:pStyle w:val="ARCATSubPara"/>
        <w:numPr>
          <w:ilvl w:val="3"/>
          <w:numId w:val="1"/>
        </w:numPr>
        <w:rPr/>
      </w:pPr>
      <w:r>
        <w:rPr/>
        <w:t>External Downspouts: 3 x 4 inch (76 x 102 mm) by 24 gage hot-dip galvanized steel with baked enamel finish.</w:t>
      </w:r>
    </w:p>
    <w:p w:rsidR="ABFFABFF" w:rsidRDefault="ABFFABFF" w:rsidP="ABFFABFF">
      <w:pPr>
        <w:pStyle w:val="ARCATSubPara"/>
        <w:numPr>
          <w:ilvl w:val="3"/>
          <w:numId w:val="1"/>
        </w:numPr>
        <w:rPr/>
      </w:pPr>
      <w:r>
        <w:rPr/>
        <w:t>Manufacturer shall be capable of providing seamless gutter profiles up to 40 feet (12192 mm) in length.</w:t>
      </w:r>
    </w:p>
    <w:p w:rsidR="ABFFABFF" w:rsidRDefault="ABFFABFF" w:rsidP="ABFFABFF">
      <w:pPr>
        <w:pStyle w:val="ARCATArticle"/>
        <w:numPr>
          <w:ilvl w:val="1"/>
          <w:numId w:val="1"/>
        </w:numPr>
        <w:rPr/>
      </w:pPr>
      <w:r>
        <w:rPr/>
        <w:t>PRE-ENGINEERED METAL CANOPIES</w:t>
      </w:r>
    </w:p>
    <w:p>
      <w:pPr>
        <w:pStyle w:val="ARCATnote"/>
        <w:rPr/>
      </w:pPr>
      <w:r>
        <w:rPr/>
        <w:t>** NOTE TO SPECIFIER ** Manufacturer's pre-engineered metal canopy and their components are available in a range of styles, shapes, configurations, and options. Revise this Article and subsequent articles, which include the most common construction, to suit Project.</w:t>
      </w:r>
    </w:p>
    <w:p w:rsidR="ABFFABFF" w:rsidRDefault="ABFFABFF" w:rsidP="ABFFABFF">
      <w:pPr>
        <w:pStyle w:val="ARCATParagraph"/>
        <w:numPr>
          <w:ilvl w:val="2"/>
          <w:numId w:val="1"/>
        </w:numPr>
        <w:rPr/>
      </w:pPr>
      <w:r>
        <w:rPr/>
        <w:t>Manufacturer's canopy components consisting of the following.</w:t>
      </w:r>
    </w:p>
    <w:p w:rsidR="ABFFABFF" w:rsidRDefault="ABFFABFF" w:rsidP="ABFFABFF">
      <w:pPr>
        <w:pStyle w:val="ARCATSubPara"/>
        <w:numPr>
          <w:ilvl w:val="3"/>
          <w:numId w:val="1"/>
        </w:numPr>
        <w:rPr/>
      </w:pPr>
      <w:r>
        <w:rPr/>
        <w:t>Flexible frame with fixed base.</w:t>
      </w:r>
    </w:p>
    <w:p w:rsidR="ABFFABFF" w:rsidRDefault="ABFFABFF" w:rsidP="ABFFABFF">
      <w:pPr>
        <w:pStyle w:val="ARCATSubPara"/>
        <w:numPr>
          <w:ilvl w:val="3"/>
          <w:numId w:val="1"/>
        </w:numPr>
        <w:rPr/>
      </w:pPr>
      <w:r>
        <w:rPr/>
        <w:t>Steel Framing System: Stacked I Beam construction transferring the moment to the concrete footing without requiring a rigid connection between steel frame members.</w:t>
      </w:r>
    </w:p>
    <w:p w:rsidR="ABFFABFF" w:rsidRDefault="ABFFABFF" w:rsidP="ABFFABFF">
      <w:pPr>
        <w:pStyle w:val="ARCATSubPara"/>
        <w:numPr>
          <w:ilvl w:val="3"/>
          <w:numId w:val="1"/>
        </w:numPr>
        <w:rPr/>
      </w:pPr>
      <w:r>
        <w:rPr/>
        <w:t>Beam Arrangements: Allow for cantilever design which can bring columns from the perimeter of the structure to the inner protected zones between the drive lanes.</w:t>
      </w:r>
    </w:p>
    <w:p w:rsidR="ABFFABFF" w:rsidRDefault="ABFFABFF" w:rsidP="ABFFABFF">
      <w:pPr>
        <w:pStyle w:val="ARCATSubPara"/>
        <w:numPr>
          <w:ilvl w:val="3"/>
          <w:numId w:val="1"/>
        </w:numPr>
        <w:rPr/>
      </w:pPr>
      <w:r>
        <w:rPr/>
        <w:t>These mutually dependent components form a pre-engineered canopy, ready for construction on project site.</w:t>
      </w:r>
    </w:p>
    <w:p w:rsidR="ABFFABFF" w:rsidRDefault="ABFFABFF" w:rsidP="ABFFABFF">
      <w:pPr>
        <w:pStyle w:val="ARCATSubPara"/>
        <w:numPr>
          <w:ilvl w:val="3"/>
          <w:numId w:val="1"/>
        </w:numPr>
        <w:rPr/>
      </w:pPr>
      <w:r>
        <w:rPr/>
        <w:t>Design meeting site structural wind, snow and seismic requirements.</w:t>
      </w:r>
    </w:p>
    <w:p w:rsidR="ABFFABFF" w:rsidRDefault="ABFFABFF" w:rsidP="ABFFABFF">
      <w:pPr>
        <w:pStyle w:val="ARCATParagraph"/>
        <w:numPr>
          <w:ilvl w:val="2"/>
          <w:numId w:val="1"/>
        </w:numPr>
        <w:rPr/>
      </w:pPr>
      <w:r>
        <w:rPr/>
        <w:t>Canopy Fascia: </w:t>
      </w:r>
    </w:p>
    <w:p w:rsidR="ABFFABFF" w:rsidRDefault="ABFFABFF" w:rsidP="ABFFABFF">
      <w:pPr>
        <w:pStyle w:val="ARCATSubPara"/>
        <w:numPr>
          <w:ilvl w:val="3"/>
          <w:numId w:val="1"/>
        </w:numPr>
        <w:rPr/>
      </w:pPr>
      <w:r>
        <w:rPr/>
        <w:t>Aluminum Composite Panel (ACM): Fluorocarbon paint finish, masked on one side.</w:t>
      </w:r>
    </w:p>
    <w:p w:rsidR="ABFFABFF" w:rsidRDefault="ABFFABFF" w:rsidP="ABFFABFF">
      <w:pPr>
        <w:pStyle w:val="ARCATSubSub1"/>
        <w:numPr>
          <w:ilvl w:val="4"/>
          <w:numId w:val="1"/>
        </w:numPr>
        <w:rPr/>
      </w:pPr>
      <w:r>
        <w:rPr/>
        <w:t>Warranted for 10 or 20 years depending on color and finish.</w:t>
      </w:r>
    </w:p>
    <w:p w:rsidR="ABFFABFF" w:rsidRDefault="ABFFABFF" w:rsidP="ABFFABFF">
      <w:pPr>
        <w:pStyle w:val="ARCATSubPara"/>
        <w:numPr>
          <w:ilvl w:val="3"/>
          <w:numId w:val="1"/>
        </w:numPr>
        <w:rPr/>
      </w:pPr>
      <w:r>
        <w:rPr/>
        <w:t>Laminated Foam Core Fascia: 2 inch (51 mm) expanded virgin polystyrene.</w:t>
      </w:r>
    </w:p>
    <w:p w:rsidR="ABFFABFF" w:rsidRDefault="ABFFABFF" w:rsidP="ABFFABFF">
      <w:pPr>
        <w:pStyle w:val="ARCATSubSub1"/>
        <w:numPr>
          <w:ilvl w:val="4"/>
          <w:numId w:val="1"/>
        </w:numPr>
        <w:rPr/>
      </w:pPr>
      <w:r>
        <w:rPr/>
        <w:t>Panel Face: 24 gage hot-dip galvanized steel with a baked enamel finish.</w:t>
      </w:r>
    </w:p>
    <w:p w:rsidR="ABFFABFF" w:rsidRDefault="ABFFABFF" w:rsidP="ABFFABFF">
      <w:pPr>
        <w:pStyle w:val="ARCATSubSub1"/>
        <w:numPr>
          <w:ilvl w:val="4"/>
          <w:numId w:val="1"/>
        </w:numPr>
        <w:rPr/>
      </w:pPr>
      <w:r>
        <w:rPr/>
        <w:t>Backing: 24 gage galvanized steel.</w:t>
      </w:r>
    </w:p>
    <w:p w:rsidR="ABFFABFF" w:rsidRDefault="ABFFABFF" w:rsidP="ABFFABFF">
      <w:pPr>
        <w:pStyle w:val="ARCATSubSub1"/>
        <w:numPr>
          <w:ilvl w:val="4"/>
          <w:numId w:val="1"/>
        </w:numPr>
        <w:rPr/>
      </w:pPr>
      <w:r>
        <w:rPr/>
        <w:t>Finish Warranty: Against cracking, checking, peeling, or adhesion failure.</w:t>
      </w:r>
    </w:p>
    <w:p w:rsidR="ABFFABFF" w:rsidRDefault="ABFFABFF" w:rsidP="ABFFABFF">
      <w:pPr>
        <w:pStyle w:val="ARCATSubSub2"/>
        <w:numPr>
          <w:ilvl w:val="5"/>
          <w:numId w:val="1"/>
        </w:numPr>
        <w:rPr/>
      </w:pPr>
      <w:r>
        <w:rPr/>
        <w:t>Duration: 5, 10, 20 years depending on color selection.</w:t>
      </w:r>
    </w:p>
    <w:p w:rsidR="ABFFABFF" w:rsidRDefault="ABFFABFF" w:rsidP="ABFFABFF">
      <w:pPr>
        <w:pStyle w:val="ARCATSubPara"/>
        <w:numPr>
          <w:ilvl w:val="3"/>
          <w:numId w:val="1"/>
        </w:numPr>
        <w:rPr/>
      </w:pPr>
      <w:r>
        <w:rPr/>
        <w:t>Fascia: Various custom fascia meeting design requirements such as architectural shingle, EIFS, standing seam panels.</w:t>
      </w:r>
    </w:p>
    <w:p>
      <w:pPr>
        <w:pStyle w:val="ARCATnote"/>
        <w:rPr/>
      </w:pPr>
      <w:r>
        <w:rPr/>
        <w:t>** NOTE TO SPECIFIER ** Select the fascia type required from following paragraphs and delete those not required.</w:t>
      </w:r>
    </w:p>
    <w:p w:rsidR="ABFFABFF" w:rsidRDefault="ABFFABFF" w:rsidP="ABFFABFF">
      <w:pPr>
        <w:pStyle w:val="ARCATParagraph"/>
        <w:numPr>
          <w:ilvl w:val="2"/>
          <w:numId w:val="1"/>
        </w:numPr>
        <w:rPr/>
      </w:pPr>
      <w:r>
        <w:rPr/>
        <w:t>Canopy Finishes: Comply with NAAMM MFM for recommendations for applying and designating finishes.</w:t>
      </w:r>
    </w:p>
    <w:p w:rsidR="ABFFABFF" w:rsidRDefault="ABFFABFF" w:rsidP="ABFFABFF">
      <w:pPr>
        <w:pStyle w:val="ARCATSubPara"/>
        <w:numPr>
          <w:ilvl w:val="3"/>
          <w:numId w:val="1"/>
        </w:numPr>
        <w:rPr/>
      </w:pPr>
      <w:r>
        <w:rPr/>
        <w:t>Appearance of Finished Work: Variations in appearance of abutting or adjacent pieces are acceptable if they are within one-half of the range of approved samples.</w:t>
      </w:r>
    </w:p>
    <w:p w:rsidR="ABFFABFF" w:rsidRDefault="ABFFABFF" w:rsidP="ABFFABFF">
      <w:pPr>
        <w:pStyle w:val="ARCATSubPara"/>
        <w:numPr>
          <w:ilvl w:val="3"/>
          <w:numId w:val="1"/>
        </w:numPr>
        <w:rPr/>
      </w:pPr>
      <w:r>
        <w:rPr/>
        <w:t>Noticeable variations in the same piece are not acceptable.</w:t>
      </w:r>
    </w:p>
    <w:p w:rsidR="ABFFABFF" w:rsidRDefault="ABFFABFF" w:rsidP="ABFFABFF">
      <w:pPr>
        <w:pStyle w:val="ARCATSubPara"/>
        <w:numPr>
          <w:ilvl w:val="3"/>
          <w:numId w:val="1"/>
        </w:numPr>
        <w:rPr/>
      </w:pPr>
      <w:r>
        <w:rPr/>
        <w:t>Variations in appearance of other components are acceptable if they are within the range of approved samples and are assembled or installed to minimize contrast.</w:t>
      </w:r>
    </w:p>
    <w:p w:rsidR="ABFFABFF" w:rsidRDefault="ABFFABFF" w:rsidP="ABFFABFF">
      <w:pPr>
        <w:pStyle w:val="ARCATParagraph"/>
        <w:numPr>
          <w:ilvl w:val="2"/>
          <w:numId w:val="1"/>
        </w:numPr>
        <w:rPr/>
      </w:pPr>
      <w:r>
        <w:rPr/>
        <w:t>Fabrication: Fabricate pre-engineered canopies completely in factory.</w:t>
      </w:r>
    </w:p>
    <w:p>
      <w:pPr>
        <w:pStyle w:val="ARCATnote"/>
        <w:rPr/>
      </w:pPr>
      <w:r>
        <w:rPr/>
        <w:t>** NOTE TO SPECIFIER ** Delete article if not required.</w:t>
      </w:r>
    </w:p>
    <w:p w:rsidR="ABFFABFF" w:rsidRDefault="ABFFABFF" w:rsidP="ABFFABFF">
      <w:pPr>
        <w:pStyle w:val="ARCATArticle"/>
        <w:numPr>
          <w:ilvl w:val="1"/>
          <w:numId w:val="1"/>
        </w:numPr>
        <w:rPr/>
      </w:pPr>
      <w:r>
        <w:rPr/>
        <w:t>GAS STATION CANOPIES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CAN-24164-COL Gas Station Convenience Store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Decorative crown moldings and custom trim designs available.</w:t>
      </w:r>
    </w:p>
    <w:p w:rsidR="ABFFABFF" w:rsidRDefault="ABFFABFF" w:rsidP="ABFFABFF">
      <w:pPr>
        <w:pStyle w:val="ARCATParagraph"/>
        <w:numPr>
          <w:ilvl w:val="2"/>
          <w:numId w:val="1"/>
        </w:numPr>
        <w:rPr/>
      </w:pPr>
      <w:r>
        <w:rPr/>
        <w:t>Basis of Design: CAN-3080-V Vaulted Fueling Canopy as manufactured by Austin Mohawk and Company, Inc.</w:t>
      </w:r>
    </w:p>
    <w:p w:rsidR="ABFFABFF" w:rsidRDefault="ABFFABFF" w:rsidP="ABFFABFF">
      <w:pPr>
        <w:pStyle w:val="ARCATSubPara"/>
        <w:numPr>
          <w:ilvl w:val="3"/>
          <w:numId w:val="1"/>
        </w:numPr>
        <w:rPr/>
      </w:pPr>
      <w:r>
        <w:rPr/>
        <w:t>Steel tube construction.</w:t>
      </w:r>
    </w:p>
    <w:p w:rsidR="ABFFABFF" w:rsidRDefault="ABFFABFF" w:rsidP="ABFFABFF">
      <w:pPr>
        <w:pStyle w:val="ARCATSubPara"/>
        <w:numPr>
          <w:ilvl w:val="3"/>
          <w:numId w:val="1"/>
        </w:numPr>
        <w:rPr/>
      </w:pPr>
      <w:r>
        <w:rPr/>
        <w:t>Available with no gutter system or exposed white gutters draining back to columns.</w:t>
      </w:r>
    </w:p>
    <w:p w:rsidR="ABFFABFF" w:rsidRDefault="ABFFABFF" w:rsidP="ABFFABFF">
      <w:pPr>
        <w:pStyle w:val="ARCATSubPara"/>
        <w:numPr>
          <w:ilvl w:val="3"/>
          <w:numId w:val="1"/>
        </w:numPr>
        <w:rPr/>
      </w:pPr>
      <w:r>
        <w:rPr/>
        <w:t>Customized column layout to your site specifications.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Roofing is available in variety of architectural shingle or standing seam options with color charts available to customize your appearance or match existing building roof systems.</w:t>
      </w:r>
    </w:p>
    <w:p w:rsidR="ABFFABFF" w:rsidRDefault="ABFFABFF" w:rsidP="ABFFABFF">
      <w:pPr>
        <w:pStyle w:val="ARCATParagraph"/>
        <w:numPr>
          <w:ilvl w:val="2"/>
          <w:numId w:val="1"/>
        </w:numPr>
        <w:rPr/>
      </w:pPr>
      <w:r>
        <w:rPr/>
        <w:t>Basis of Design: CAN-2448-V Tube Truss Fueling Canopy as manufactured by Austin Mohawk and Company, Inc.</w:t>
      </w:r>
    </w:p>
    <w:p w:rsidR="ABFFABFF" w:rsidRDefault="ABFFABFF" w:rsidP="ABFFABFF">
      <w:pPr>
        <w:pStyle w:val="ARCATSubPara"/>
        <w:numPr>
          <w:ilvl w:val="3"/>
          <w:numId w:val="1"/>
        </w:numPr>
        <w:rPr/>
      </w:pPr>
      <w:r>
        <w:rPr/>
        <w:t>Steel tube construction.</w:t>
      </w:r>
    </w:p>
    <w:p w:rsidR="ABFFABFF" w:rsidRDefault="ABFFABFF" w:rsidP="ABFFABFF">
      <w:pPr>
        <w:pStyle w:val="ARCATSubPara"/>
        <w:numPr>
          <w:ilvl w:val="3"/>
          <w:numId w:val="1"/>
        </w:numPr>
        <w:rPr/>
      </w:pPr>
      <w:r>
        <w:rPr/>
        <w:t>Available with no gutter system or exposed white gutters draining back to columns.</w:t>
      </w:r>
    </w:p>
    <w:p w:rsidR="ABFFABFF" w:rsidRDefault="ABFFABFF" w:rsidP="ABFFABFF">
      <w:pPr>
        <w:pStyle w:val="ARCATSubPara"/>
        <w:numPr>
          <w:ilvl w:val="3"/>
          <w:numId w:val="1"/>
        </w:numPr>
        <w:rPr/>
      </w:pPr>
      <w:r>
        <w:rPr/>
        <w:t>Customized column layout to your site specifications.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Roofing is available in variety of architectural shingle or standing seam options with color charts available to customize your appearance or match existing building roof systems.</w:t>
      </w:r>
    </w:p>
    <w:p w:rsidR="ABFFABFF" w:rsidRDefault="ABFFABFF" w:rsidP="ABFFABFF">
      <w:pPr>
        <w:pStyle w:val="ARCATParagraph"/>
        <w:numPr>
          <w:ilvl w:val="2"/>
          <w:numId w:val="1"/>
        </w:numPr>
        <w:rPr/>
      </w:pPr>
      <w:r>
        <w:rPr/>
        <w:t>Basis of Design: CAN-26114-DUT Custom Dutch Fascia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Customized column layout to your site specifications.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can be designed with vinyl siding or fiber cement siding in a range of color options with vertical mullions and the option for crown molding.</w:t>
      </w:r>
    </w:p>
    <w:p w:rsidR="ABFFABFF" w:rsidRDefault="ABFFABFF" w:rsidP="ABFFABFF">
      <w:pPr>
        <w:pStyle w:val="ARCATParagraph"/>
        <w:numPr>
          <w:ilvl w:val="2"/>
          <w:numId w:val="1"/>
        </w:numPr>
        <w:rPr/>
      </w:pPr>
      <w:r>
        <w:rPr/>
        <w:t>Basis of Design: CAN-3048-C Diesel bronze deck Fueling Canopy as manufactured by Austin Mohawk and Company, Inc.</w:t>
      </w:r>
    </w:p>
    <w:p w:rsidR="ABFFABFF" w:rsidRDefault="ABFFABFF" w:rsidP="ABFFABFF">
      <w:pPr>
        <w:pStyle w:val="ARCATSubPara"/>
        <w:numPr>
          <w:ilvl w:val="3"/>
          <w:numId w:val="1"/>
        </w:numPr>
        <w:rPr/>
      </w:pPr>
      <w:r>
        <w:rPr/>
        <w:t>Protection for fueling.</w:t>
      </w:r>
    </w:p>
    <w:p w:rsidR="ABFFABFF" w:rsidRDefault="ABFFABFF" w:rsidP="ABFFABFF">
      <w:pPr>
        <w:pStyle w:val="ARCATSubPara"/>
        <w:numPr>
          <w:ilvl w:val="3"/>
          <w:numId w:val="1"/>
        </w:numPr>
        <w:rPr/>
      </w:pPr>
      <w:r>
        <w:rPr/>
        <w:t>Bronze deck masks diesel residue.</w:t>
      </w:r>
    </w:p>
    <w:p w:rsidR="ABFFABFF" w:rsidRDefault="ABFFABFF" w:rsidP="ABFFABFF">
      <w:pPr>
        <w:pStyle w:val="ARCATSubPara"/>
        <w:numPr>
          <w:ilvl w:val="3"/>
          <w:numId w:val="1"/>
        </w:numPr>
        <w:rPr/>
      </w:pPr>
      <w:r>
        <w:rPr/>
        <w:t>Lighting for 24/7 operation.</w:t>
      </w:r>
    </w:p>
    <w:p w:rsidR="ABFFABFF" w:rsidRDefault="ABFFABFF" w:rsidP="ABFFABFF">
      <w:pPr>
        <w:pStyle w:val="ARCATSubPara"/>
        <w:numPr>
          <w:ilvl w:val="3"/>
          <w:numId w:val="1"/>
        </w:numPr>
        <w:rPr/>
      </w:pPr>
      <w:r>
        <w:rPr/>
        <w:t>External gutters.</w:t>
      </w:r>
    </w:p>
    <w:p w:rsidR="ABFFABFF" w:rsidRDefault="ABFFABFF" w:rsidP="ABFFABFF">
      <w:pPr>
        <w:pStyle w:val="ARCATParagraph"/>
        <w:numPr>
          <w:ilvl w:val="2"/>
          <w:numId w:val="1"/>
        </w:numPr>
        <w:rPr/>
      </w:pPr>
      <w:r>
        <w:rPr/>
        <w:t>Basis of Design: CAN-2424-S Single Column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One column layout available in standard sizes up to 25 x 25 ft (7620 x 7620 mm) typical.</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CAN-48108-CT Steel Truss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pPr>
        <w:pStyle w:val="ARCATnote"/>
        <w:rPr/>
      </w:pPr>
      <w:r>
        <w:rPr/>
        <w:t>** NOTE TO SPECIFIER ** Optional. Delete if not required.</w:t>
      </w:r>
    </w:p>
    <w:p w:rsidR="ABFFABFF" w:rsidRDefault="ABFFABFF" w:rsidP="ABFFABFF">
      <w:pPr>
        <w:pStyle w:val="ARCATSubPara"/>
        <w:numPr>
          <w:ilvl w:val="3"/>
          <w:numId w:val="1"/>
        </w:numPr>
        <w:rPr/>
      </w:pPr>
      <w:r>
        <w:rPr/>
        <w:t>Custom 3D accent banding.</w:t>
      </w:r>
    </w:p>
    <w:p w:rsidR="ABFFABFF" w:rsidRDefault="ABFFABFF" w:rsidP="ABFFABFF">
      <w:pPr>
        <w:pStyle w:val="ARCATSubPara"/>
        <w:numPr>
          <w:ilvl w:val="3"/>
          <w:numId w:val="1"/>
        </w:numPr>
        <w:rPr/>
      </w:pPr>
      <w:r>
        <w:rPr/>
        <w:t>Shown with 24 inch (610 mm) spandrels on the columns with radius ends to increase your signage square footage area.</w:t>
      </w:r>
    </w:p>
    <w:p w:rsidR="ABFFABFF" w:rsidRDefault="ABFFABFF" w:rsidP="ABFFABFF">
      <w:pPr>
        <w:pStyle w:val="ARCATParagraph"/>
        <w:numPr>
          <w:ilvl w:val="2"/>
          <w:numId w:val="1"/>
        </w:numPr>
        <w:rPr/>
      </w:pPr>
      <w:r>
        <w:rPr/>
        <w:t>Basis of Design: CAN-22144-S Grocery Store Fueling Canopy as manufactured by Austin Mohawk and Company, Inc.</w:t>
      </w:r>
    </w:p>
    <w:p w:rsidR="ABFFABFF" w:rsidRDefault="ABFFABFF" w:rsidP="ABFFABFF">
      <w:pPr>
        <w:pStyle w:val="ARCATSubPara"/>
        <w:numPr>
          <w:ilvl w:val="3"/>
          <w:numId w:val="1"/>
        </w:numPr>
        <w:rPr/>
      </w:pPr>
      <w:r>
        <w:rPr/>
        <w:t>Highlights the matching cash transaction building available in steel or aluminum designs.</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SubPara"/>
        <w:numPr>
          <w:ilvl w:val="3"/>
          <w:numId w:val="1"/>
        </w:numPr>
        <w:rPr/>
      </w:pPr>
      <w:r>
        <w:rPr/>
        <w:t>Custom accent decal striping available.</w:t>
      </w:r>
    </w:p>
    <w:p w:rsidR="ABFFABFF" w:rsidRDefault="ABFFABFF" w:rsidP="ABFFABFF">
      <w:pPr>
        <w:pStyle w:val="ARCATParagraph"/>
        <w:numPr>
          <w:ilvl w:val="2"/>
          <w:numId w:val="1"/>
        </w:numPr>
        <w:rPr/>
      </w:pPr>
      <w:r>
        <w:rPr/>
        <w:t>Basis of Design: CAN-22144-S Grocery Store Fueling Canopy as manufactured by Austin Mohawk and Company, Inc.</w:t>
      </w:r>
    </w:p>
    <w:p w:rsidR="ABFFABFF" w:rsidRDefault="ABFFABFF" w:rsidP="ABFFABFF">
      <w:pPr>
        <w:pStyle w:val="ARCATSubPara"/>
        <w:numPr>
          <w:ilvl w:val="3"/>
          <w:numId w:val="1"/>
        </w:numPr>
        <w:rPr/>
      </w:pPr>
      <w:r>
        <w:rPr/>
        <w:t>Highlights the matching cash transaction building available in steel or aluminum designs.</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SubPara"/>
        <w:numPr>
          <w:ilvl w:val="3"/>
          <w:numId w:val="1"/>
        </w:numPr>
        <w:rPr/>
      </w:pPr>
      <w:r>
        <w:rPr/>
        <w:t>Custom accent decal striping available.</w:t>
      </w:r>
    </w:p>
    <w:p w:rsidR="ABFFABFF" w:rsidRDefault="ABFFABFF" w:rsidP="ABFFABFF">
      <w:pPr>
        <w:pStyle w:val="ARCATParagraph"/>
        <w:numPr>
          <w:ilvl w:val="2"/>
          <w:numId w:val="1"/>
        </w:numPr>
        <w:rPr/>
      </w:pPr>
      <w:r>
        <w:rPr/>
        <w:t>Basis of Design: CAN-20108-C Custom Cornice Design Fueling Canopy as manufactured by Austin Mohawk and Company, Inc.</w:t>
      </w:r>
    </w:p>
    <w:p w:rsidR="ABFFABFF" w:rsidRDefault="ABFFABFF" w:rsidP="ABFFABFF">
      <w:pPr>
        <w:pStyle w:val="ARCATSubPara"/>
        <w:numPr>
          <w:ilvl w:val="3"/>
          <w:numId w:val="1"/>
        </w:numPr>
        <w:rPr/>
      </w:pPr>
      <w:r>
        <w:rPr/>
        <w:t>Highlights the matching cash transaction building available in steel or aluminum designs.</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can be designed with vinyl siding or fiber cement siding in a range of color options with vertical mullions and the option for crown molding.</w:t>
      </w:r>
    </w:p>
    <w:p w:rsidR="ABFFABFF" w:rsidRDefault="ABFFABFF" w:rsidP="ABFFABFF">
      <w:pPr>
        <w:pStyle w:val="ARCATParagraph"/>
        <w:numPr>
          <w:ilvl w:val="2"/>
          <w:numId w:val="1"/>
        </w:numPr>
        <w:rPr/>
      </w:pPr>
      <w:r>
        <w:rPr/>
        <w:t>Basis of Design: CAN-3672-CUS Retail Fueling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Manufactured to the specific location and image requirements that the customer selected for branding.</w:t>
      </w:r>
    </w:p>
    <w:p w:rsidR="ABFFABFF" w:rsidRDefault="ABFFABFF" w:rsidP="ABFFABFF">
      <w:pPr>
        <w:pStyle w:val="ARCATParagraph"/>
        <w:numPr>
          <w:ilvl w:val="2"/>
          <w:numId w:val="1"/>
        </w:numPr>
        <w:rPr/>
      </w:pPr>
      <w:r>
        <w:rPr/>
        <w:t>Basis of Design: CAN-2872-SHEER Grocery Store Fueling Canopy as manufactured by Austin Mohawk and Company, Inc.</w:t>
      </w:r>
    </w:p>
    <w:p w:rsidR="ABFFABFF" w:rsidRDefault="ABFFABFF" w:rsidP="ABFFABFF">
      <w:pPr>
        <w:pStyle w:val="ARCATSubPara"/>
        <w:numPr>
          <w:ilvl w:val="3"/>
          <w:numId w:val="1"/>
        </w:numPr>
        <w:rPr/>
      </w:pPr>
      <w:r>
        <w:rPr/>
        <w:t>Highlights the matching cash transaction building available in steel or aluminum designs.</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SubPara"/>
        <w:numPr>
          <w:ilvl w:val="3"/>
          <w:numId w:val="1"/>
        </w:numPr>
        <w:rPr/>
      </w:pPr>
      <w:r>
        <w:rPr/>
        <w:t>Custom accent decaling available.</w:t>
      </w:r>
    </w:p>
    <w:p w:rsidR="ABFFABFF" w:rsidRDefault="ABFFABFF" w:rsidP="ABFFABFF">
      <w:pPr>
        <w:pStyle w:val="ARCATParagraph"/>
        <w:numPr>
          <w:ilvl w:val="2"/>
          <w:numId w:val="1"/>
        </w:numPr>
        <w:rPr/>
      </w:pPr>
      <w:r>
        <w:rPr/>
        <w:t>Basis of Design: CAN-2472-S Retail Fueling Canopy as manufactured by Austin Mohawk and Company, Inc.</w:t>
      </w:r>
    </w:p>
    <w:p w:rsidR="ABFFABFF" w:rsidRDefault="ABFFABFF" w:rsidP="ABFFABFF">
      <w:pPr>
        <w:pStyle w:val="ARCATSubPara"/>
        <w:numPr>
          <w:ilvl w:val="3"/>
          <w:numId w:val="1"/>
        </w:numPr>
        <w:rPr/>
      </w:pPr>
      <w:r>
        <w:rPr/>
        <w:t>Highlights the matching cash transaction building available in steel or aluminum designs.</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SubPara"/>
        <w:numPr>
          <w:ilvl w:val="3"/>
          <w:numId w:val="1"/>
        </w:numPr>
        <w:rPr/>
      </w:pPr>
      <w:r>
        <w:rPr/>
        <w:t>Custom accent decaling available.</w:t>
      </w:r>
    </w:p>
    <w:p w:rsidR="ABFFABFF" w:rsidRDefault="ABFFABFF" w:rsidP="ABFFABFF">
      <w:pPr>
        <w:pStyle w:val="ARCATParagraph"/>
        <w:numPr>
          <w:ilvl w:val="2"/>
          <w:numId w:val="1"/>
        </w:numPr>
        <w:rPr/>
      </w:pPr>
      <w:r>
        <w:rPr/>
        <w:t>Basis of Design: CAN-3048-BRZ Diesel Bronze Deck Fueling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PE stamped drawings accommodate additional loads due to adjacent buildings.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CAN-3060-R Retail Canopy and Aluminum Building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PE stamped drawings.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CAN-CUSD-R Retail Fueling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PE stamped drawings.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CAN-8120-FL-G Bus Fueling / Commercial Canopy as manufactured by Austin Mohawk and Company, Inc.</w:t>
      </w:r>
    </w:p>
    <w:p w:rsidR="ABFFABFF" w:rsidRDefault="ABFFABFF" w:rsidP="ABFFABFF">
      <w:pPr>
        <w:pStyle w:val="ARCATSubPara"/>
        <w:numPr>
          <w:ilvl w:val="3"/>
          <w:numId w:val="1"/>
        </w:numPr>
        <w:rPr/>
      </w:pPr>
      <w:r>
        <w:rPr/>
        <w:t>Galvanized steel construction. Also available in primer only.</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PE stamped drawings.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CAN-8DUAL-MAN Custom Brand Design fueling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PE stamped drawings.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SubPara"/>
        <w:numPr>
          <w:ilvl w:val="3"/>
          <w:numId w:val="1"/>
        </w:numPr>
        <w:rPr/>
      </w:pPr>
      <w:r>
        <w:rPr/>
        <w:t>Custom image design branding.</w:t>
      </w:r>
    </w:p>
    <w:p w:rsidR="ABFFABFF" w:rsidRDefault="ABFFABFF" w:rsidP="ABFFABFF">
      <w:pPr>
        <w:pStyle w:val="ARCATParagraph"/>
        <w:numPr>
          <w:ilvl w:val="2"/>
          <w:numId w:val="1"/>
        </w:numPr>
        <w:rPr/>
      </w:pPr>
      <w:r>
        <w:rPr/>
        <w:t>Basis of Design: CAN-MAN-DEN Mansard Fueling Canopy with Dentil Molding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PE stamped drawings.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Mansard design with standing seam or architectural shingles.</w:t>
      </w:r>
    </w:p>
    <w:p w:rsidR="ABFFABFF" w:rsidRDefault="ABFFABFF" w:rsidP="ABFFABFF">
      <w:pPr>
        <w:pStyle w:val="ARCATSubPara"/>
        <w:numPr>
          <w:ilvl w:val="3"/>
          <w:numId w:val="1"/>
        </w:numPr>
        <w:rPr/>
      </w:pPr>
      <w:r>
        <w:rPr/>
        <w:t>Dentil molding and Cornice trim options.</w:t>
      </w:r>
    </w:p>
    <w:p w:rsidR="ABFFABFF" w:rsidRDefault="ABFFABFF" w:rsidP="ABFFABFF">
      <w:pPr>
        <w:pStyle w:val="ARCATParagraph"/>
        <w:numPr>
          <w:ilvl w:val="2"/>
          <w:numId w:val="1"/>
        </w:numPr>
        <w:rPr/>
      </w:pPr>
      <w:r>
        <w:rPr/>
        <w:t>Basis of Design: CAN-3680-MAN Custom Mansard Fueling Canopy With Dormers as manufactured by Austin Mohawk and Company, Inc.</w:t>
      </w:r>
    </w:p>
    <w:p w:rsidR="ABFFABFF" w:rsidRDefault="ABFFABFF" w:rsidP="ABFFABFF">
      <w:pPr>
        <w:pStyle w:val="ARCATSubPara"/>
        <w:numPr>
          <w:ilvl w:val="3"/>
          <w:numId w:val="1"/>
        </w:numPr>
        <w:rPr/>
      </w:pPr>
      <w:r>
        <w:rPr/>
        <w:t>Designed to match the service station.</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Roofing is available in variety of architectural shingle or standing seam options with color charts available to customize your appearance or match existing building roof system.</w:t>
      </w:r>
    </w:p>
    <w:p w:rsidR="ABFFABFF" w:rsidRDefault="ABFFABFF" w:rsidP="ABFFABFF">
      <w:pPr>
        <w:pStyle w:val="ARCATSubPara"/>
        <w:numPr>
          <w:ilvl w:val="3"/>
          <w:numId w:val="1"/>
        </w:numPr>
        <w:rPr/>
      </w:pPr>
      <w:r>
        <w:rPr/>
        <w:t>Easier maintenance and more economical than a full gable with the same eye-popping aesthetics.</w:t>
      </w:r>
    </w:p>
    <w:p w:rsidR="ABFFABFF" w:rsidRDefault="ABFFABFF" w:rsidP="ABFFABFF">
      <w:pPr>
        <w:pStyle w:val="ARCATParagraph"/>
        <w:numPr>
          <w:ilvl w:val="2"/>
          <w:numId w:val="1"/>
        </w:numPr>
        <w:rPr/>
      </w:pPr>
      <w:r>
        <w:rPr/>
        <w:t>Basis of Design: CAN-12DUAL-SH Retail Canopy / Commercial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Built-in drainage system.</w:t>
      </w:r>
    </w:p>
    <w:p w:rsidR="ABFFABFF" w:rsidRDefault="ABFFABFF" w:rsidP="ABFFABFF">
      <w:pPr>
        <w:pStyle w:val="ARCATSubPara"/>
        <w:numPr>
          <w:ilvl w:val="3"/>
          <w:numId w:val="1"/>
        </w:numPr>
        <w:rPr/>
      </w:pPr>
      <w:r>
        <w:rPr/>
        <w:t>PE stamped drawings.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imaging programs.</w:t>
      </w:r>
    </w:p>
    <w:p w:rsidR="ABFFABFF" w:rsidRDefault="ABFFABFF" w:rsidP="ABFFABFF">
      <w:pPr>
        <w:pStyle w:val="ARCATSubPara"/>
        <w:numPr>
          <w:ilvl w:val="3"/>
          <w:numId w:val="1"/>
        </w:numPr>
        <w:rPr/>
      </w:pPr>
      <w:r>
        <w:rPr/>
        <w:t>Coordination for complete canopy.</w:t>
      </w:r>
    </w:p>
    <w:p w:rsidR="ABFFABFF" w:rsidRDefault="ABFFABFF" w:rsidP="ABFFABFF">
      <w:pPr>
        <w:pStyle w:val="ARCATParagraph"/>
        <w:numPr>
          <w:ilvl w:val="2"/>
          <w:numId w:val="1"/>
        </w:numPr>
        <w:rPr/>
      </w:pPr>
      <w:r>
        <w:rPr/>
        <w:t>Basis of Design: CAN-CUS-R Custom Fascia Fueling Canopy</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Built-in drainage system.</w:t>
      </w:r>
    </w:p>
    <w:p w:rsidR="ABFFABFF" w:rsidRDefault="ABFFABFF" w:rsidP="ABFFABFF">
      <w:pPr>
        <w:pStyle w:val="ARCATSubPara"/>
        <w:numPr>
          <w:ilvl w:val="3"/>
          <w:numId w:val="1"/>
        </w:numPr>
        <w:rPr/>
      </w:pPr>
      <w:r>
        <w:rPr/>
        <w:t>PE stamped drawings.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SubPara"/>
        <w:numPr>
          <w:ilvl w:val="3"/>
          <w:numId w:val="1"/>
        </w:numPr>
        <w:rPr/>
      </w:pPr>
      <w:r>
        <w:rPr/>
        <w:t>Custom image design branding.</w:t>
      </w:r>
    </w:p>
    <w:p w:rsidR="ABFFABFF" w:rsidRDefault="ABFFABFF" w:rsidP="ABFFABFF">
      <w:pPr>
        <w:pStyle w:val="ARCATParagraph"/>
        <w:numPr>
          <w:ilvl w:val="2"/>
          <w:numId w:val="1"/>
        </w:numPr>
        <w:rPr/>
      </w:pPr>
      <w:r>
        <w:rPr/>
        <w:t>Basis of Design: CAN-28164-SAL Standing Seam HIP Roof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Customized column layout to your site specifications.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Vertical fascia system that has two trim components to provide a 3D fascia structure.</w:t>
      </w:r>
    </w:p>
    <w:p w:rsidR="ABFFABFF" w:rsidRDefault="ABFFABFF" w:rsidP="ABFFABFF">
      <w:pPr>
        <w:pStyle w:val="ARCATSubPara"/>
        <w:numPr>
          <w:ilvl w:val="3"/>
          <w:numId w:val="1"/>
        </w:numPr>
        <w:rPr/>
      </w:pPr>
      <w:r>
        <w:rPr/>
        <w:t>Roofing is available in variety of architectural shingle or standing seam options with color charts available to customize your appearance or match existing building roof systems.</w:t>
      </w:r>
    </w:p>
    <w:p>
      <w:pPr>
        <w:pStyle w:val="ARCATnote"/>
        <w:rPr/>
      </w:pPr>
      <w:r>
        <w:rPr/>
        <w:t>** NOTE TO SPECIFIER ** Delete article if not required.</w:t>
      </w:r>
    </w:p>
    <w:p w:rsidR="ABFFABFF" w:rsidRDefault="ABFFABFF" w:rsidP="ABFFABFF">
      <w:pPr>
        <w:pStyle w:val="ARCATArticle"/>
        <w:numPr>
          <w:ilvl w:val="1"/>
          <w:numId w:val="1"/>
        </w:numPr>
        <w:rPr/>
      </w:pPr>
      <w:r>
        <w:rPr/>
        <w:t>SCHOOL BUS CANOPIES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CAN-MAR-3 Custom Design Standing Seam Hip Roof Canopy as manufactured by Austin Mohawk and Company, Inc.</w:t>
      </w:r>
    </w:p>
    <w:p w:rsidR="ABFFABFF" w:rsidRDefault="ABFFABFF" w:rsidP="ABFFABFF">
      <w:pPr>
        <w:pStyle w:val="ARCATSubPara"/>
        <w:numPr>
          <w:ilvl w:val="3"/>
          <w:numId w:val="1"/>
        </w:numPr>
        <w:rPr/>
      </w:pPr>
      <w:r>
        <w:rPr/>
        <w:t>Designed to match the bus terminal.</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Roofing is available in variety of architectural shingle or standing seam options with color charts available to customize your appearance or match existing building roof system.</w:t>
      </w:r>
    </w:p>
    <w:p w:rsidR="ABFFABFF" w:rsidRDefault="ABFFABFF" w:rsidP="ABFFABFF">
      <w:pPr>
        <w:pStyle w:val="ARCATSubPara"/>
        <w:numPr>
          <w:ilvl w:val="3"/>
          <w:numId w:val="1"/>
        </w:numPr>
        <w:rPr/>
      </w:pPr>
      <w:r>
        <w:rPr/>
        <w:t>Custom architectural arches on columns.</w:t>
      </w:r>
    </w:p>
    <w:p w:rsidR="ABFFABFF" w:rsidRDefault="ABFFABFF" w:rsidP="ABFFABFF">
      <w:pPr>
        <w:pStyle w:val="ARCATParagraph"/>
        <w:numPr>
          <w:ilvl w:val="2"/>
          <w:numId w:val="1"/>
        </w:numPr>
        <w:rPr/>
      </w:pPr>
      <w:r>
        <w:rPr/>
        <w:t>Basis of Design: CAN-1090-WALKWAY Pedestrian Walkway Cover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Walkway custom designed to meet your width and length requirements.</w:t>
      </w:r>
    </w:p>
    <w:p w:rsidR="ABFFABFF" w:rsidRDefault="ABFFABFF" w:rsidP="ABFFABFF">
      <w:pPr>
        <w:pStyle w:val="ARCATSubPara"/>
        <w:numPr>
          <w:ilvl w:val="3"/>
          <w:numId w:val="1"/>
        </w:numPr>
        <w:rPr/>
      </w:pPr>
      <w:r>
        <w:rPr/>
        <w:t>Fascia height varies to enclose structure.</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Paragraph"/>
        <w:numPr>
          <w:ilvl w:val="2"/>
          <w:numId w:val="1"/>
        </w:numPr>
        <w:rPr/>
      </w:pPr>
      <w:r>
        <w:rPr/>
        <w:t>Basis of Design: CAN-20120-COL Pedestrian Cover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Customized column layout to your site specifications.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SubPara"/>
        <w:numPr>
          <w:ilvl w:val="3"/>
          <w:numId w:val="1"/>
        </w:numPr>
        <w:rPr/>
      </w:pPr>
      <w:r>
        <w:rPr/>
        <w:t>Accent trim or decal striping available.</w:t>
      </w:r>
    </w:p>
    <w:p w:rsidR="ABFFABFF" w:rsidRDefault="ABFFABFF" w:rsidP="ABFFABFF">
      <w:pPr>
        <w:pStyle w:val="ARCATParagraph"/>
        <w:numPr>
          <w:ilvl w:val="2"/>
          <w:numId w:val="1"/>
        </w:numPr>
        <w:rPr/>
      </w:pPr>
      <w:r>
        <w:rPr/>
        <w:t>Basis of Design: CAN-2478-TRA Transit Parking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SubPara"/>
        <w:numPr>
          <w:ilvl w:val="3"/>
          <w:numId w:val="1"/>
        </w:numPr>
        <w:rPr/>
      </w:pPr>
      <w:r>
        <w:rPr/>
        <w:t>Custom accent decaling available.</w:t>
      </w:r>
    </w:p>
    <w:p>
      <w:pPr>
        <w:pStyle w:val="ARCATnote"/>
        <w:rPr/>
      </w:pPr>
      <w:r>
        <w:rPr/>
        <w:t>** NOTE TO SPECIFIER ** Delete article if not required.</w:t>
      </w:r>
    </w:p>
    <w:p w:rsidR="ABFFABFF" w:rsidRDefault="ABFFABFF" w:rsidP="ABFFABFF">
      <w:pPr>
        <w:pStyle w:val="ARCATArticle"/>
        <w:numPr>
          <w:ilvl w:val="1"/>
          <w:numId w:val="1"/>
        </w:numPr>
        <w:rPr/>
      </w:pPr>
      <w:r>
        <w:rPr/>
        <w:t>ACCESS CONTROL CANOPIES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CAN-2450-SS Entrance Gate/Access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CAN-4046-SAL Access Control Canopy and Building as manufactured by Austin Mohawk and Company, Inc.</w:t>
      </w:r>
    </w:p>
    <w:p w:rsidR="ABFFABFF" w:rsidRDefault="ABFFABFF" w:rsidP="ABFFABFF">
      <w:pPr>
        <w:pStyle w:val="ARCATSubPara"/>
        <w:numPr>
          <w:ilvl w:val="3"/>
          <w:numId w:val="1"/>
        </w:numPr>
        <w:rPr/>
      </w:pPr>
      <w:r>
        <w:rPr/>
        <w:t>Highlights the matching security guard building available in steel or aluminum designs.</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Roofing is available in variety of architectural shingle or standing seam options with color charts available to customize your appearance or match existing building roof system.</w:t>
      </w:r>
    </w:p>
    <w:p w:rsidR="ABFFABFF" w:rsidRDefault="ABFFABFF" w:rsidP="ABFFABFF">
      <w:pPr>
        <w:pStyle w:val="ARCATParagraph"/>
        <w:numPr>
          <w:ilvl w:val="2"/>
          <w:numId w:val="1"/>
        </w:numPr>
        <w:rPr/>
      </w:pPr>
      <w:r>
        <w:rPr/>
        <w:t>Basis of Design: CAN-3640-SS Access Control Hip Roof Canopy and Building as manufactured by Austin Mohawk and Company, Inc.</w:t>
      </w:r>
    </w:p>
    <w:p w:rsidR="ABFFABFF" w:rsidRDefault="ABFFABFF" w:rsidP="ABFFABFF">
      <w:pPr>
        <w:pStyle w:val="ARCATSubPara"/>
        <w:numPr>
          <w:ilvl w:val="3"/>
          <w:numId w:val="1"/>
        </w:numPr>
        <w:rPr/>
      </w:pPr>
      <w:r>
        <w:rPr/>
        <w:t>Highlights the matching security guard building available in steel or aluminum designs.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Roofing is available in variety of architectural shingle or standing seam options with color charts available to customize your appearance or match existing building roof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Paragraph"/>
        <w:numPr>
          <w:ilvl w:val="2"/>
          <w:numId w:val="1"/>
        </w:numPr>
        <w:rPr/>
      </w:pPr>
      <w:r>
        <w:rPr/>
        <w:t>Basis of Design: CAN-5064-S Gable Design Access Control Canopy as manufactured by Austin Mohawk and Company, Inc.</w:t>
      </w:r>
    </w:p>
    <w:p w:rsidR="ABFFABFF" w:rsidRDefault="ABFFABFF" w:rsidP="ABFFABFF">
      <w:pPr>
        <w:pStyle w:val="ARCATSubPara"/>
        <w:numPr>
          <w:ilvl w:val="3"/>
          <w:numId w:val="1"/>
        </w:numPr>
        <w:rPr/>
      </w:pPr>
      <w:r>
        <w:rPr/>
        <w:t>Highlights the matching security guard building available in steel or aluminum designs.</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Roofing is available in variety of architectural shingle or standing seam options with color charts available to customize your appearance or match existing building roof system.</w:t>
      </w:r>
    </w:p>
    <w:p w:rsidR="ABFFABFF" w:rsidRDefault="ABFFABFF" w:rsidP="ABFFABFF">
      <w:pPr>
        <w:pStyle w:val="ARCATParagraph"/>
        <w:numPr>
          <w:ilvl w:val="2"/>
          <w:numId w:val="1"/>
        </w:numPr>
        <w:rPr/>
      </w:pPr>
      <w:r>
        <w:rPr/>
        <w:t>Basis of Design: CAN-3680-MAN Custom Mansard Fueling Canopy With Dormers as manufactured by Austin Mohawk and Company, Inc.</w:t>
      </w:r>
    </w:p>
    <w:p w:rsidR="ABFFABFF" w:rsidRDefault="ABFFABFF" w:rsidP="ABFFABFF">
      <w:pPr>
        <w:pStyle w:val="ARCATSubPara"/>
        <w:numPr>
          <w:ilvl w:val="3"/>
          <w:numId w:val="1"/>
        </w:numPr>
        <w:rPr/>
      </w:pPr>
      <w:r>
        <w:rPr/>
        <w:t>Designed to match the service station.</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Roofing is available in variety of architectural shingle or standing seam options with color charts available to customize your appearance or match existing building roof system.</w:t>
      </w:r>
    </w:p>
    <w:p w:rsidR="ABFFABFF" w:rsidRDefault="ABFFABFF" w:rsidP="ABFFABFF">
      <w:pPr>
        <w:pStyle w:val="ARCATSubPara"/>
        <w:numPr>
          <w:ilvl w:val="3"/>
          <w:numId w:val="1"/>
        </w:numPr>
        <w:rPr/>
      </w:pPr>
      <w:r>
        <w:rPr/>
        <w:t>Easier maintenance and more economical than a full gable with the same eye-popping aesthetics.</w:t>
      </w:r>
    </w:p>
    <w:p w:rsidR="ABFFABFF" w:rsidRDefault="ABFFABFF" w:rsidP="ABFFABFF">
      <w:pPr>
        <w:pStyle w:val="ARCATParagraph"/>
        <w:numPr>
          <w:ilvl w:val="2"/>
          <w:numId w:val="1"/>
        </w:numPr>
        <w:rPr/>
      </w:pPr>
      <w:r>
        <w:rPr/>
        <w:t>Basis of Design: CAN-TOP-G Top Deck Equipment Cover Canopy as manufactured by Austin Mohawk and Company, Inc.</w:t>
      </w:r>
    </w:p>
    <w:p w:rsidR="ABFFABFF" w:rsidRDefault="ABFFABFF" w:rsidP="ABFFABFF">
      <w:pPr>
        <w:pStyle w:val="ARCATSubPara"/>
        <w:numPr>
          <w:ilvl w:val="3"/>
          <w:numId w:val="1"/>
        </w:numPr>
        <w:rPr/>
      </w:pPr>
      <w:r>
        <w:rPr/>
        <w:t>Top Deck Design Steel construction.</w:t>
      </w:r>
    </w:p>
    <w:p w:rsidR="ABFFABFF" w:rsidRDefault="ABFFABFF" w:rsidP="ABFFABFF">
      <w:pPr>
        <w:pStyle w:val="ARCATSubPara"/>
        <w:numPr>
          <w:ilvl w:val="3"/>
          <w:numId w:val="1"/>
        </w:numPr>
        <w:rPr/>
      </w:pPr>
      <w:r>
        <w:rPr/>
        <w:t>Galvanized steel.</w:t>
      </w:r>
    </w:p>
    <w:p w:rsidR="ABFFABFF" w:rsidRDefault="ABFFABFF" w:rsidP="ABFFABFF">
      <w:pPr>
        <w:pStyle w:val="ARCATSubPara"/>
        <w:numPr>
          <w:ilvl w:val="3"/>
          <w:numId w:val="1"/>
        </w:numPr>
        <w:rPr/>
      </w:pPr>
      <w:r>
        <w:rPr/>
        <w:t>Rigid frame design.</w:t>
      </w:r>
    </w:p>
    <w:p w:rsidR="ABFFABFF" w:rsidRDefault="ABFFABFF" w:rsidP="ABFFABFF">
      <w:pPr>
        <w:pStyle w:val="ARCATSubPara"/>
        <w:numPr>
          <w:ilvl w:val="3"/>
          <w:numId w:val="1"/>
        </w:numPr>
        <w:rPr/>
      </w:pPr>
      <w:r>
        <w:rPr/>
        <w:t>Above grade foundation design.</w:t>
      </w:r>
    </w:p>
    <w:p w:rsidR="ABFFABFF" w:rsidRDefault="ABFFABFF" w:rsidP="ABFFABFF">
      <w:pPr>
        <w:pStyle w:val="ARCATSubPara"/>
        <w:numPr>
          <w:ilvl w:val="3"/>
          <w:numId w:val="1"/>
        </w:numPr>
        <w:rPr/>
      </w:pPr>
      <w:r>
        <w:rPr/>
        <w:t>Fascia and gutter system available but not shown on this design.</w:t>
      </w:r>
    </w:p>
    <w:p w:rsidR="ABFFABFF" w:rsidRDefault="ABFFABFF" w:rsidP="ABFFABFF">
      <w:pPr>
        <w:pStyle w:val="ARCATParagraph"/>
        <w:numPr>
          <w:ilvl w:val="2"/>
          <w:numId w:val="1"/>
        </w:numPr>
        <w:rPr/>
      </w:pPr>
      <w:r>
        <w:rPr/>
        <w:t>Basis of Design: CAN-4040-S Access Control Canopy and Buildings as manufactured by Austin Mohawk and Company, Inc.</w:t>
      </w:r>
    </w:p>
    <w:p w:rsidR="ABFFABFF" w:rsidRDefault="ABFFABFF" w:rsidP="ABFFABFF">
      <w:pPr>
        <w:pStyle w:val="ARCATSubPara"/>
        <w:numPr>
          <w:ilvl w:val="3"/>
          <w:numId w:val="1"/>
        </w:numPr>
        <w:rPr/>
      </w:pPr>
      <w:r>
        <w:rPr/>
        <w:t>Highlights the matching cash transaction building available in steel or aluminum designs.</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CAN-3642-S Access Control Entrance Canopy and Building as manufactured by Austin Mohawk and Company, Inc.</w:t>
      </w:r>
    </w:p>
    <w:p w:rsidR="ABFFABFF" w:rsidRDefault="ABFFABFF" w:rsidP="ABFFABFF">
      <w:pPr>
        <w:pStyle w:val="ARCATSubPara"/>
        <w:numPr>
          <w:ilvl w:val="3"/>
          <w:numId w:val="1"/>
        </w:numPr>
        <w:rPr/>
      </w:pPr>
      <w:r>
        <w:rPr/>
        <w:t>Highlights the matching security guard building available in steel or aluminum designs.</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Roofing is available in variety of architectural shingle or standing seam options with color charts available to customize your appearance or match existing building roof system.</w:t>
      </w:r>
    </w:p>
    <w:p>
      <w:pPr>
        <w:pStyle w:val="ARCATnote"/>
        <w:rPr/>
      </w:pPr>
      <w:r>
        <w:rPr/>
        <w:t>** NOTE TO SPECIFIER ** Delete article if not required.</w:t>
      </w:r>
    </w:p>
    <w:p w:rsidR="ABFFABFF" w:rsidRDefault="ABFFABFF" w:rsidP="ABFFABFF">
      <w:pPr>
        <w:pStyle w:val="ARCATArticle"/>
        <w:numPr>
          <w:ilvl w:val="1"/>
          <w:numId w:val="1"/>
        </w:numPr>
        <w:rPr/>
      </w:pPr>
      <w:r>
        <w:rPr/>
        <w:t>COMMERCIAL CANOPIES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CAN-3048-C Diesel Bronze Deck Fueling Canopy as manufactured by Austin Mohawk and Company, Inc.</w:t>
      </w:r>
    </w:p>
    <w:p w:rsidR="ABFFABFF" w:rsidRDefault="ABFFABFF" w:rsidP="ABFFABFF">
      <w:pPr>
        <w:pStyle w:val="ARCATSubPara"/>
        <w:numPr>
          <w:ilvl w:val="3"/>
          <w:numId w:val="1"/>
        </w:numPr>
        <w:rPr/>
      </w:pPr>
      <w:r>
        <w:rPr/>
        <w:t>Protection for fueling.</w:t>
      </w:r>
    </w:p>
    <w:p w:rsidR="ABFFABFF" w:rsidRDefault="ABFFABFF" w:rsidP="ABFFABFF">
      <w:pPr>
        <w:pStyle w:val="ARCATSubPara"/>
        <w:numPr>
          <w:ilvl w:val="3"/>
          <w:numId w:val="1"/>
        </w:numPr>
        <w:rPr/>
      </w:pPr>
      <w:r>
        <w:rPr/>
        <w:t>Bronze deck masks diesel residue.</w:t>
      </w:r>
    </w:p>
    <w:p w:rsidR="ABFFABFF" w:rsidRDefault="ABFFABFF" w:rsidP="ABFFABFF">
      <w:pPr>
        <w:pStyle w:val="ARCATSubPara"/>
        <w:numPr>
          <w:ilvl w:val="3"/>
          <w:numId w:val="1"/>
        </w:numPr>
        <w:rPr/>
      </w:pPr>
      <w:r>
        <w:rPr/>
        <w:t>Lighting for 24/7 operation.</w:t>
      </w:r>
    </w:p>
    <w:p w:rsidR="ABFFABFF" w:rsidRDefault="ABFFABFF" w:rsidP="ABFFABFF">
      <w:pPr>
        <w:pStyle w:val="ARCATSubPara"/>
        <w:numPr>
          <w:ilvl w:val="3"/>
          <w:numId w:val="1"/>
        </w:numPr>
        <w:rPr/>
      </w:pPr>
      <w:r>
        <w:rPr/>
        <w:t>External gutters.</w:t>
      </w:r>
    </w:p>
    <w:p w:rsidR="ABFFABFF" w:rsidRDefault="ABFFABFF" w:rsidP="ABFFABFF">
      <w:pPr>
        <w:pStyle w:val="ARCATParagraph"/>
        <w:numPr>
          <w:ilvl w:val="2"/>
          <w:numId w:val="1"/>
        </w:numPr>
        <w:rPr/>
      </w:pPr>
      <w:r>
        <w:rPr/>
        <w:t>Basis of Design: CAN-20108-C Custom Cornice Design Fueling Station as manufactured by Austin Mohawk and Company, Inc.</w:t>
      </w:r>
    </w:p>
    <w:p w:rsidR="ABFFABFF" w:rsidRDefault="ABFFABFF" w:rsidP="ABFFABFF">
      <w:pPr>
        <w:pStyle w:val="ARCATSubPara"/>
        <w:numPr>
          <w:ilvl w:val="3"/>
          <w:numId w:val="1"/>
        </w:numPr>
        <w:rPr/>
      </w:pPr>
      <w:r>
        <w:rPr/>
        <w:t>Highlights the matching cash transaction building available in steel or aluminum designs.</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can be designed with vinyl siding or fiber cement siding in a range of color options with vertical mullions and the option for crown molding.</w:t>
      </w:r>
    </w:p>
    <w:p w:rsidR="ABFFABFF" w:rsidRDefault="ABFFABFF" w:rsidP="ABFFABFF">
      <w:pPr>
        <w:pStyle w:val="ARCATParagraph"/>
        <w:numPr>
          <w:ilvl w:val="2"/>
          <w:numId w:val="1"/>
        </w:numPr>
        <w:rPr/>
      </w:pPr>
      <w:r>
        <w:rPr/>
        <w:t>Basis of Design: CAN-2436-S Tank Fueling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minimizes stormwater runoff.</w:t>
      </w:r>
    </w:p>
    <w:p w:rsidR="ABFFABFF" w:rsidRDefault="ABFFABFF" w:rsidP="ABFFABFF">
      <w:pPr>
        <w:pStyle w:val="ARCATSubPara"/>
        <w:numPr>
          <w:ilvl w:val="3"/>
          <w:numId w:val="1"/>
        </w:numPr>
        <w:rPr/>
      </w:pPr>
      <w:r>
        <w:rPr/>
        <w:t>Customized column layout to your site specifications can be offset to cover drivelane vs equipment.</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CAN-2478-TRA Transit Parking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SubPara"/>
        <w:numPr>
          <w:ilvl w:val="3"/>
          <w:numId w:val="1"/>
        </w:numPr>
        <w:rPr/>
      </w:pPr>
      <w:r>
        <w:rPr/>
        <w:t>Custom accent decaling available.</w:t>
      </w:r>
    </w:p>
    <w:p w:rsidR="ABFFABFF" w:rsidRDefault="ABFFABFF" w:rsidP="ABFFABFF">
      <w:pPr>
        <w:pStyle w:val="ARCATParagraph"/>
        <w:numPr>
          <w:ilvl w:val="2"/>
          <w:numId w:val="1"/>
        </w:numPr>
        <w:rPr/>
      </w:pPr>
      <w:r>
        <w:rPr/>
        <w:t>Basis of Design: CAN-4046-SAL Access Control Canopy and Building as manufactured by Austin Mohawk and Company, Inc.</w:t>
      </w:r>
    </w:p>
    <w:p w:rsidR="ABFFABFF" w:rsidRDefault="ABFFABFF" w:rsidP="ABFFABFF">
      <w:pPr>
        <w:pStyle w:val="ARCATSubPara"/>
        <w:numPr>
          <w:ilvl w:val="3"/>
          <w:numId w:val="1"/>
        </w:numPr>
        <w:rPr/>
      </w:pPr>
      <w:r>
        <w:rPr/>
        <w:t>Highlights the matching security guard building available in steel or aluminum designs.</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Roofing is available in variety of architectural shingle or standing seam options with color charts available to customize your appearance or match existing building roof system.</w:t>
      </w:r>
    </w:p>
    <w:p w:rsidR="ABFFABFF" w:rsidRDefault="ABFFABFF" w:rsidP="ABFFABFF">
      <w:pPr>
        <w:pStyle w:val="ARCATParagraph"/>
        <w:numPr>
          <w:ilvl w:val="2"/>
          <w:numId w:val="1"/>
        </w:numPr>
        <w:rPr/>
      </w:pPr>
      <w:r>
        <w:rPr/>
        <w:t>Basis of Design: CAN-3048-BRZ Diesel Bronze Deck Fueling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PE stamped drawings accommodate additional loads due to adjacent buildings.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CAN-CUSD-R Retail Fueling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PE stamped drawings.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CAN-3680-MAN Custom Mansard Fueling Canopy With Dormers as manufactured by Austin Mohawk and Company, Inc.</w:t>
      </w:r>
    </w:p>
    <w:p w:rsidR="ABFFABFF" w:rsidRDefault="ABFFABFF" w:rsidP="ABFFABFF">
      <w:pPr>
        <w:pStyle w:val="ARCATSubPara"/>
        <w:numPr>
          <w:ilvl w:val="3"/>
          <w:numId w:val="1"/>
        </w:numPr>
        <w:rPr/>
      </w:pPr>
      <w:r>
        <w:rPr/>
        <w:t>Designed to match the service station.</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Roofing is available in variety of architectural shingle or standing seam options with color charts available to customize your appearance or match existing building roof system.</w:t>
      </w:r>
    </w:p>
    <w:p w:rsidR="ABFFABFF" w:rsidRDefault="ABFFABFF" w:rsidP="ABFFABFF">
      <w:pPr>
        <w:pStyle w:val="ARCATSubPara"/>
        <w:numPr>
          <w:ilvl w:val="3"/>
          <w:numId w:val="1"/>
        </w:numPr>
        <w:rPr/>
      </w:pPr>
      <w:r>
        <w:rPr/>
        <w:t>Easier maintenance and more economical than a full gable with the same eye-popping aesthetics.</w:t>
      </w:r>
    </w:p>
    <w:p w:rsidR="ABFFABFF" w:rsidRDefault="ABFFABFF" w:rsidP="ABFFABFF">
      <w:pPr>
        <w:pStyle w:val="ARCATParagraph"/>
        <w:numPr>
          <w:ilvl w:val="2"/>
          <w:numId w:val="1"/>
        </w:numPr>
        <w:rPr/>
      </w:pPr>
      <w:r>
        <w:rPr/>
        <w:t>Basis of Design: CAN-TOP-P Top Deck Canopy as manufactured by Austin Mohawk and Company, Inc.</w:t>
      </w:r>
    </w:p>
    <w:p w:rsidR="ABFFABFF" w:rsidRDefault="ABFFABFF" w:rsidP="ABFFABFF">
      <w:pPr>
        <w:pStyle w:val="ARCATSubPara"/>
        <w:numPr>
          <w:ilvl w:val="3"/>
          <w:numId w:val="1"/>
        </w:numPr>
        <w:rPr/>
      </w:pPr>
      <w:r>
        <w:rPr/>
        <w:t>Top Deck Design Steel construction.</w:t>
      </w:r>
    </w:p>
    <w:p w:rsidR="ABFFABFF" w:rsidRDefault="ABFFABFF" w:rsidP="ABFFABFF">
      <w:pPr>
        <w:pStyle w:val="ARCATSubPara"/>
        <w:numPr>
          <w:ilvl w:val="3"/>
          <w:numId w:val="1"/>
        </w:numPr>
        <w:rPr/>
      </w:pPr>
      <w:r>
        <w:rPr/>
        <w:t>Galvanized steel.</w:t>
      </w:r>
    </w:p>
    <w:p w:rsidR="ABFFABFF" w:rsidRDefault="ABFFABFF" w:rsidP="ABFFABFF">
      <w:pPr>
        <w:pStyle w:val="ARCATSubPara"/>
        <w:numPr>
          <w:ilvl w:val="3"/>
          <w:numId w:val="1"/>
        </w:numPr>
        <w:rPr/>
      </w:pPr>
      <w:r>
        <w:rPr/>
        <w:t>Sonotube foundation design.</w:t>
      </w:r>
    </w:p>
    <w:p w:rsidR="ABFFABFF" w:rsidRDefault="ABFFABFF" w:rsidP="ABFFABFF">
      <w:pPr>
        <w:pStyle w:val="ARCATSubPara"/>
        <w:numPr>
          <w:ilvl w:val="3"/>
          <w:numId w:val="1"/>
        </w:numPr>
        <w:rPr/>
      </w:pPr>
      <w:r>
        <w:rPr/>
        <w:t>Fascia and full perimeter gutter system available.</w:t>
      </w:r>
    </w:p>
    <w:p w:rsidR="ABFFABFF" w:rsidRDefault="ABFFABFF" w:rsidP="ABFFABFF">
      <w:pPr>
        <w:pStyle w:val="ARCATParagraph"/>
        <w:numPr>
          <w:ilvl w:val="2"/>
          <w:numId w:val="1"/>
        </w:numPr>
        <w:rPr/>
      </w:pPr>
      <w:r>
        <w:rPr/>
        <w:t>Basis of Design: CAN-TOP-G Top Deck Equipment Cover Canopy as manufactured by Austin Mohawk and Company, Inc.</w:t>
      </w:r>
    </w:p>
    <w:p w:rsidR="ABFFABFF" w:rsidRDefault="ABFFABFF" w:rsidP="ABFFABFF">
      <w:pPr>
        <w:pStyle w:val="ARCATSubPara"/>
        <w:numPr>
          <w:ilvl w:val="3"/>
          <w:numId w:val="1"/>
        </w:numPr>
        <w:rPr/>
      </w:pPr>
      <w:r>
        <w:rPr/>
        <w:t>Top deck design steel construction.</w:t>
      </w:r>
    </w:p>
    <w:p w:rsidR="ABFFABFF" w:rsidRDefault="ABFFABFF" w:rsidP="ABFFABFF">
      <w:pPr>
        <w:pStyle w:val="ARCATSubPara"/>
        <w:numPr>
          <w:ilvl w:val="3"/>
          <w:numId w:val="1"/>
        </w:numPr>
        <w:rPr/>
      </w:pPr>
      <w:r>
        <w:rPr/>
        <w:t>Galvanized steel.</w:t>
      </w:r>
    </w:p>
    <w:p w:rsidR="ABFFABFF" w:rsidRDefault="ABFFABFF" w:rsidP="ABFFABFF">
      <w:pPr>
        <w:pStyle w:val="ARCATSubPara"/>
        <w:numPr>
          <w:ilvl w:val="3"/>
          <w:numId w:val="1"/>
        </w:numPr>
        <w:rPr/>
      </w:pPr>
      <w:r>
        <w:rPr/>
        <w:t>Rigid frame design.</w:t>
      </w:r>
    </w:p>
    <w:p w:rsidR="ABFFABFF" w:rsidRDefault="ABFFABFF" w:rsidP="ABFFABFF">
      <w:pPr>
        <w:pStyle w:val="ARCATSubPara"/>
        <w:numPr>
          <w:ilvl w:val="3"/>
          <w:numId w:val="1"/>
        </w:numPr>
        <w:rPr/>
      </w:pPr>
      <w:r>
        <w:rPr/>
        <w:t>Above grade foundation design.</w:t>
      </w:r>
    </w:p>
    <w:p w:rsidR="ABFFABFF" w:rsidRDefault="ABFFABFF" w:rsidP="ABFFABFF">
      <w:pPr>
        <w:pStyle w:val="ARCATSubPara"/>
        <w:numPr>
          <w:ilvl w:val="3"/>
          <w:numId w:val="1"/>
        </w:numPr>
        <w:rPr/>
      </w:pPr>
      <w:r>
        <w:rPr/>
        <w:t>Fascia and gutter system available.</w:t>
      </w:r>
    </w:p>
    <w:p w:rsidR="ABFFABFF" w:rsidRDefault="ABFFABFF" w:rsidP="ABFFABFF">
      <w:pPr>
        <w:pStyle w:val="ARCATParagraph"/>
        <w:numPr>
          <w:ilvl w:val="2"/>
          <w:numId w:val="1"/>
        </w:numPr>
        <w:rPr/>
      </w:pPr>
      <w:r>
        <w:rPr/>
        <w:t>Basis of Design: CAN-TANK-1 Tank Fueling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minimizes stormwater runoff.</w:t>
      </w:r>
    </w:p>
    <w:p w:rsidR="ABFFABFF" w:rsidRDefault="ABFFABFF" w:rsidP="ABFFABFF">
      <w:pPr>
        <w:pStyle w:val="ARCATSubPara"/>
        <w:numPr>
          <w:ilvl w:val="3"/>
          <w:numId w:val="1"/>
        </w:numPr>
        <w:rPr/>
      </w:pPr>
      <w:r>
        <w:rPr/>
        <w:t>Customized column layout to your site specifications; they can be offset to cover drivelane vs equipment.</w:t>
      </w:r>
    </w:p>
    <w:p w:rsidR="ABFFABFF" w:rsidRDefault="ABFFABFF" w:rsidP="ABFFABFF">
      <w:pPr>
        <w:pStyle w:val="ARCATSubPara"/>
        <w:numPr>
          <w:ilvl w:val="3"/>
          <w:numId w:val="1"/>
        </w:numPr>
        <w:rPr/>
      </w:pPr>
      <w:r>
        <w:rPr/>
        <w:t>Foundation design in advance with PE stamped drawings is key to incorporate into the site work.</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CAN-TANK-3 Tank Fueling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minimizes stormwater runoff.</w:t>
      </w:r>
    </w:p>
    <w:p w:rsidR="ABFFABFF" w:rsidRDefault="ABFFABFF" w:rsidP="ABFFABFF">
      <w:pPr>
        <w:pStyle w:val="ARCATSubPara"/>
        <w:numPr>
          <w:ilvl w:val="3"/>
          <w:numId w:val="1"/>
        </w:numPr>
        <w:rPr/>
      </w:pPr>
      <w:r>
        <w:rPr/>
        <w:t>Customized column layout to your site specifications; they can be offset to cover drivelane vs equipment.</w:t>
      </w:r>
    </w:p>
    <w:p w:rsidR="ABFFABFF" w:rsidRDefault="ABFFABFF" w:rsidP="ABFFABFF">
      <w:pPr>
        <w:pStyle w:val="ARCATSubPara"/>
        <w:numPr>
          <w:ilvl w:val="3"/>
          <w:numId w:val="1"/>
        </w:numPr>
        <w:rPr/>
      </w:pPr>
      <w:r>
        <w:rPr/>
        <w:t>Foundation design in advance with PE stamped drawings is key to incorporate into the site work.</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CAN-TANK-TOP Tank Cover Fueling Canopies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minimizes stormwater runoff.</w:t>
      </w:r>
    </w:p>
    <w:p w:rsidR="ABFFABFF" w:rsidRDefault="ABFFABFF" w:rsidP="ABFFABFF">
      <w:pPr>
        <w:pStyle w:val="ARCATSubPara"/>
        <w:numPr>
          <w:ilvl w:val="3"/>
          <w:numId w:val="1"/>
        </w:numPr>
        <w:rPr/>
      </w:pPr>
      <w:r>
        <w:rPr/>
        <w:t>Customized column layout to your site specifications; they can be offset to cover drivelane vs equipment.</w:t>
      </w:r>
    </w:p>
    <w:p w:rsidR="ABFFABFF" w:rsidRDefault="ABFFABFF" w:rsidP="ABFFABFF">
      <w:pPr>
        <w:pStyle w:val="ARCATSubPara"/>
        <w:numPr>
          <w:ilvl w:val="3"/>
          <w:numId w:val="1"/>
        </w:numPr>
        <w:rPr/>
      </w:pPr>
      <w:r>
        <w:rPr/>
        <w:t>Foundation design in advance with PE stamped drawings is key to incorporate into the site work.</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CAN-3464-CW open Span Fueling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CAN-TANK-2 Tank Fueling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minimizes stormwater runoff.</w:t>
      </w:r>
    </w:p>
    <w:p w:rsidR="ABFFABFF" w:rsidRDefault="ABFFABFF" w:rsidP="ABFFABFF">
      <w:pPr>
        <w:pStyle w:val="ARCATSubPara"/>
        <w:numPr>
          <w:ilvl w:val="3"/>
          <w:numId w:val="1"/>
        </w:numPr>
        <w:rPr/>
      </w:pPr>
      <w:r>
        <w:rPr/>
        <w:t>Customized column layout to your site specifications; they can be offset to cover drivelane vs equipment.</w:t>
      </w:r>
    </w:p>
    <w:p w:rsidR="ABFFABFF" w:rsidRDefault="ABFFABFF" w:rsidP="ABFFABFF">
      <w:pPr>
        <w:pStyle w:val="ARCATSubPara"/>
        <w:numPr>
          <w:ilvl w:val="3"/>
          <w:numId w:val="1"/>
        </w:numPr>
        <w:rPr/>
      </w:pPr>
      <w:r>
        <w:rPr/>
        <w:t>Foundation design in advance with PE stamped drawings is key to incorporate into the site work.</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pPr>
        <w:pStyle w:val="ARCATnote"/>
        <w:rPr/>
      </w:pPr>
      <w:r>
        <w:rPr/>
        <w:t>** NOTE TO SPECIFIER ** Delete article if not required.</w:t>
      </w:r>
    </w:p>
    <w:p w:rsidR="ABFFABFF" w:rsidRDefault="ABFFABFF" w:rsidP="ABFFABFF">
      <w:pPr>
        <w:pStyle w:val="ARCATArticle"/>
        <w:numPr>
          <w:ilvl w:val="1"/>
          <w:numId w:val="1"/>
        </w:numPr>
        <w:rPr/>
      </w:pPr>
      <w:r>
        <w:rPr/>
        <w:t>DRIVE THRU CANOPIES</w:t>
      </w:r>
    </w:p>
    <w:p>
      <w:pPr>
        <w:pStyle w:val="ARCATnote"/>
        <w:rPr/>
      </w:pPr>
      <w:r>
        <w:rPr/>
        <w:t>** NOTE TO SPECIFIER ** Delete basis of design option not required.</w:t>
      </w:r>
    </w:p>
    <w:p w:rsidR="ABFFABFF" w:rsidRDefault="ABFFABFF" w:rsidP="ABFFABFF">
      <w:pPr>
        <w:pStyle w:val="ARCATParagraph"/>
        <w:numPr>
          <w:ilvl w:val="2"/>
          <w:numId w:val="1"/>
        </w:numPr>
        <w:rPr/>
      </w:pPr>
      <w:r>
        <w:rPr/>
        <w:t>Basis of Design: CAN-2436-G Commercial Canopy / Retail Canopy / Walkway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Customized column layout to your site specifications.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SubPara"/>
        <w:numPr>
          <w:ilvl w:val="3"/>
          <w:numId w:val="1"/>
        </w:numPr>
        <w:rPr/>
      </w:pPr>
      <w:r>
        <w:rPr/>
        <w:t>Accent decal striping available.</w:t>
      </w:r>
    </w:p>
    <w:p w:rsidR="ABFFABFF" w:rsidRDefault="ABFFABFF" w:rsidP="ABFFABFF">
      <w:pPr>
        <w:pStyle w:val="ARCATSubPara"/>
        <w:numPr>
          <w:ilvl w:val="3"/>
          <w:numId w:val="1"/>
        </w:numPr>
        <w:rPr/>
      </w:pPr>
      <w:r>
        <w:rPr/>
        <w:t>Roofing is available in variety of architectural shingle or standing seam options with color charts available to customize your appearance or match existing building roof systems.</w:t>
      </w:r>
    </w:p>
    <w:p w:rsidR="ABFFABFF" w:rsidRDefault="ABFFABFF" w:rsidP="ABFFABFF">
      <w:pPr>
        <w:pStyle w:val="ARCATParagraph"/>
        <w:numPr>
          <w:ilvl w:val="2"/>
          <w:numId w:val="1"/>
        </w:numPr>
        <w:rPr/>
      </w:pPr>
      <w:r>
        <w:rPr/>
        <w:t>Basis of Design: CAN-2060-W Bank teller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Customized column layout to your site specifications.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SubPara"/>
        <w:numPr>
          <w:ilvl w:val="3"/>
          <w:numId w:val="1"/>
        </w:numPr>
        <w:rPr/>
      </w:pPr>
      <w:r>
        <w:rPr/>
        <w:t>Accent trim or decal striping available.</w:t>
      </w:r>
    </w:p>
    <w:p>
      <w:pPr>
        <w:pStyle w:val="ARCATnote"/>
        <w:rPr/>
      </w:pPr>
      <w:r>
        <w:rPr/>
        <w:t>** NOTE TO SPECIFIER ** Delete article if not required.</w:t>
      </w:r>
    </w:p>
    <w:p w:rsidR="ABFFABFF" w:rsidRDefault="ABFFABFF" w:rsidP="ABFFABFF">
      <w:pPr>
        <w:pStyle w:val="ARCATArticle"/>
        <w:numPr>
          <w:ilvl w:val="1"/>
          <w:numId w:val="1"/>
        </w:numPr>
        <w:rPr/>
      </w:pPr>
      <w:r>
        <w:rPr/>
        <w:t>COVERED WALKWAY CANOPIES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CAN-1090-WALKWAY Pedestrian Walkway Cover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Walkway custom designed to meet your width and length requirements.</w:t>
      </w:r>
    </w:p>
    <w:p w:rsidR="ABFFABFF" w:rsidRDefault="ABFFABFF" w:rsidP="ABFFABFF">
      <w:pPr>
        <w:pStyle w:val="ARCATSubPara"/>
        <w:numPr>
          <w:ilvl w:val="3"/>
          <w:numId w:val="1"/>
        </w:numPr>
        <w:rPr/>
      </w:pPr>
      <w:r>
        <w:rPr/>
        <w:t>Fascia height varies to enclose structure.</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Paragraph"/>
        <w:numPr>
          <w:ilvl w:val="2"/>
          <w:numId w:val="1"/>
        </w:numPr>
        <w:rPr/>
      </w:pPr>
      <w:r>
        <w:rPr/>
        <w:t>Basis of Design: CAN-832-OFFSET Transit Cover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Custom designed to meet your width and length requirements and can be offset as shown in picture.</w:t>
      </w:r>
    </w:p>
    <w:p w:rsidR="ABFFABFF" w:rsidRDefault="ABFFABFF" w:rsidP="ABFFABFF">
      <w:pPr>
        <w:pStyle w:val="ARCATSubPara"/>
        <w:numPr>
          <w:ilvl w:val="3"/>
          <w:numId w:val="1"/>
        </w:numPr>
        <w:rPr/>
      </w:pPr>
      <w:r>
        <w:rPr/>
        <w:t>Fascia height varies to enclose structure.</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Paragraph"/>
        <w:numPr>
          <w:ilvl w:val="2"/>
          <w:numId w:val="1"/>
        </w:numPr>
        <w:rPr/>
      </w:pPr>
      <w:r>
        <w:rPr/>
        <w:t>Basis of Design: CAN-20120-COL Pedestrian Cover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Customized column layout to your site specifications.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SubPara"/>
        <w:numPr>
          <w:ilvl w:val="3"/>
          <w:numId w:val="1"/>
        </w:numPr>
        <w:rPr/>
      </w:pPr>
      <w:r>
        <w:rPr/>
        <w:t>Accent trim or decal striping available.</w:t>
      </w:r>
    </w:p>
    <w:p w:rsidR="ABFFABFF" w:rsidRDefault="ABFFABFF" w:rsidP="ABFFABFF">
      <w:pPr>
        <w:pStyle w:val="ARCATParagraph"/>
        <w:numPr>
          <w:ilvl w:val="2"/>
          <w:numId w:val="1"/>
        </w:numPr>
        <w:rPr/>
      </w:pPr>
      <w:r>
        <w:rPr/>
        <w:t>Basis of Design: CAN-11139-WALKWAY Walkway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Walkway custom designed to meet your width and length requirements.</w:t>
      </w:r>
    </w:p>
    <w:p w:rsidR="ABFFABFF" w:rsidRDefault="ABFFABFF" w:rsidP="ABFFABFF">
      <w:pPr>
        <w:pStyle w:val="ARCATSubPara"/>
        <w:numPr>
          <w:ilvl w:val="3"/>
          <w:numId w:val="1"/>
        </w:numPr>
        <w:rPr/>
      </w:pPr>
      <w:r>
        <w:rPr/>
        <w:t>Fascia height varies to enclose structure.</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Paragraph"/>
        <w:numPr>
          <w:ilvl w:val="2"/>
          <w:numId w:val="1"/>
        </w:numPr>
        <w:rPr/>
      </w:pPr>
      <w:r>
        <w:rPr/>
        <w:t>Basis of Design: CANW-10130-SS Walkway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PE Stamped for your location.</w:t>
      </w:r>
    </w:p>
    <w:p w:rsidR="ABFFABFF" w:rsidRDefault="ABFFABFF" w:rsidP="ABFFABFF">
      <w:pPr>
        <w:pStyle w:val="ARCATSubPara"/>
        <w:numPr>
          <w:ilvl w:val="3"/>
          <w:numId w:val="1"/>
        </w:numPr>
        <w:rPr/>
      </w:pPr>
      <w:r>
        <w:rPr/>
        <w:t>Size can be customized to meet your needs.</w:t>
      </w:r>
    </w:p>
    <w:p w:rsidR="ABFFABFF" w:rsidRDefault="ABFFABFF" w:rsidP="ABFFABFF">
      <w:pPr>
        <w:pStyle w:val="ARCATSubPara"/>
        <w:numPr>
          <w:ilvl w:val="3"/>
          <w:numId w:val="1"/>
        </w:numPr>
        <w:rPr/>
      </w:pPr>
      <w:r>
        <w:rPr/>
        <w:t>Modular design for efficient shipping and installation.</w:t>
      </w:r>
    </w:p>
    <w:p w:rsidR="ABFFABFF" w:rsidRDefault="ABFFABFF" w:rsidP="ABFFABFF">
      <w:pPr>
        <w:pStyle w:val="ARCATSubPara"/>
        <w:numPr>
          <w:ilvl w:val="3"/>
          <w:numId w:val="1"/>
        </w:numPr>
        <w:rPr/>
      </w:pPr>
      <w:r>
        <w:rPr/>
        <w:t>Several color choices for Standing Seam Hip Roof.</w:t>
      </w:r>
    </w:p>
    <w:p>
      <w:pPr>
        <w:pStyle w:val="ARCATnote"/>
        <w:rPr/>
      </w:pPr>
      <w:r>
        <w:rPr/>
        <w:t>** NOTE TO SPECIFIER ** Delete article if not required.</w:t>
      </w:r>
    </w:p>
    <w:p w:rsidR="ABFFABFF" w:rsidRDefault="ABFFABFF" w:rsidP="ABFFABFF">
      <w:pPr>
        <w:pStyle w:val="ARCATArticle"/>
        <w:numPr>
          <w:ilvl w:val="1"/>
          <w:numId w:val="1"/>
        </w:numPr>
        <w:rPr/>
      </w:pPr>
      <w:r>
        <w:rPr/>
        <w:t>LOADING DOCK CANOPIES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SLDC-48 Equipment Cover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PE Stamped for your location.</w:t>
      </w:r>
    </w:p>
    <w:p w:rsidR="ABFFABFF" w:rsidRDefault="ABFFABFF" w:rsidP="ABFFABFF">
      <w:pPr>
        <w:pStyle w:val="ARCATSubPara"/>
        <w:numPr>
          <w:ilvl w:val="3"/>
          <w:numId w:val="1"/>
        </w:numPr>
        <w:rPr/>
      </w:pPr>
      <w:r>
        <w:rPr/>
        <w:t>Length can be customized to meet your needs.</w:t>
      </w:r>
    </w:p>
    <w:p w:rsidR="ABFFABFF" w:rsidRDefault="ABFFABFF" w:rsidP="ABFFABFF">
      <w:pPr>
        <w:pStyle w:val="ARCATSubPara"/>
        <w:numPr>
          <w:ilvl w:val="3"/>
          <w:numId w:val="1"/>
        </w:numPr>
        <w:rPr/>
      </w:pPr>
      <w:r>
        <w:rPr/>
        <w:t>Several color choices for Standing Seam Hip Roof.</w:t>
      </w:r>
    </w:p>
    <w:p w:rsidR="ABFFABFF" w:rsidRDefault="ABFFABFF" w:rsidP="ABFFABFF">
      <w:pPr>
        <w:pStyle w:val="ARCATParagraph"/>
        <w:numPr>
          <w:ilvl w:val="2"/>
          <w:numId w:val="1"/>
        </w:numPr>
        <w:rPr/>
      </w:pPr>
      <w:r>
        <w:rPr/>
        <w:t>Basis of Design: SLDC-490 Loading Dock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PE Stamped for your location.</w:t>
      </w:r>
    </w:p>
    <w:p w:rsidR="ABFFABFF" w:rsidRDefault="ABFFABFF" w:rsidP="ABFFABFF">
      <w:pPr>
        <w:pStyle w:val="ARCATSubPara"/>
        <w:numPr>
          <w:ilvl w:val="3"/>
          <w:numId w:val="1"/>
        </w:numPr>
        <w:rPr/>
      </w:pPr>
      <w:r>
        <w:rPr/>
        <w:t>Length can be customized to meet your needs.</w:t>
      </w:r>
    </w:p>
    <w:p w:rsidR="ABFFABFF" w:rsidRDefault="ABFFABFF" w:rsidP="ABFFABFF">
      <w:pPr>
        <w:pStyle w:val="ARCATSubPara"/>
        <w:numPr>
          <w:ilvl w:val="3"/>
          <w:numId w:val="1"/>
        </w:numPr>
        <w:rPr/>
      </w:pPr>
      <w:r>
        <w:rPr/>
        <w:t>Several color choices for standing seam hip roof.</w:t>
      </w:r>
    </w:p>
    <w:p w:rsidR="ABFFABFF" w:rsidRDefault="ABFFABFF" w:rsidP="ABFFABFF">
      <w:pPr>
        <w:pStyle w:val="ARCATParagraph"/>
        <w:numPr>
          <w:ilvl w:val="2"/>
          <w:numId w:val="1"/>
        </w:numPr>
        <w:rPr/>
      </w:pPr>
      <w:r>
        <w:rPr/>
        <w:t>Basis of Design: SLDC-440 Sloped Loading Dock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PE Stamped for your location.</w:t>
      </w:r>
    </w:p>
    <w:p w:rsidR="ABFFABFF" w:rsidRDefault="ABFFABFF" w:rsidP="ABFFABFF">
      <w:pPr>
        <w:pStyle w:val="ARCATSubPara"/>
        <w:numPr>
          <w:ilvl w:val="3"/>
          <w:numId w:val="1"/>
        </w:numPr>
        <w:rPr/>
      </w:pPr>
      <w:r>
        <w:rPr/>
        <w:t>Length can be customized to meet your needs.</w:t>
      </w:r>
    </w:p>
    <w:p w:rsidR="ABFFABFF" w:rsidRDefault="ABFFABFF" w:rsidP="ABFFABFF">
      <w:pPr>
        <w:pStyle w:val="ARCATSubPara"/>
        <w:numPr>
          <w:ilvl w:val="3"/>
          <w:numId w:val="1"/>
        </w:numPr>
        <w:rPr/>
      </w:pPr>
      <w:r>
        <w:rPr/>
        <w:t>Several color choices for standing seam hip roof.</w:t>
      </w:r>
    </w:p>
    <w:p>
      <w:pPr>
        <w:pStyle w:val="ARCATnote"/>
        <w:rPr/>
      </w:pPr>
      <w:r>
        <w:rPr/>
        <w:t>** NOTE TO SPECIFIER ** Delete article if not required.</w:t>
      </w:r>
    </w:p>
    <w:p w:rsidR="ABFFABFF" w:rsidRDefault="ABFFABFF" w:rsidP="ABFFABFF">
      <w:pPr>
        <w:pStyle w:val="ARCATArticle"/>
        <w:numPr>
          <w:ilvl w:val="1"/>
          <w:numId w:val="1"/>
        </w:numPr>
        <w:rPr/>
      </w:pPr>
      <w:r>
        <w:rPr/>
        <w:t>EQUIPMENT CANOPIES </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CAN-2424-S Single column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One column layout available in standard sizes up to 25 x 25 ft (7620 x 7620 mm) typical.</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CAN-2436-S Tank Fueling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minimizes stormwater runoff.</w:t>
      </w:r>
    </w:p>
    <w:p w:rsidR="ABFFABFF" w:rsidRDefault="ABFFABFF" w:rsidP="ABFFABFF">
      <w:pPr>
        <w:pStyle w:val="ARCATSubPara"/>
        <w:numPr>
          <w:ilvl w:val="3"/>
          <w:numId w:val="1"/>
        </w:numPr>
        <w:rPr/>
      </w:pPr>
      <w:r>
        <w:rPr/>
        <w:t>Customized column layout to your site specifications can be offset to cover drivelane vs equipment.</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CAN-3048-BRZ Diesel Bronze Deck Fueling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minimizes stormwater runoff.</w:t>
      </w:r>
    </w:p>
    <w:p w:rsidR="ABFFABFF" w:rsidRDefault="ABFFABFF" w:rsidP="ABFFABFF">
      <w:pPr>
        <w:pStyle w:val="ARCATSubPara"/>
        <w:numPr>
          <w:ilvl w:val="3"/>
          <w:numId w:val="1"/>
        </w:numPr>
        <w:rPr/>
      </w:pPr>
      <w:r>
        <w:rPr/>
        <w:t>Customized column layout to your site specifications can be offset to cover drivelane vs equipment.</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CAN-3060-R Retail Canopy and Aluminum Building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w:t>
      </w:r>
    </w:p>
    <w:p w:rsidR="ABFFABFF" w:rsidRDefault="ABFFABFF" w:rsidP="ABFFABFF">
      <w:pPr>
        <w:pStyle w:val="ARCATSubPara"/>
        <w:numPr>
          <w:ilvl w:val="3"/>
          <w:numId w:val="1"/>
        </w:numPr>
        <w:rPr/>
      </w:pPr>
      <w:r>
        <w:rPr/>
        <w:t>PE stamped drawings.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CAN-TOP-V Equipment Cover Canopy as manufactured by Austin Mohawk and Company, Inc.</w:t>
      </w:r>
    </w:p>
    <w:p w:rsidR="ABFFABFF" w:rsidRDefault="ABFFABFF" w:rsidP="ABFFABFF">
      <w:pPr>
        <w:pStyle w:val="ARCATSubPara"/>
        <w:numPr>
          <w:ilvl w:val="3"/>
          <w:numId w:val="1"/>
        </w:numPr>
        <w:rPr/>
      </w:pPr>
      <w:r>
        <w:rPr/>
        <w:t>Vaulted Top Deck Design Steel construction.</w:t>
      </w:r>
    </w:p>
    <w:p w:rsidR="ABFFABFF" w:rsidRDefault="ABFFABFF" w:rsidP="ABFFABFF">
      <w:pPr>
        <w:pStyle w:val="ARCATSubPara"/>
        <w:numPr>
          <w:ilvl w:val="3"/>
          <w:numId w:val="1"/>
        </w:numPr>
        <w:rPr/>
      </w:pPr>
      <w:r>
        <w:rPr/>
        <w:t>Custom designed to meet specifications.</w:t>
      </w:r>
    </w:p>
    <w:p w:rsidR="ABFFABFF" w:rsidRDefault="ABFFABFF" w:rsidP="ABFFABFF">
      <w:pPr>
        <w:pStyle w:val="ARCATSubPara"/>
        <w:numPr>
          <w:ilvl w:val="3"/>
          <w:numId w:val="1"/>
        </w:numPr>
        <w:rPr/>
      </w:pPr>
      <w:r>
        <w:rPr/>
        <w:t>Equipment cover.</w:t>
      </w:r>
    </w:p>
    <w:p w:rsidR="ABFFABFF" w:rsidRDefault="ABFFABFF" w:rsidP="ABFFABFF">
      <w:pPr>
        <w:pStyle w:val="ARCATSubPara"/>
        <w:numPr>
          <w:ilvl w:val="3"/>
          <w:numId w:val="1"/>
        </w:numPr>
        <w:rPr/>
      </w:pPr>
      <w:r>
        <w:rPr/>
        <w:t>Fascia and full perimeter gutter system available but not shown on this design.</w:t>
      </w:r>
    </w:p>
    <w:p w:rsidR="ABFFABFF" w:rsidRDefault="ABFFABFF" w:rsidP="ABFFABFF">
      <w:pPr>
        <w:pStyle w:val="ARCATParagraph"/>
        <w:numPr>
          <w:ilvl w:val="2"/>
          <w:numId w:val="1"/>
        </w:numPr>
        <w:rPr/>
      </w:pPr>
      <w:r>
        <w:rPr/>
        <w:t>Basis of Design: CAN-3464-CW open Span Fueling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Paragraph"/>
        <w:numPr>
          <w:ilvl w:val="2"/>
          <w:numId w:val="1"/>
        </w:numPr>
        <w:rPr/>
      </w:pPr>
      <w:r>
        <w:rPr/>
        <w:t>Basis of Design: CAN-1220-EQ Equipment Cover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Sloped to disperse water runoff and snow.</w:t>
      </w:r>
    </w:p>
    <w:p w:rsidR="ABFFABFF" w:rsidRDefault="ABFFABFF" w:rsidP="ABFFABFF">
      <w:pPr>
        <w:pStyle w:val="ARCATSubPara"/>
        <w:numPr>
          <w:ilvl w:val="3"/>
          <w:numId w:val="1"/>
        </w:numPr>
        <w:rPr/>
      </w:pPr>
      <w:r>
        <w:rPr/>
        <w:t>Custom designed to meet your width and length requirements.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with smooth or embossed finish.</w:t>
      </w:r>
    </w:p>
    <w:p>
      <w:pPr>
        <w:pStyle w:val="ARCATnote"/>
        <w:rPr/>
      </w:pPr>
      <w:r>
        <w:rPr/>
        <w:t>** NOTE TO SPECIFIER ** Delete article if not required.</w:t>
      </w:r>
    </w:p>
    <w:p w:rsidR="ABFFABFF" w:rsidRDefault="ABFFABFF" w:rsidP="ABFFABFF">
      <w:pPr>
        <w:pStyle w:val="ARCATArticle"/>
        <w:numPr>
          <w:ilvl w:val="1"/>
          <w:numId w:val="1"/>
        </w:numPr>
        <w:rPr/>
      </w:pPr>
      <w:r>
        <w:rPr/>
        <w:t>CAR WASH CANOPIES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CAN-3048-CW Carwash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SubPara"/>
        <w:numPr>
          <w:ilvl w:val="3"/>
          <w:numId w:val="1"/>
        </w:numPr>
        <w:rPr/>
      </w:pPr>
      <w:r>
        <w:rPr/>
        <w:t>Custom accent decaling available.</w:t>
      </w:r>
    </w:p>
    <w:p w:rsidR="ABFFABFF" w:rsidRDefault="ABFFABFF" w:rsidP="ABFFABFF">
      <w:pPr>
        <w:pStyle w:val="ARCATParagraph"/>
        <w:numPr>
          <w:ilvl w:val="2"/>
          <w:numId w:val="1"/>
        </w:numPr>
        <w:rPr/>
      </w:pPr>
      <w:r>
        <w:rPr/>
        <w:t>Basis of Design: CAN-14170-CWV Carwash vacuum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SubPara"/>
        <w:numPr>
          <w:ilvl w:val="3"/>
          <w:numId w:val="1"/>
        </w:numPr>
        <w:rPr/>
      </w:pPr>
      <w:r>
        <w:rPr/>
        <w:t>Custom accent decaling available.</w:t>
      </w:r>
    </w:p>
    <w:p w:rsidR="ABFFABFF" w:rsidRDefault="ABFFABFF" w:rsidP="ABFFABFF">
      <w:pPr>
        <w:pStyle w:val="ARCATParagraph"/>
        <w:numPr>
          <w:ilvl w:val="2"/>
          <w:numId w:val="1"/>
        </w:numPr>
        <w:rPr/>
      </w:pPr>
      <w:r>
        <w:rPr/>
        <w:t>Basis of Design: CAN-20100-CWV Carwash Vacuum Canopy as manufactured by Austin Mohawk and Company, Inc.</w:t>
      </w:r>
    </w:p>
    <w:p w:rsidR="ABFFABFF" w:rsidRDefault="ABFFABFF" w:rsidP="ABFFABFF">
      <w:pPr>
        <w:pStyle w:val="ARCATSubPara"/>
        <w:numPr>
          <w:ilvl w:val="3"/>
          <w:numId w:val="1"/>
        </w:numPr>
        <w:rPr/>
      </w:pPr>
      <w:r>
        <w:rPr/>
        <w:t>Steel construction.</w:t>
      </w:r>
    </w:p>
    <w:p w:rsidR="ABFFABFF" w:rsidRDefault="ABFFABFF" w:rsidP="ABFFABFF">
      <w:pPr>
        <w:pStyle w:val="ARCATSubPara"/>
        <w:numPr>
          <w:ilvl w:val="3"/>
          <w:numId w:val="1"/>
        </w:numPr>
        <w:rPr/>
      </w:pPr>
      <w:r>
        <w:rPr/>
        <w:t>Built in drainage system to drain away from pad or into underground system.</w:t>
      </w:r>
    </w:p>
    <w:p w:rsidR="ABFFABFF" w:rsidRDefault="ABFFABFF" w:rsidP="ABFFABFF">
      <w:pPr>
        <w:pStyle w:val="ARCATSubPara"/>
        <w:numPr>
          <w:ilvl w:val="3"/>
          <w:numId w:val="1"/>
        </w:numPr>
        <w:rPr/>
      </w:pPr>
      <w:r>
        <w:rPr/>
        <w:t>Customized column layout to your site specifications; they can be adjusted for larger overhangs or spans depending on your site needs.</w:t>
      </w:r>
    </w:p>
    <w:p w:rsidR="ABFFABFF" w:rsidRDefault="ABFFABFF" w:rsidP="ABFFABFF">
      <w:pPr>
        <w:pStyle w:val="ARCATSubPara"/>
        <w:numPr>
          <w:ilvl w:val="3"/>
          <w:numId w:val="1"/>
        </w:numPr>
        <w:rPr/>
      </w:pPr>
      <w:r>
        <w:rPr/>
        <w:t>Deck/Ceiling: 20 ga available in bronze or white with smooth or embossed finish.</w:t>
      </w:r>
    </w:p>
    <w:p w:rsidR="ABFFABFF" w:rsidRDefault="ABFFABFF" w:rsidP="ABFFABFF">
      <w:pPr>
        <w:pStyle w:val="ARCATSubPara"/>
        <w:numPr>
          <w:ilvl w:val="3"/>
          <w:numId w:val="1"/>
        </w:numPr>
        <w:rPr/>
      </w:pPr>
      <w:r>
        <w:rPr/>
        <w:t>Fascia standard color is white. Available in other ACM colors as upgrade.</w:t>
      </w:r>
    </w:p>
    <w:p w:rsidR="ABFFABFF" w:rsidRDefault="ABFFABFF" w:rsidP="ABFFABFF">
      <w:pPr>
        <w:pStyle w:val="ARCATSubPara"/>
        <w:numPr>
          <w:ilvl w:val="3"/>
          <w:numId w:val="1"/>
        </w:numPr>
        <w:rPr/>
      </w:pPr>
      <w:r>
        <w:rPr/>
        <w:t>Custom accent decaling available.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Verification of Conditions: Examine areas and conditions under which the work is to be installed, and notify the Contractor in writing, with a copy to the Owner and the Architect, of any conditions detrimental to the proper and timely completion of the work. Do not proceed with the work until unsatisfactory conditions have been corrected.</w:t>
      </w:r>
    </w:p>
    <w:p w:rsidR="ABFFABFF" w:rsidRDefault="ABFFABFF" w:rsidP="ABFFABFF">
      <w:pPr>
        <w:pStyle w:val="ARCATSubPara"/>
        <w:numPr>
          <w:ilvl w:val="3"/>
          <w:numId w:val="1"/>
        </w:numPr>
        <w:rPr/>
      </w:pPr>
      <w:r>
        <w:rPr/>
        <w:t>Examine supporting foundations for compliance with manufacturer's requirements, including installation tolerances and other conditions affecting performance of supporting members.</w:t>
      </w:r>
    </w:p>
    <w:p w:rsidR="ABFFABFF" w:rsidRDefault="ABFFABFF" w:rsidP="ABFFABFF">
      <w:pPr>
        <w:pStyle w:val="ARCATSubPara"/>
        <w:numPr>
          <w:ilvl w:val="3"/>
          <w:numId w:val="1"/>
        </w:numPr>
        <w:rPr/>
      </w:pPr>
      <w:r>
        <w:rPr/>
        <w:t>Check installed anchor bolts for accuracy. Verify that bearing surfaces are ready to receive the work.</w:t>
      </w:r>
    </w:p>
    <w:p>
      <w:pPr>
        <w:pStyle w:val="ARCATnote"/>
        <w:rPr/>
      </w:pPr>
      <w:r>
        <w:rPr/>
        <w:t>** NOTE TO SPECIFIER ** Select the following paragraph if required. Delete if not required.</w:t>
      </w:r>
    </w:p>
    <w:p w:rsidR="ABFFABFF" w:rsidRDefault="ABFFABFF" w:rsidP="ABFFABFF">
      <w:pPr>
        <w:pStyle w:val="ARCATSubPara"/>
        <w:numPr>
          <w:ilvl w:val="3"/>
          <w:numId w:val="1"/>
        </w:numPr>
        <w:rPr/>
      </w:pPr>
      <w:r>
        <w:rPr/>
        <w:t>Verify the rough-in of required mechanical and electrical services prior to placement of the structure.</w:t>
      </w:r>
    </w:p>
    <w:p w:rsidR="ABFFABFF" w:rsidRDefault="ABFFABFF" w:rsidP="ABFFABFF">
      <w:pPr>
        <w:pStyle w:val="ARCATSubPara"/>
        <w:numPr>
          <w:ilvl w:val="3"/>
          <w:numId w:val="1"/>
        </w:numPr>
        <w:rPr/>
      </w:pPr>
      <w:r>
        <w:rPr/>
        <w:t>If preparation is the responsibility of another installer, notify the Architect of unsatisfactory preparation before proceeding.</w:t>
      </w:r>
    </w:p>
    <w:p w:rsidR="ABFFABFF" w:rsidRDefault="ABFFABFF" w:rsidP="ABFFABFF">
      <w:pPr>
        <w:pStyle w:val="ARCATSubPara"/>
        <w:numPr>
          <w:ilvl w:val="3"/>
          <w:numId w:val="1"/>
        </w:numPr>
        <w:rPr/>
      </w:pPr>
      <w:r>
        <w:rPr/>
        <w:t>Beginning of the work shall indicate acceptance of the areas and conditions as satisfactory by the Installer.</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A work area shall be required extending 10 feet (3 m) beyond buildings and canopies in all directions to the extent practical. The work area shall be flat, comprised of hard-packed soil or gravel, asphalt, or concrete, and free of open excavation, debris, construction equipment and construction workers. An additional flat work space a minimum of 25 x 25 ft (7620 x 7620 mm) by or as practical shall be provided adjacent to the canopy and/or building for unloading and storing materials. Site to meet OSHA guidelines to allow lift equipment and scaffolding to maneuver the work area.</w:t>
      </w:r>
    </w:p>
    <w:p w:rsidR="ABFFABFF" w:rsidRDefault="ABFFABFF" w:rsidP="ABFFABFF">
      <w:pPr>
        <w:pStyle w:val="ARCATParagraph"/>
        <w:numPr>
          <w:ilvl w:val="2"/>
          <w:numId w:val="1"/>
        </w:numPr>
        <w:rPr/>
      </w:pPr>
      <w:r>
        <w:rPr/>
        <w:t>Set pre-engineered metal canopy plumb and aligned. Level base plates true to plane with full bearing on concrete bases.</w:t>
      </w:r>
    </w:p>
    <w:p w:rsidR="ABFFABFF" w:rsidRDefault="ABFFABFF" w:rsidP="ABFFABFF">
      <w:pPr>
        <w:pStyle w:val="ARCATParagraph"/>
        <w:numPr>
          <w:ilvl w:val="2"/>
          <w:numId w:val="1"/>
        </w:numPr>
        <w:rPr/>
      </w:pPr>
      <w:r>
        <w:rPr/>
        <w:t>Fasten pre-engineered metal canopy columns to anchor bolts and/or foundation bolts.</w:t>
      </w:r>
    </w:p>
    <w:p>
      <w:pPr>
        <w:pStyle w:val="ARCATnote"/>
        <w:rPr/>
      </w:pPr>
      <w:r>
        <w:rPr/>
        <w:t>** NOTE TO SPECIFIER ** Corrosion-resistant stainless steel fasteners are also available upon request.</w:t>
      </w:r>
    </w:p>
    <w:p w:rsidR="ABFFABFF" w:rsidRDefault="ABFFABFF" w:rsidP="ABFFABFF">
      <w:pPr>
        <w:pStyle w:val="ARCATParagraph"/>
        <w:numPr>
          <w:ilvl w:val="2"/>
          <w:numId w:val="1"/>
        </w:numPr>
        <w:rPr/>
      </w:pPr>
      <w:r>
        <w:rPr/>
        <w:t>Provide Anchor Bolts as Follows:</w:t>
      </w:r>
    </w:p>
    <w:p w:rsidR="ABFFABFF" w:rsidRDefault="ABFFABFF" w:rsidP="ABFFABFF">
      <w:pPr>
        <w:pStyle w:val="ARCATSubPara"/>
        <w:numPr>
          <w:ilvl w:val="3"/>
          <w:numId w:val="1"/>
        </w:numPr>
        <w:rPr/>
      </w:pPr>
      <w:r>
        <w:rPr/>
        <w:t>Anchor bolts or foundation bolts will be set by the Owner in accordance with approved site specific drawings. They must not vary from the size and dimensions shown on the erection drawings. Use of a plywood template is recommended. Remove template prior to column erection.</w:t>
      </w:r>
    </w:p>
    <w:p w:rsidR="ABFFABFF" w:rsidRDefault="ABFFABFF" w:rsidP="ABFFABFF">
      <w:pPr>
        <w:pStyle w:val="ARCATSubPara"/>
        <w:numPr>
          <w:ilvl w:val="3"/>
          <w:numId w:val="1"/>
        </w:numPr>
        <w:rPr/>
      </w:pPr>
      <w:r>
        <w:rPr/>
        <w:t>Anchor bolts shall conform to ASTM A307, and shall have a minimum of 7 inches (178 mm) of exposed thread and 23 inch (584 mm) minimum embedment with 1-1/4 inch (32 mm) nut and washer as embedment end.</w:t>
      </w:r>
    </w:p>
    <w:p w:rsidR="ABFFABFF" w:rsidRDefault="ABFFABFF" w:rsidP="ABFFABFF">
      <w:pPr>
        <w:pStyle w:val="ARCATSubPara"/>
        <w:numPr>
          <w:ilvl w:val="3"/>
          <w:numId w:val="1"/>
        </w:numPr>
        <w:rPr/>
      </w:pPr>
      <w:r>
        <w:rPr/>
        <w:t>Shrinkage-resistant grout shall be ASTM C1107, factory-packaged, aggregate grout, non-corrosive, non-staining, mixed with water to consistency suitable for application and a 30 minute working time installed by the Contractor.</w:t>
      </w:r>
    </w:p>
    <w:p w:rsidR="ABFFABFF" w:rsidRDefault="ABFFABFF" w:rsidP="ABFFABFF">
      <w:pPr>
        <w:pStyle w:val="ARCATParagraph"/>
        <w:numPr>
          <w:ilvl w:val="2"/>
          <w:numId w:val="1"/>
        </w:numPr>
        <w:rPr/>
      </w:pPr>
      <w:r>
        <w:rPr/>
        <w:t>Provide Bolted Connections as Follows:</w:t>
      </w:r>
    </w:p>
    <w:p w:rsidR="ABFFABFF" w:rsidRDefault="ABFFABFF" w:rsidP="ABFFABFF">
      <w:pPr>
        <w:pStyle w:val="ARCATSubPara"/>
        <w:numPr>
          <w:ilvl w:val="3"/>
          <w:numId w:val="1"/>
        </w:numPr>
        <w:rPr/>
      </w:pPr>
      <w:r>
        <w:rPr/>
        <w:t>Structural erection bolts shall conform to ASTM A325/A325M.</w:t>
      </w:r>
    </w:p>
    <w:p w:rsidR="ABFFABFF" w:rsidRDefault="ABFFABFF" w:rsidP="ABFFABFF">
      <w:pPr>
        <w:pStyle w:val="ARCATSubPara"/>
        <w:numPr>
          <w:ilvl w:val="3"/>
          <w:numId w:val="1"/>
        </w:numPr>
        <w:rPr/>
      </w:pPr>
      <w:r>
        <w:rPr/>
        <w:t>A minimum diameter of 3/4 inch (19 mm) erection bolts shall be used for cross beam-to-column connections and a minimum of 5/8 inch (16 mm) diameter bolts for all other connections.</w:t>
      </w:r>
    </w:p>
    <w:p w:rsidR="ABFFABFF" w:rsidRDefault="ABFFABFF" w:rsidP="ABFFABFF">
      <w:pPr>
        <w:pStyle w:val="ARCATSubPara"/>
        <w:numPr>
          <w:ilvl w:val="3"/>
          <w:numId w:val="1"/>
        </w:numPr>
        <w:rPr/>
      </w:pPr>
      <w:r>
        <w:rPr/>
        <w:t>Drilled holes in structural steel shall be deburred.</w:t>
      </w:r>
    </w:p>
    <w:p w:rsidR="ABFFABFF" w:rsidRDefault="ABFFABFF" w:rsidP="ABFFABFF">
      <w:pPr>
        <w:pStyle w:val="ARCATSubPara"/>
        <w:numPr>
          <w:ilvl w:val="3"/>
          <w:numId w:val="1"/>
        </w:numPr>
        <w:rPr/>
      </w:pPr>
      <w:r>
        <w:rPr/>
        <w:t>Flat structural washers, minimum of one, shall be used on bolted connections.</w:t>
      </w:r>
    </w:p>
    <w:p w:rsidR="ABFFABFF" w:rsidRDefault="ABFFABFF" w:rsidP="ABFFABFF">
      <w:pPr>
        <w:pStyle w:val="ARCATSubPara"/>
        <w:numPr>
          <w:ilvl w:val="3"/>
          <w:numId w:val="1"/>
        </w:numPr>
        <w:rPr/>
      </w:pPr>
      <w:r>
        <w:rPr/>
        <w:t>Bolts shall be tightened to snug tight per latest RCSC specifications, unless otherwise specified.</w:t>
      </w:r>
    </w:p>
    <w:p w:rsidR="ABFFABFF" w:rsidRDefault="ABFFABFF" w:rsidP="ABFFABFF">
      <w:pPr>
        <w:pStyle w:val="ARCATParagraph"/>
        <w:numPr>
          <w:ilvl w:val="2"/>
          <w:numId w:val="1"/>
        </w:numPr>
        <w:rPr/>
      </w:pPr>
      <w:r>
        <w:rPr/>
        <w:t>Provide Screws as Follows:</w:t>
      </w:r>
    </w:p>
    <w:p w:rsidR="ABFFABFF" w:rsidRDefault="ABFFABFF" w:rsidP="ABFFABFF">
      <w:pPr>
        <w:pStyle w:val="ARCATSubPara"/>
        <w:numPr>
          <w:ilvl w:val="3"/>
          <w:numId w:val="1"/>
        </w:numPr>
        <w:rPr/>
      </w:pPr>
      <w:r>
        <w:rPr/>
        <w:t>Fastening shall be performed per installation prints provided by the manufacturer.</w:t>
      </w:r>
    </w:p>
    <w:p w:rsidR="ABFFABFF" w:rsidRDefault="ABFFABFF" w:rsidP="ABFFABFF">
      <w:pPr>
        <w:pStyle w:val="ARCATSubPara"/>
        <w:numPr>
          <w:ilvl w:val="3"/>
          <w:numId w:val="1"/>
        </w:numPr>
        <w:rPr/>
      </w:pPr>
      <w:r>
        <w:rPr/>
        <w:t>Installation screws shall be furnished with electrode deposited cadmium coating unless otherwise noted.</w:t>
      </w:r>
    </w:p>
    <w:p w:rsidR="ABFFABFF" w:rsidRDefault="ABFFABFF" w:rsidP="ABFFABFF">
      <w:pPr>
        <w:pStyle w:val="ARCATSubPara"/>
        <w:numPr>
          <w:ilvl w:val="3"/>
          <w:numId w:val="1"/>
        </w:numPr>
        <w:rPr/>
      </w:pPr>
      <w:r>
        <w:rPr/>
        <w:t>Self-drilling and self-tapping screws shall have a sufficient cut point and a 1/2 inch (13 mm) outside diameter dished metal-backed neoprene washer to be used in water sealing applications .</w:t>
      </w:r>
    </w:p>
    <w:p w:rsidR="ABFFABFF" w:rsidRDefault="ABFFABFF" w:rsidP="ABFFABFF">
      <w:pPr>
        <w:pStyle w:val="ARCATParagraph"/>
        <w:numPr>
          <w:ilvl w:val="2"/>
          <w:numId w:val="1"/>
        </w:numPr>
        <w:rPr/>
      </w:pPr>
      <w:r>
        <w:rPr/>
        <w:t>Provide pedestrian protection and warnings during construction which comply with local, Federal, and OSHA codes.</w:t>
      </w:r>
    </w:p>
    <w:p w:rsidR="ABFFABFF" w:rsidRDefault="ABFFABFF" w:rsidP="ABFFABFF">
      <w:pPr>
        <w:pStyle w:val="ARCATParagraph"/>
        <w:numPr>
          <w:ilvl w:val="2"/>
          <w:numId w:val="1"/>
        </w:numPr>
        <w:rPr/>
      </w:pPr>
      <w:r>
        <w:rPr/>
        <w:t>Prior to steel erection of any kind, the Contractor shall grade, backfill and otherwise prepare the job site to allow for rolling scaffold and ensure safe working conditions including the removal or relocation of overhead power lines.</w:t>
      </w:r>
    </w:p>
    <w:p w:rsidR="ABFFABFF" w:rsidRDefault="ABFFABFF" w:rsidP="ABFFABFF">
      <w:pPr>
        <w:pStyle w:val="ARCATParagraph"/>
        <w:numPr>
          <w:ilvl w:val="2"/>
          <w:numId w:val="1"/>
        </w:numPr>
        <w:rPr/>
      </w:pPr>
      <w:r>
        <w:rPr/>
        <w:t>Any grade or elevation situations which deviate from the approved manufacturer's plans shall be conveyed to the manufacturer prior to fabrication.</w:t>
      </w:r>
    </w:p>
    <w:p w:rsidR="ABFFABFF" w:rsidRDefault="ABFFABFF" w:rsidP="ABFFABFF">
      <w:pPr>
        <w:pStyle w:val="ARCATParagraph"/>
        <w:numPr>
          <w:ilvl w:val="2"/>
          <w:numId w:val="1"/>
        </w:numPr>
        <w:rPr/>
      </w:pPr>
      <w:r>
        <w:rPr/>
        <w:t>All anchor bolts and/or leveling plates shall be set within 1/4 inch (6 mm) tolerance on layout and grade level.</w:t>
      </w:r>
    </w:p>
    <w:p w:rsidR="ABFFABFF" w:rsidRDefault="ABFFABFF" w:rsidP="ABFFABFF">
      <w:pPr>
        <w:pStyle w:val="ARCATParagraph"/>
        <w:numPr>
          <w:ilvl w:val="2"/>
          <w:numId w:val="1"/>
        </w:numPr>
        <w:rPr/>
      </w:pPr>
      <w:r>
        <w:rPr/>
        <w:t>Temporary electrical power shall be provided.</w:t>
      </w:r>
    </w:p>
    <w:p w:rsidR="ABFFABFF" w:rsidRDefault="ABFFABFF" w:rsidP="ABFFABFF">
      <w:pPr>
        <w:pStyle w:val="ARCATParagraph"/>
        <w:numPr>
          <w:ilvl w:val="2"/>
          <w:numId w:val="1"/>
        </w:numPr>
        <w:rPr/>
      </w:pPr>
      <w:r>
        <w:rPr/>
        <w:t>Connect electrical power service to power distribution system according to requirements specified in Division 16 - Electrical.</w:t>
      </w:r>
    </w:p>
    <w:p w:rsidR="ABFFABFF" w:rsidRDefault="ABFFABFF" w:rsidP="ABFFABFF">
      <w:pPr>
        <w:pStyle w:val="ARCATParagraph"/>
        <w:numPr>
          <w:ilvl w:val="2"/>
          <w:numId w:val="1"/>
        </w:numPr>
        <w:rPr/>
      </w:pPr>
      <w:r>
        <w:rPr/>
        <w:t>Dumpster for trash and debris shall be provided by the Contractor.</w:t>
      </w:r>
    </w:p>
    <w:p w:rsidR="ABFFABFF" w:rsidRDefault="ABFFABFF" w:rsidP="ABFFABFF">
      <w:pPr>
        <w:pStyle w:val="ARCATArticle"/>
        <w:numPr>
          <w:ilvl w:val="1"/>
          <w:numId w:val="1"/>
        </w:numPr>
        <w:rPr/>
      </w:pPr>
      <w:r>
        <w:rPr/>
        <w:t>ADJUSTING AND CLEANING</w:t>
      </w:r>
    </w:p>
    <w:p w:rsidR="ABFFABFF" w:rsidRDefault="ABFFABFF" w:rsidP="ABFFABFF">
      <w:pPr>
        <w:pStyle w:val="ARCATParagraph"/>
        <w:numPr>
          <w:ilvl w:val="2"/>
          <w:numId w:val="1"/>
        </w:numPr>
        <w:rPr/>
      </w:pPr>
      <w:r>
        <w:rPr/>
        <w:t>After completing installation, inspect exposed finishes and repair damaged finishes.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73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76237"
  Type="http://schemas.openxmlformats.org/officeDocument/2006/relationships/image"
  Target="https://www.arcat.com/clients/gfx/austinmo.png"
  TargetMode="External"
/>
<Relationship
  Id="rId_5A219D_1"
  Type="http://schemas.openxmlformats.org/officeDocument/2006/relationships/hyperlink"
  Target="https://arcat.com/rfi?action=email&amp;company=Austin%252BMohawk%252Band%252BCompany%252C%252BInc.&amp;message=RE%253A%2520Spec%2520Question%2520(10538aus)%253A%2520&amp;coid=30734&amp;spec=10538aus&amp;rep=&amp;fax=315-793-9370"
  TargetMode="External"
/>
<Relationship
  Id="rId_5A219D_2"
  Type="http://schemas.openxmlformats.org/officeDocument/2006/relationships/hyperlink"
  Target="https://www.austinmohawk.com"
  TargetMode="External"
/>
<Relationship
  Id="rId_5A219D_3"
  Type="http://schemas.openxmlformats.org/officeDocument/2006/relationships/hyperlink"
  Target="https://arcat.com/company/austin-mohawk-and-company-inc-30734"
  TargetMode="External"
/>
<Relationship
  Id="rId_098C9E_1"
  Type="http://schemas.openxmlformats.org/officeDocument/2006/relationships/hyperlink"
  Target="https://arcat.com/rfi?action=email&amp;company=Austin%252BMohawk%252Band%252BCompany%252C%252BInc.&amp;message=RE%253A%2520Spec%2520Question%2520(10538aus)%253A%2520&amp;coid=30734&amp;spec=10538aus&amp;rep=&amp;fax=315-793-9370"
  TargetMode="External"
/>
<Relationship
  Id="rId_098C9E_2"
  Type="http://schemas.openxmlformats.org/officeDocument/2006/relationships/hyperlink"
  Target="https://www.austinmohawk.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