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794A58"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4A58" descr="https://www.arcat.com/clients/gfx/benjamin.png"/>
                      <pic:cNvPicPr>
                        <a:picLocks noChangeAspect="1" noChangeArrowheads="1"/>
                      </pic:cNvPicPr>
                    </pic:nvPicPr>
                    <pic:blipFill>
                      <a:blip r:link="rId_794A58"/>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PAINTING - COMMERCIAL/RESIDENTIAL, INTERIOR AND EXTERIOR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0FE97A_1" w:history="1">
        <w:tooltip>request info (info@benjaminmoore.com) downloads</w:tooltip>
        <w:r>
          <w:rPr>
            <w:rStyle w:val="Hyperlink"/>
            <w:color w:val="802020"/>
            <w:u w:val="single"/>
          </w:rPr>
          <w:t>request info (info@benjaminmoore.com)</w:t>
        </w:r>
      </w:hyperlink>
      <w:r>
        <w:rPr/>
        <w:t/>
      </w:r>
      <w:r>
        <w:rPr/>
        <w:br/>
        <w:t>Web: </w:t>
      </w:r>
      <w:hyperlink r:id="rId_0FE97A_2" w:history="1">
        <w:tooltip>https://www.benjaminmoore.com downloads</w:tooltip>
        <w:r>
          <w:rPr>
            <w:rStyle w:val="Hyperlink"/>
            <w:color w:val="802020"/>
            <w:u w:val="single"/>
          </w:rPr>
          <w:t>https://www.benjaminmoore.com</w:t>
        </w:r>
      </w:hyperlink>
      <w:r>
        <w:rPr/>
        <w:t> | </w:t>
      </w:r>
      <w:hyperlink r:id="rId_0FE97A_3" w:history="1">
        <w:tooltip>https://www.benjaminmoore.com/en-ca downloads</w:tooltip>
        <w:r>
          <w:rPr>
            <w:rStyle w:val="Hyperlink"/>
            <w:color w:val="802020"/>
            <w:u w:val="single"/>
          </w:rPr>
          <w:t>https://www.benjaminmoore.com/en-ca</w:t>
        </w:r>
      </w:hyperlink>
      <w:r>
        <w:rPr/>
        <w:t>  </w:t>
      </w:r>
      <w:r>
        <w:rPr/>
        <w:br/>
        <w:t> [ </w:t>
      </w:r>
      <w:hyperlink r:id="rId_0FE97A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Company.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In 2008, Benjamin Moore and Company.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rPr/>
        <w:br/>
        <w:t>Benjamin Moore and Company.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Paragraph"/>
        <w:numPr>
          <w:ilvl w:val="2"/>
          <w:numId w:val="1"/>
        </w:numPr>
        <w:rPr/>
      </w:pPr>
      <w:r>
        <w:rPr/>
        <w:t>Commercial exterior painting systems; United States.</w:t>
      </w:r>
    </w:p>
    <w:p w:rsidR="ABFFABFF" w:rsidRDefault="ABFFABFF" w:rsidP="ABFFABFF">
      <w:pPr>
        <w:pStyle w:val="ARCATSubPara"/>
        <w:numPr>
          <w:ilvl w:val="3"/>
          <w:numId w:val="1"/>
        </w:numPr>
        <w:rPr/>
      </w:pPr>
      <w:r>
        <w:rPr/>
        <w:t>Rough or pitted masonry.</w:t>
      </w:r>
    </w:p>
    <w:p w:rsidR="ABFFABFF" w:rsidRDefault="ABFFABFF" w:rsidP="ABFFABFF">
      <w:pPr>
        <w:pStyle w:val="ARCATSubPara"/>
        <w:numPr>
          <w:ilvl w:val="3"/>
          <w:numId w:val="1"/>
        </w:numPr>
        <w:rPr/>
      </w:pPr>
      <w:r>
        <w:rPr/>
        <w:t>Poured or pre-cast concrete / fiber cement siding.</w:t>
      </w:r>
    </w:p>
    <w:p w:rsidR="ABFFABFF" w:rsidRDefault="ABFFABFF" w:rsidP="ABFFABFF">
      <w:pPr>
        <w:pStyle w:val="ARCATSubPara"/>
        <w:numPr>
          <w:ilvl w:val="3"/>
          <w:numId w:val="1"/>
        </w:numPr>
        <w:rPr/>
      </w:pPr>
      <w:r>
        <w:rPr/>
        <w:t>Vertical concrete and masonry structures.</w:t>
      </w:r>
    </w:p>
    <w:p w:rsidR="ABFFABFF" w:rsidRDefault="ABFFABFF" w:rsidP="ABFFABFF">
      <w:pPr>
        <w:pStyle w:val="ARCATSubPara"/>
        <w:numPr>
          <w:ilvl w:val="3"/>
          <w:numId w:val="1"/>
        </w:numPr>
        <w:rPr/>
      </w:pPr>
      <w:r>
        <w:rPr/>
        <w:t>Ferrous metal; steel and iron.</w:t>
      </w:r>
    </w:p>
    <w:p w:rsidR="ABFFABFF" w:rsidRDefault="ABFFABFF" w:rsidP="ABFFABFF">
      <w:pPr>
        <w:pStyle w:val="ARCATSubPara"/>
        <w:numPr>
          <w:ilvl w:val="3"/>
          <w:numId w:val="1"/>
        </w:numPr>
        <w:rPr/>
      </w:pPr>
      <w:r>
        <w:rPr/>
        <w:t>Non-ferrous metal; galvanized and aluminum.</w:t>
      </w:r>
    </w:p>
    <w:p w:rsidR="ABFFABFF" w:rsidRDefault="ABFFABFF" w:rsidP="ABFFABFF">
      <w:pPr>
        <w:pStyle w:val="ARCATSubPara"/>
        <w:numPr>
          <w:ilvl w:val="3"/>
          <w:numId w:val="1"/>
        </w:numPr>
        <w:rPr/>
      </w:pPr>
      <w:r>
        <w:rPr/>
        <w:t>Hardboard siding, bare or factory primed.</w:t>
      </w:r>
    </w:p>
    <w:p w:rsidR="ABFFABFF" w:rsidRDefault="ABFFABFF" w:rsidP="ABFFABFF">
      <w:pPr>
        <w:pStyle w:val="ARCATSubPara"/>
        <w:numPr>
          <w:ilvl w:val="3"/>
          <w:numId w:val="1"/>
        </w:numPr>
        <w:rPr/>
      </w:pPr>
      <w:r>
        <w:rPr/>
        <w:t>Vinyl siding and vinyl composite.</w:t>
      </w:r>
    </w:p>
    <w:p w:rsidR="ABFFABFF" w:rsidRDefault="ABFFABFF" w:rsidP="ABFFABFF">
      <w:pPr>
        <w:pStyle w:val="ARCATSubPara"/>
        <w:numPr>
          <w:ilvl w:val="3"/>
          <w:numId w:val="1"/>
        </w:numPr>
        <w:rPr/>
      </w:pPr>
      <w:r>
        <w:rPr/>
        <w:t>Bleeding woods (Redwood, cedar, etc.).</w:t>
      </w:r>
    </w:p>
    <w:p w:rsidR="ABFFABFF" w:rsidRDefault="ABFFABFF" w:rsidP="ABFFABFF">
      <w:pPr>
        <w:pStyle w:val="ARCATSubPara"/>
        <w:numPr>
          <w:ilvl w:val="3"/>
          <w:numId w:val="1"/>
        </w:numPr>
        <w:rPr/>
      </w:pPr>
      <w:r>
        <w:rPr/>
        <w:t>Wood, and engineered wood products.</w:t>
      </w:r>
    </w:p>
    <w:p w:rsidR="ABFFABFF" w:rsidRDefault="ABFFABFF" w:rsidP="ABFFABFF">
      <w:pPr>
        <w:pStyle w:val="ARCATSubPara"/>
        <w:numPr>
          <w:ilvl w:val="3"/>
          <w:numId w:val="1"/>
        </w:numPr>
        <w:rPr/>
      </w:pPr>
      <w:r>
        <w:rPr/>
        <w:t>Floor; bleeding type woods.</w:t>
      </w:r>
    </w:p>
    <w:p w:rsidR="ABFFABFF" w:rsidRDefault="ABFFABFF" w:rsidP="ABFFABFF">
      <w:pPr>
        <w:pStyle w:val="ARCATSubPara"/>
        <w:numPr>
          <w:ilvl w:val="3"/>
          <w:numId w:val="1"/>
        </w:numPr>
        <w:rPr/>
      </w:pPr>
      <w:r>
        <w:rPr/>
        <w:t>Floor; previously painted wood and concrete.</w:t>
      </w:r>
    </w:p>
    <w:p w:rsidR="ABFFABFF" w:rsidRDefault="ABFFABFF" w:rsidP="ABFFABFF">
      <w:pPr>
        <w:pStyle w:val="ARCATSubPara"/>
        <w:numPr>
          <w:ilvl w:val="3"/>
          <w:numId w:val="1"/>
        </w:numPr>
        <w:rPr/>
      </w:pPr>
      <w:r>
        <w:rPr/>
        <w:t>Floor; unpainted concrete.</w:t>
      </w:r>
    </w:p>
    <w:p w:rsidR="ABFFABFF" w:rsidRDefault="ABFFABFF" w:rsidP="ABFFABFF">
      <w:pPr>
        <w:pStyle w:val="ARCATSubPara"/>
        <w:numPr>
          <w:ilvl w:val="3"/>
          <w:numId w:val="1"/>
        </w:numPr>
        <w:rPr/>
      </w:pPr>
      <w:r>
        <w:rPr/>
        <w:t>Floor; wood and engineered wood.</w:t>
      </w:r>
    </w:p>
    <w:p w:rsidR="ABFFABFF" w:rsidRDefault="ABFFABFF" w:rsidP="ABFFABFF">
      <w:pPr>
        <w:pStyle w:val="ARCATSubPara"/>
        <w:numPr>
          <w:ilvl w:val="3"/>
          <w:numId w:val="1"/>
        </w:numPr>
        <w:rPr/>
      </w:pPr>
      <w:r>
        <w:rPr/>
        <w:t>New wood.</w:t>
      </w:r>
    </w:p>
    <w:p w:rsidR="ABFFABFF" w:rsidRDefault="ABFFABFF" w:rsidP="ABFFABFF">
      <w:pPr>
        <w:pStyle w:val="ARCATSubPara"/>
        <w:numPr>
          <w:ilvl w:val="3"/>
          <w:numId w:val="1"/>
        </w:numPr>
        <w:rPr/>
      </w:pPr>
      <w:r>
        <w:rPr/>
        <w:t>New wood or properly prepared weathered wood.</w:t>
      </w:r>
    </w:p>
    <w:p w:rsidR="ABFFABFF" w:rsidRDefault="ABFFABFF" w:rsidP="ABFFABFF">
      <w:pPr>
        <w:pStyle w:val="ARCATSubPara"/>
        <w:numPr>
          <w:ilvl w:val="3"/>
          <w:numId w:val="1"/>
        </w:numPr>
        <w:rPr/>
      </w:pPr>
      <w:r>
        <w:rPr/>
        <w:t>Previously stained surfaces.</w:t>
      </w:r>
    </w:p>
    <w:p w:rsidR="ABFFABFF" w:rsidRDefault="ABFFABFF" w:rsidP="ABFFABFF">
      <w:pPr>
        <w:pStyle w:val="ARCATSubPara"/>
        <w:numPr>
          <w:ilvl w:val="3"/>
          <w:numId w:val="1"/>
        </w:numPr>
        <w:rPr/>
      </w:pPr>
      <w:r>
        <w:rPr/>
        <w:t>Previously stained, painted, or sealed wood.</w:t>
      </w:r>
    </w:p>
    <w:p w:rsidR="ABFFABFF" w:rsidRDefault="ABFFABFF" w:rsidP="ABFFABFF">
      <w:pPr>
        <w:pStyle w:val="ARCATSubPara"/>
        <w:numPr>
          <w:ilvl w:val="3"/>
          <w:numId w:val="1"/>
        </w:numPr>
        <w:rPr/>
      </w:pPr>
      <w:r>
        <w:rPr/>
        <w:t>Un-weathered areas such as eaves, ceilings, overhangs, or protected wall areas.</w:t>
      </w:r>
    </w:p>
    <w:p w:rsidR="ABFFABFF" w:rsidRDefault="ABFFABFF" w:rsidP="ABFFABFF">
      <w:pPr>
        <w:pStyle w:val="ARCATSubPara"/>
        <w:numPr>
          <w:ilvl w:val="3"/>
          <w:numId w:val="1"/>
        </w:numPr>
        <w:rPr/>
      </w:pPr>
      <w:r>
        <w:rPr/>
        <w:t>Weathered composite decks.</w:t>
      </w:r>
    </w:p>
    <w:p w:rsidR="ABFFABFF" w:rsidRDefault="ABFFABFF" w:rsidP="ABFFABFF">
      <w:pPr>
        <w:pStyle w:val="ARCATSubPara"/>
        <w:numPr>
          <w:ilvl w:val="3"/>
          <w:numId w:val="1"/>
        </w:numPr>
        <w:rPr/>
      </w:pPr>
      <w:r>
        <w:rPr/>
        <w:t>Weathered wood.</w:t>
      </w:r>
    </w:p>
    <w:p w:rsidR="ABFFABFF" w:rsidRDefault="ABFFABFF" w:rsidP="ABFFABFF">
      <w:pPr>
        <w:pStyle w:val="ARCATArticle"/>
        <w:numPr>
          <w:ilvl w:val="1"/>
          <w:numId w:val="1"/>
        </w:numPr>
        <w:rPr/>
      </w:pPr>
      <w:r>
        <w:rPr/>
        <w:t>RELATED SECTIONS - INTERIOR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Walls and Ceilings, Poured Concrete, Precast Concrete, Unglazed Brick, Cement Board, Tilt-Up, Cast-In-Place including Plaster (Walls, Ceilings, Concrete - (Floors, non-vehicular).</w:t>
      </w:r>
    </w:p>
    <w:p w:rsidR="ABFFABFF" w:rsidRDefault="ABFFABFF" w:rsidP="ABFFABFF">
      <w:pPr>
        <w:pStyle w:val="ARCATParagraph"/>
        <w:numPr>
          <w:ilvl w:val="2"/>
          <w:numId w:val="1"/>
        </w:numPr>
        <w:rPr/>
      </w:pPr>
      <w:r>
        <w:rPr/>
        <w:t>Division 4 - Interior Concrete Block.</w:t>
      </w:r>
    </w:p>
    <w:p w:rsidR="ABFFABFF" w:rsidRDefault="ABFFABFF" w:rsidP="ABFFABFF">
      <w:pPr>
        <w:pStyle w:val="ARCATParagraph"/>
        <w:numPr>
          <w:ilvl w:val="2"/>
          <w:numId w:val="1"/>
        </w:numPr>
        <w:rPr/>
      </w:pPr>
      <w:r>
        <w:rPr/>
        <w:t>Division 5 - Metal - Galvanized.</w:t>
      </w:r>
    </w:p>
    <w:p w:rsidR="ABFFABFF" w:rsidRDefault="ABFFABFF" w:rsidP="ABFFABFF">
      <w:pPr>
        <w:pStyle w:val="ARCATParagraph"/>
        <w:numPr>
          <w:ilvl w:val="2"/>
          <w:numId w:val="1"/>
        </w:numPr>
        <w:rPr/>
      </w:pPr>
      <w:r>
        <w:rPr/>
        <w:t>Division 6 - Wood - Doors, Trim, Paneling.</w:t>
      </w:r>
    </w:p>
    <w:p w:rsidR="ABFFABFF" w:rsidRDefault="ABFFABFF" w:rsidP="ABFFABFF">
      <w:pPr>
        <w:pStyle w:val="ARCATParagraph"/>
        <w:numPr>
          <w:ilvl w:val="2"/>
          <w:numId w:val="1"/>
        </w:numPr>
        <w:rPr/>
      </w:pPr>
      <w:r>
        <w:rPr/>
        <w:t>Division 9 - Drywall - (Walls, Ceilings, Gypsum Board, and similar items).</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Company.,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Company.,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537EA8_1" w:history="1">
        <w:tooltip>request info (info@benjaminmoore.com) downloads</w:tooltip>
        <w:r>
          <w:rPr>
            <w:rStyle w:val="Hyperlink"/>
            <w:color w:val="802020"/>
            <w:u w:val="single"/>
          </w:rPr>
          <w:t>request info (info@benjaminmoore.com)</w:t>
        </w:r>
      </w:hyperlink>
      <w:r>
        <w:rPr/>
        <w:t>;Web: </w:t>
      </w:r>
      <w:hyperlink r:id="rId_537EA8_2" w:history="1">
        <w:tooltip>https://www.benjaminmoore.com downloads</w:tooltip>
        <w:r>
          <w:rPr>
            <w:rStyle w:val="Hyperlink"/>
            <w:color w:val="802020"/>
            <w:u w:val="single"/>
          </w:rPr>
          <w:t>https://www.benjaminmoore.com</w:t>
        </w:r>
      </w:hyperlink>
      <w:r>
        <w:rPr/>
        <w:t> | </w:t>
      </w:r>
      <w:hyperlink r:id="rId_537EA8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article if not required.</w:t>
      </w:r>
    </w:p>
    <w:p w:rsidR="ABFFABFF" w:rsidRDefault="ABFFABFF" w:rsidP="ABFFABFF">
      <w:pPr>
        <w:pStyle w:val="ARCATArticle"/>
        <w:numPr>
          <w:ilvl w:val="1"/>
          <w:numId w:val="1"/>
        </w:numPr>
        <w:rPr/>
      </w:pPr>
      <w:r>
        <w:rPr/>
        <w:t>COMMERCIAL INTERIOR PAINT SYSTEMS - UNITED STATES </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Interior Concrete Ceilings:</w:t>
      </w:r>
    </w:p>
    <w:p w:rsidR="ABFFABFF" w:rsidRDefault="ABFFABFF" w:rsidP="ABFFABFF">
      <w:pPr>
        <w:pStyle w:val="ARCATSubPara"/>
        <w:numPr>
          <w:ilvl w:val="3"/>
          <w:numId w:val="1"/>
        </w:numPr>
        <w:rPr/>
      </w:pPr>
      <w:r>
        <w:rPr/>
        <w:t>Dryfall:</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Flat N110 Line (46 g/L), MPI No.118.</w:t>
      </w:r>
    </w:p>
    <w:p w:rsidR="ABFFABFF" w:rsidRDefault="ABFFABFF" w:rsidP="ABFFABFF">
      <w:pPr>
        <w:pStyle w:val="ARCATSubSub2"/>
        <w:numPr>
          <w:ilvl w:val="5"/>
          <w:numId w:val="1"/>
        </w:numPr>
        <w:rPr/>
      </w:pPr>
      <w:r>
        <w:rPr/>
        <w:t>Third Coat: Coronado Super Kote 5000 Dry Fall Acrylic Latex Flat N110 Line (46 g/L), MPI No.118.</w:t>
      </w:r>
    </w:p>
    <w:p w:rsidR="ABFFABFF" w:rsidRDefault="ABFFABFF" w:rsidP="ABFFABFF">
      <w:pPr>
        <w:pStyle w:val="ARCATSubSub1"/>
        <w:numPr>
          <w:ilvl w:val="4"/>
          <w:numId w:val="1"/>
        </w:numPr>
        <w:rPr/>
      </w:pPr>
      <w:r>
        <w:rPr/>
        <w:t>Latex- Flat:</w:t>
      </w:r>
    </w:p>
    <w:p w:rsidR="ABFFABFF" w:rsidRDefault="ABFFABFF" w:rsidP="ABFFABFF">
      <w:pPr>
        <w:pStyle w:val="ARCATSubSub2"/>
        <w:numPr>
          <w:ilvl w:val="5"/>
          <w:numId w:val="1"/>
        </w:numPr>
        <w:rPr/>
      </w:pPr>
      <w:r>
        <w:rPr/>
        <w:t>Consult TDS or Benjamin Moore Representative for Primer Coat information.</w:t>
      </w:r>
    </w:p>
    <w:p w:rsidR="ABFFABFF" w:rsidRDefault="ABFFABFF" w:rsidP="ABFFABFF">
      <w:pPr>
        <w:pStyle w:val="ARCATSubSub2"/>
        <w:numPr>
          <w:ilvl w:val="5"/>
          <w:numId w:val="1"/>
        </w:numPr>
        <w:rPr/>
      </w:pPr>
      <w:r>
        <w:rPr/>
        <w:t>Fist Coat: Benjamin Moore Latex Dry Fall Flat 395 (37.9 g/L), Qualifies for LEED v4 Credit, Qualifies for CHPS low emitting credit, CDPH v1 Emission Certified, MPI No. 118.</w:t>
      </w:r>
    </w:p>
    <w:p w:rsidR="ABFFABFF" w:rsidRDefault="ABFFABFF" w:rsidP="ABFFABFF">
      <w:pPr>
        <w:pStyle w:val="ARCATSubSub2"/>
        <w:numPr>
          <w:ilvl w:val="5"/>
          <w:numId w:val="1"/>
        </w:numPr>
        <w:rPr/>
      </w:pPr>
      <w:r>
        <w:rPr/>
        <w:t>Second Coat: Benjamin Moore Latex Dry Fall Flat 395 (37.9 g/L), Qualifies for LEED v4 Credit, Qualifies for CHPS low emitting credit, CDPH v1 Emission Certified, MPI No. 118.</w:t>
      </w:r>
    </w:p>
    <w:p w:rsidR="ABFFABFF" w:rsidRDefault="ABFFABFF" w:rsidP="ABFFABFF">
      <w:pPr>
        <w:pStyle w:val="ARCATSubSub1"/>
        <w:numPr>
          <w:ilvl w:val="4"/>
          <w:numId w:val="1"/>
        </w:numPr>
        <w:rPr/>
      </w:pPr>
      <w:r>
        <w:rPr/>
        <w:t>Alkyd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Alkyd Flat 105 Line (368 g/L), MPI No. 55.</w:t>
      </w:r>
    </w:p>
    <w:p w:rsidR="ABFFABFF" w:rsidRDefault="ABFFABFF" w:rsidP="ABFFABFF">
      <w:pPr>
        <w:pStyle w:val="ARCATSubSub2"/>
        <w:numPr>
          <w:ilvl w:val="5"/>
          <w:numId w:val="1"/>
        </w:numPr>
        <w:rPr/>
      </w:pPr>
      <w:r>
        <w:rPr/>
        <w:t>Third Coat: Coronado Super Kote 5000 Dry Fall Alkyd Flat 105 Line (368 g/L), MPI No. 55.</w:t>
      </w:r>
    </w:p>
    <w:p w:rsidR="ABFFABFF" w:rsidRDefault="ABFFABFF" w:rsidP="ABFFABFF">
      <w:pPr>
        <w:pStyle w:val="ARCATSubSub1"/>
        <w:numPr>
          <w:ilvl w:val="4"/>
          <w:numId w:val="1"/>
        </w:numPr>
        <w:rPr/>
      </w:pPr>
      <w:r>
        <w:rPr/>
        <w:t>Latex-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Eggshell 396 (43 g/L), Qualifies for LEED v4 Credit, Qualifies for CHPS low emitting credit, CDPH v1 Emission Certified, MPI No. 155.</w:t>
      </w:r>
    </w:p>
    <w:p w:rsidR="ABFFABFF" w:rsidRDefault="ABFFABFF" w:rsidP="ABFFABFF">
      <w:pPr>
        <w:pStyle w:val="ARCATSubSub2"/>
        <w:numPr>
          <w:ilvl w:val="5"/>
          <w:numId w:val="1"/>
        </w:numPr>
        <w:rPr/>
      </w:pPr>
      <w:r>
        <w:rPr/>
        <w:t>Third Coat: Benjamin Moore Latex Dry Fall Eggshell 396 (43 g/L), Qualifies for LEED v4 Credit, Qualifies for CHPS low emitting credit, CDPH v1 Emission Certified, MPI No. 155.</w:t>
      </w:r>
    </w:p>
    <w:p w:rsidR="ABFFABFF" w:rsidRDefault="ABFFABFF" w:rsidP="ABFFABFF">
      <w:pPr>
        <w:pStyle w:val="ARCATSubSub1"/>
        <w:numPr>
          <w:ilvl w:val="4"/>
          <w:numId w:val="1"/>
        </w:numPr>
        <w:rPr/>
      </w:pPr>
      <w:r>
        <w:rPr/>
        <w:t>Acrylic 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Dry Fall Acrylic Latex Semi-Gloss 112 Line (68 g/L), MPI No. 226.</w:t>
      </w:r>
    </w:p>
    <w:p w:rsidR="ABFFABFF" w:rsidRDefault="ABFFABFF" w:rsidP="ABFFABFF">
      <w:pPr>
        <w:pStyle w:val="ARCATSubSub2"/>
        <w:numPr>
          <w:ilvl w:val="5"/>
          <w:numId w:val="1"/>
        </w:numPr>
        <w:rPr/>
      </w:pPr>
      <w:r>
        <w:rPr/>
        <w:t>Third Coat: Coronado Super Kote 5000 Dry Fall Acrylic Latex Semi-Gloss 112 Line (68 g/L), MPI No. 226.</w:t>
      </w:r>
    </w:p>
    <w:p w:rsidR="ABFFABFF" w:rsidRDefault="ABFFABFF" w:rsidP="ABFFABFF">
      <w:pPr>
        <w:pStyle w:val="ARCATSubSub1"/>
        <w:numPr>
          <w:ilvl w:val="4"/>
          <w:numId w:val="1"/>
        </w:numPr>
        <w:rPr/>
      </w:pPr>
      <w:r>
        <w:rPr/>
        <w:t>Latex-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Latex Dry Fall Semi-Gloss 397 (43 g/L), Qualifies for LEED v4 Credit, Qualifies for CHPS low emitting credit, CDPH v1 Emission Certified, MPI No. 226.</w:t>
      </w:r>
    </w:p>
    <w:p w:rsidR="ABFFABFF" w:rsidRDefault="ABFFABFF" w:rsidP="ABFFABFF">
      <w:pPr>
        <w:pStyle w:val="ARCATSubSub2"/>
        <w:numPr>
          <w:ilvl w:val="5"/>
          <w:numId w:val="1"/>
        </w:numPr>
        <w:rPr/>
      </w:pPr>
      <w:r>
        <w:rPr/>
        <w:t>Third Coat: Benjamin Moore Latex Dry Fall Semi-Gloss 397 (43 g/L), Qualifies for LEED v4 Credit, Qualifies for CHPS low emitting credit, CDPH v1 Emission Certified, MPI No. 226.</w:t>
      </w:r>
    </w:p>
    <w:p w:rsidR="ABFFABFF" w:rsidRDefault="ABFFABFF" w:rsidP="ABFFABFF">
      <w:pPr>
        <w:pStyle w:val="ARCATParagraph"/>
        <w:numPr>
          <w:ilvl w:val="2"/>
          <w:numId w:val="1"/>
        </w:numPr>
        <w:rPr/>
      </w:pPr>
      <w:r>
        <w:rPr/>
        <w:t>Interior Masonry: Rough or Pitted:</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 </w:t>
      </w:r>
    </w:p>
    <w:p w:rsidR="ABFFABFF" w:rsidRDefault="ABFFABFF" w:rsidP="ABFFABFF">
      <w:pPr>
        <w:pStyle w:val="ARCATSubSub2"/>
        <w:numPr>
          <w:ilvl w:val="5"/>
          <w:numId w:val="1"/>
        </w:numPr>
        <w:rPr/>
      </w:pPr>
      <w:r>
        <w:rPr/>
        <w:t>Second Coat: Benjamin Moore Acrylic Knockdown Flat 343 (45.5 g/L), Qualifies for LEED v4, Qualifies for CHPS low emitting credit. </w:t>
      </w:r>
    </w:p>
    <w:p w:rsidR="ABFFABFF" w:rsidRDefault="ABFFABFF" w:rsidP="ABFFABFF">
      <w:pPr>
        <w:pStyle w:val="ARCATSubSub2"/>
        <w:numPr>
          <w:ilvl w:val="5"/>
          <w:numId w:val="1"/>
        </w:numPr>
        <w:rPr/>
      </w:pPr>
      <w:r>
        <w:rPr/>
        <w:t>Third Coat: Benjamin Moore Ultra Spec Hi-Build Masonry Block Filler 571 (45 g/L), Eligible for LEED v4 Credit, Qualifies for CHPS low emitting credit, CDPH v1 Emissions Certified, MPI No. 4, 4 X-Green.</w:t>
      </w:r>
    </w:p>
    <w:p w:rsidR="ABFFABFF" w:rsidRDefault="ABFFABFF" w:rsidP="ABFFABFF">
      <w:pPr>
        <w:pStyle w:val="ARCATSubSub1"/>
        <w:numPr>
          <w:ilvl w:val="4"/>
          <w:numId w:val="1"/>
        </w:numPr>
        <w:rPr/>
      </w:pPr>
      <w:r>
        <w:rPr/>
        <w:t>Acrylic Latex-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Ultra-Premium- Matte:</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Turnaround- Flat: </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Turnaround- Low- Sheen/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MPI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 </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 </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Hi-Build Masonry Block Filler 571 (45 g/L), Eligible for LEED v4 Credit, Qualifies for CHPS low emitting credit, CDPH v1 Emissions Certified, MPI No. 4, 4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Masonry: Smooth:</w:t>
      </w:r>
    </w:p>
    <w:p w:rsidR="ABFFABFF" w:rsidRDefault="ABFFABFF" w:rsidP="ABFFABFF">
      <w:pPr>
        <w:pStyle w:val="ARCATSubPara"/>
        <w:numPr>
          <w:ilvl w:val="3"/>
          <w:numId w:val="1"/>
        </w:numPr>
        <w:rPr/>
      </w:pPr>
      <w:r>
        <w:rPr/>
        <w:t>Knockdown Coatings:</w:t>
      </w:r>
    </w:p>
    <w:p w:rsidR="ABFFABFF" w:rsidRDefault="ABFFABFF" w:rsidP="ABFFABFF">
      <w:pPr>
        <w:pStyle w:val="ARCATSubSub1"/>
        <w:numPr>
          <w:ilvl w:val="4"/>
          <w:numId w:val="1"/>
        </w:numPr>
        <w:rPr/>
      </w:pPr>
      <w:r>
        <w:rPr/>
        <w:t>Acrylic/ Latex Knockdown-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Flat 343 (45.5 g/L), Qualifies for LEED v4, Qualifies for CHPS low emitting credit.</w:t>
      </w:r>
    </w:p>
    <w:p w:rsidR="ABFFABFF" w:rsidRDefault="ABFFABFF" w:rsidP="ABFFABFF">
      <w:pPr>
        <w:pStyle w:val="ARCATSubSub2"/>
        <w:numPr>
          <w:ilvl w:val="5"/>
          <w:numId w:val="1"/>
        </w:numPr>
        <w:rPr/>
      </w:pPr>
      <w:r>
        <w:rPr/>
        <w:t>Third Coat: Benjamin Moore Acrylic Knockdown Flat 343 (45.5 g/L), Qualifies for LEED v4, Qualifies for CHPS low emitting credit.</w:t>
      </w:r>
    </w:p>
    <w:p w:rsidR="ABFFABFF" w:rsidRDefault="ABFFABFF" w:rsidP="ABFFABFF">
      <w:pPr>
        <w:pStyle w:val="ARCATSubSub1"/>
        <w:numPr>
          <w:ilvl w:val="4"/>
          <w:numId w:val="1"/>
        </w:numPr>
        <w:rPr/>
      </w:pPr>
      <w:r>
        <w:rPr/>
        <w:t>Acrylic/ Latex Knockdown-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Acrylic Knockdown Satin 344 (46 g/L), Qualifies for LEED v4, Qualifies for CHPS low emitting credit.</w:t>
      </w:r>
    </w:p>
    <w:p w:rsidR="ABFFABFF" w:rsidRDefault="ABFFABFF" w:rsidP="ABFFABFF">
      <w:pPr>
        <w:pStyle w:val="ARCATSubSub2"/>
        <w:numPr>
          <w:ilvl w:val="5"/>
          <w:numId w:val="1"/>
        </w:numPr>
        <w:rPr/>
      </w:pPr>
      <w:r>
        <w:rPr/>
        <w:t>Third Coat: Benjamin Moore Acrylic Knockdown Satin 344 (46 g/L), Qualifies for LEED v4, Qualifies for CHPS low emitting credit.</w:t>
      </w:r>
    </w:p>
    <w:p w:rsidR="ABFFABFF" w:rsidRDefault="ABFFABFF" w:rsidP="ABFFABFF">
      <w:pPr>
        <w:pStyle w:val="ARCATSubPara"/>
        <w:numPr>
          <w:ilvl w:val="3"/>
          <w:numId w:val="1"/>
        </w:numPr>
        <w:rPr/>
      </w:pPr>
      <w:r>
        <w:rPr/>
        <w:t>Block Filler:</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with Benjamin Moore Representative to see if Primer Coat is needed.</w:t>
      </w:r>
    </w:p>
    <w:p w:rsidR="ABFFABFF" w:rsidRDefault="ABFFABFF" w:rsidP="ABFFABFF">
      <w:pPr>
        <w:pStyle w:val="ARCATSubSub2"/>
        <w:numPr>
          <w:ilvl w:val="5"/>
          <w:numId w:val="1"/>
        </w:numPr>
        <w:rPr/>
      </w:pPr>
      <w:r>
        <w:rPr/>
        <w:t>Second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Line 958 (37 g/L), Qualifies for LEED v4 Credit, Qualifies for CHPS low emitting credit, CDPH v1 Emission Certified, MPI No. 4 and 4 X-Green.</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2"/>
        <w:numPr>
          <w:ilvl w:val="5"/>
          <w:numId w:val="1"/>
        </w:numPr>
        <w:rPr/>
      </w:pPr>
      <w:r>
        <w:rPr/>
        <w:t>Third Coat: Benjamin Moore Regal Select Interior Paint Semi- Gloss N551 (96.1 g/L), Eligible for LEED v4 Credit, Qualifies for CHPS low emitting credit, CDPH v1 Emission Certified,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Ultra Spec Masonry Interior/Exterior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Metal: 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Satin Enamel R651 (Greater than 300 g/L).</w:t>
      </w:r>
    </w:p>
    <w:p w:rsidR="ABFFABFF" w:rsidRDefault="ABFFABFF" w:rsidP="ABFFABFF">
      <w:pPr>
        <w:pStyle w:val="ARCATSubSub2"/>
        <w:numPr>
          <w:ilvl w:val="5"/>
          <w:numId w:val="1"/>
        </w:numPr>
        <w:rPr/>
      </w:pPr>
      <w:r>
        <w:rPr/>
        <w:t>Third Coat: Coronado Rust - A - Void Alkyd Polyurethane Satin Enamel R651 (Greater than 300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Semi- Gloss Enamel R13 (Greater than 384 g/L).</w:t>
      </w:r>
    </w:p>
    <w:p w:rsidR="ABFFABFF" w:rsidRDefault="ABFFABFF" w:rsidP="ABFFABFF">
      <w:pPr>
        <w:pStyle w:val="ARCATSubSub2"/>
        <w:numPr>
          <w:ilvl w:val="5"/>
          <w:numId w:val="1"/>
        </w:numPr>
        <w:rPr/>
      </w:pPr>
      <w:r>
        <w:rPr/>
        <w:t>Third Coat: Coronado Rust - A - Void Alkyd Polyurethane Semi- Gloss Enamel R13 (Greater than 384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Gloss Enamel R31 (Greater than 300 g/L), Master Painters Institute MPI No. 48.</w:t>
      </w:r>
    </w:p>
    <w:p w:rsidR="ABFFABFF" w:rsidRDefault="ABFFABFF" w:rsidP="ABFFABFF">
      <w:pPr>
        <w:pStyle w:val="ARCATSubSub2"/>
        <w:numPr>
          <w:ilvl w:val="5"/>
          <w:numId w:val="1"/>
        </w:numPr>
        <w:rPr/>
      </w:pPr>
      <w:r>
        <w:rPr/>
        <w:t>Third Coat: Coronado Rust - A - Void Alkyd Polyurethane Gloss Enamel R31 (Greater than 300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Paragraph"/>
        <w:numPr>
          <w:ilvl w:val="2"/>
          <w:numId w:val="1"/>
        </w:numPr>
        <w:rPr/>
      </w:pPr>
      <w:r>
        <w:rPr/>
        <w:t>Interior Metal: Non-Ferrous:</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w:t>
      </w:r>
    </w:p>
    <w:p w:rsidR="ABFFABFF" w:rsidRDefault="ABFFABFF" w:rsidP="ABFFABFF">
      <w:pPr>
        <w:pStyle w:val="ARCATSubSub1"/>
        <w:numPr>
          <w:ilvl w:val="4"/>
          <w:numId w:val="1"/>
        </w:numPr>
        <w:rPr/>
      </w:pPr>
      <w:r>
        <w:rPr/>
        <w:t>High- Performance Pre- Catalyzed Waterborne Epoxy-Eggshell: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Satin Enamel R651 (Greater than 300 g/L).</w:t>
      </w:r>
    </w:p>
    <w:p w:rsidR="ABFFABFF" w:rsidRDefault="ABFFABFF" w:rsidP="ABFFABFF">
      <w:pPr>
        <w:pStyle w:val="ARCATSubSub2"/>
        <w:numPr>
          <w:ilvl w:val="5"/>
          <w:numId w:val="1"/>
        </w:numPr>
        <w:rPr/>
      </w:pPr>
      <w:r>
        <w:rPr/>
        <w:t>Third Coat: Coronado Rust - A - Void Alkyd Polyurethane Satin Enamel R651 (Greater than 300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Semi- Gloss Enamel R13 (Greater than 384 g/L).</w:t>
      </w:r>
    </w:p>
    <w:p w:rsidR="ABFFABFF" w:rsidRDefault="ABFFABFF" w:rsidP="ABFFABFF">
      <w:pPr>
        <w:pStyle w:val="ARCATSubSub2"/>
        <w:numPr>
          <w:ilvl w:val="5"/>
          <w:numId w:val="1"/>
        </w:numPr>
        <w:rPr/>
      </w:pPr>
      <w:r>
        <w:rPr/>
        <w:t>Third Coat: Coronado Rust - A - Void Alkyd Polyurethane Semi- Gloss Enamel R13 (Greater than 384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Gloss Enamel R31 (Greater than 300 g/L), Master Painters Institute MPI No. 48.</w:t>
      </w:r>
    </w:p>
    <w:p w:rsidR="ABFFABFF" w:rsidRDefault="ABFFABFF" w:rsidP="ABFFABFF">
      <w:pPr>
        <w:pStyle w:val="ARCATSubSub2"/>
        <w:numPr>
          <w:ilvl w:val="5"/>
          <w:numId w:val="1"/>
        </w:numPr>
        <w:rPr/>
      </w:pPr>
      <w:r>
        <w:rPr/>
        <w:t>Third Coat: Coronado Rust- A - Void Alkyd Polyurethane Gloss Enamel R31 (Greater than 300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w:t>
      </w:r>
    </w:p>
    <w:p w:rsidR="ABFFABFF" w:rsidRDefault="ABFFABFF" w:rsidP="ABFFABFF">
      <w:pPr>
        <w:pStyle w:val="ARCATSubSub1"/>
        <w:numPr>
          <w:ilvl w:val="4"/>
          <w:numId w:val="1"/>
        </w:numPr>
        <w:rPr/>
      </w:pPr>
      <w:r>
        <w:rPr/>
        <w:t>Acrylic Latex Value Driven-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Master Painters Institute MPI No. 107, 107 X-Green, 134.</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Paragraph"/>
        <w:numPr>
          <w:ilvl w:val="2"/>
          <w:numId w:val="1"/>
        </w:numPr>
        <w:rPr/>
      </w:pPr>
      <w:r>
        <w:rPr/>
        <w:t>Interior Drywall:</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 </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2"/>
        <w:numPr>
          <w:ilvl w:val="5"/>
          <w:numId w:val="1"/>
        </w:numPr>
        <w:rPr/>
      </w:pPr>
      <w:r>
        <w:rPr/>
        <w:t>Third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Acrylic Latex Quick Turn Around- Satin:</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Easy to Apply- Satin/ Pearl: </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product recommendations.</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 </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Coating- Eggshell:</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Coating- Semi- Gloss:</w:t>
      </w:r>
    </w:p>
    <w:p w:rsidR="ABFFABFF" w:rsidRDefault="ABFFABFF" w:rsidP="ABFFABFF">
      <w:pPr>
        <w:pStyle w:val="ARCATSubSub2"/>
        <w:numPr>
          <w:ilvl w:val="5"/>
          <w:numId w:val="1"/>
        </w:numPr>
        <w:rPr/>
      </w:pPr>
      <w:r>
        <w:rPr/>
        <w:t>First Coat: Benjamin Moore Drywall Primer 380 (11.4 g/L), Qualifies for LEED v4 Credit, Qualifies for CHPS low emitting credit, CDPH v1 Emission Certified, Master Painters Institute MPI No. 50.</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Plaster (Cured):</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Premium- Premium: </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High- Hiding All Purpose Primer 046 (48 g/L), Qualifies for LEED v4 Credit, Qualifies for CHPS low emitting credit, CDPH v1 Emission Certified, Master Painters Institute MPI No. 6, 17, 17 X-Green, 39, 50, 50 X-Green, 137, 137 X Green. Or Benjamin Moore Fresh Start Undercoater and Primer/ Sealer 032 (338 g/L), MPI No. 45, 136.</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 Pearl: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 Gloss:</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Sub1"/>
        <w:numPr>
          <w:ilvl w:val="4"/>
          <w:numId w:val="1"/>
        </w:numPr>
        <w:rPr/>
      </w:pPr>
      <w:r>
        <w:rPr/>
        <w:t>Waterborne Alkyd- High-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Interior/Exterior Alkyd High Gloss N794 (44 g/L), MPI No.157.</w:t>
      </w:r>
    </w:p>
    <w:p w:rsidR="ABFFABFF" w:rsidRDefault="ABFFABFF" w:rsidP="ABFFABFF">
      <w:pPr>
        <w:pStyle w:val="ARCATSubSub2"/>
        <w:numPr>
          <w:ilvl w:val="5"/>
          <w:numId w:val="1"/>
        </w:numPr>
        <w:rPr/>
      </w:pPr>
      <w:r>
        <w:rPr/>
        <w:t>Third Coat: Benjamin Moore ADVANCE Waterborne Interior/Exterior Alkyd High Gloss N794 (44 g/L), MPI No.157.</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Paragraph"/>
        <w:numPr>
          <w:ilvl w:val="2"/>
          <w:numId w:val="1"/>
        </w:numPr>
        <w:rPr/>
      </w:pPr>
      <w:r>
        <w:rPr/>
        <w:t>Interior Wood and Engineered Wood Products:</w:t>
      </w:r>
    </w:p>
    <w:p w:rsidR="ABFFABFF" w:rsidRDefault="ABFFABFF" w:rsidP="ABFFABFF">
      <w:pPr>
        <w:pStyle w:val="ARCATSubPara"/>
        <w:numPr>
          <w:ilvl w:val="3"/>
          <w:numId w:val="1"/>
        </w:numPr>
        <w:rPr/>
      </w:pPr>
      <w:r>
        <w:rPr/>
        <w:t>Architectural Paint Systems:</w:t>
      </w:r>
    </w:p>
    <w:p w:rsidR="ABFFABFF" w:rsidRDefault="ABFFABFF" w:rsidP="ABFFABFF">
      <w:pPr>
        <w:pStyle w:val="ARCATSubSub1"/>
        <w:numPr>
          <w:ilvl w:val="4"/>
          <w:numId w:val="1"/>
        </w:numPr>
        <w:rPr/>
      </w:pPr>
      <w:r>
        <w:rPr/>
        <w:t>Scuff Resistance- Matte:</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Matte Finish C484 (49.5 g/L).</w:t>
      </w:r>
    </w:p>
    <w:p w:rsidR="ABFFABFF" w:rsidRDefault="ABFFABFF" w:rsidP="ABFFABFF">
      <w:pPr>
        <w:pStyle w:val="ARCATSubSub2"/>
        <w:numPr>
          <w:ilvl w:val="5"/>
          <w:numId w:val="1"/>
        </w:numPr>
        <w:rPr/>
      </w:pPr>
      <w:r>
        <w:rPr/>
        <w:t>Third Coat: Benjamin Moore Ultra Spec Scuff-X Interior Matte Finish C484 (49.5 g/L).</w:t>
      </w:r>
    </w:p>
    <w:p w:rsidR="ABFFABFF" w:rsidRDefault="ABFFABFF" w:rsidP="ABFFABFF">
      <w:pPr>
        <w:pStyle w:val="ARCATSubSub1"/>
        <w:numPr>
          <w:ilvl w:val="4"/>
          <w:numId w:val="1"/>
        </w:numPr>
        <w:rPr/>
      </w:pPr>
      <w:r>
        <w:rPr/>
        <w:t>Latex Easy to Apply-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Matte N624 (0 g/L), Eligible for LEED v4 Credit, CDPH Emissions Certified, Eligible for CHPS low emitting credit.</w:t>
      </w:r>
    </w:p>
    <w:p w:rsidR="ABFFABFF" w:rsidRDefault="ABFFABFF" w:rsidP="ABFFABFF">
      <w:pPr>
        <w:pStyle w:val="ARCATSubSub2"/>
        <w:numPr>
          <w:ilvl w:val="5"/>
          <w:numId w:val="1"/>
        </w:numPr>
        <w:rPr/>
      </w:pPr>
      <w:r>
        <w:rPr/>
        <w:t>Third Coat: Benjamin Moore ben Premium Interior Acrylic Paint and Primer Matte N624 (0 g/L), Eligible for LEED v4 Credit, CDPH Emissions Certified, Eligible for CHPS low emitting credit.</w:t>
      </w:r>
    </w:p>
    <w:p w:rsidR="ABFFABFF" w:rsidRDefault="ABFFABFF" w:rsidP="ABFFABFF">
      <w:pPr>
        <w:pStyle w:val="ARCATSubSub1"/>
        <w:numPr>
          <w:ilvl w:val="4"/>
          <w:numId w:val="1"/>
        </w:numPr>
        <w:rPr/>
      </w:pPr>
      <w:r>
        <w:rPr/>
        <w:t>Latex Easy to Clean-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Matte N548 (49.6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Matte N548 (49.6 g/L), Eligible for LEED v4, CDPH Emissions Certified, Eligible for CHPS low emitting credit, MPI 142, 143, MPI X-Green 142, 143.</w:t>
      </w:r>
    </w:p>
    <w:p w:rsidR="ABFFABFF" w:rsidRDefault="ABFFABFF" w:rsidP="ABFFABFF">
      <w:pPr>
        <w:pStyle w:val="ARCATSubSub1"/>
        <w:numPr>
          <w:ilvl w:val="4"/>
          <w:numId w:val="1"/>
        </w:numPr>
        <w:rPr/>
      </w:pPr>
      <w:r>
        <w:rPr/>
        <w:t>Latex High Humidity Environments-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Bath and Spa Waterborne Interior Paint and Primer Matte 532 (0 g/L), Eligible for LEED v4, CDPH Emissions Certified, Eligible for CHPS low emitting credit.</w:t>
      </w:r>
    </w:p>
    <w:p w:rsidR="ABFFABFF" w:rsidRDefault="ABFFABFF" w:rsidP="ABFFABFF">
      <w:pPr>
        <w:pStyle w:val="ARCATSubSub2"/>
        <w:numPr>
          <w:ilvl w:val="5"/>
          <w:numId w:val="1"/>
        </w:numPr>
        <w:rPr/>
      </w:pPr>
      <w:r>
        <w:rPr/>
        <w:t>Third Coat: Benjamin Moore AURA Bath and Spa Waterborne Interior Paint and Primer Matte 532 (0 g/L), Eligible for LEED v4, CDPH Emissions Certified, Eligible for CHPS low emitting credit.</w:t>
      </w:r>
    </w:p>
    <w:p w:rsidR="ABFFABFF" w:rsidRDefault="ABFFABFF" w:rsidP="ABFFABFF">
      <w:pPr>
        <w:pStyle w:val="ARCATSubSub1"/>
        <w:numPr>
          <w:ilvl w:val="4"/>
          <w:numId w:val="1"/>
        </w:numPr>
        <w:rPr/>
      </w:pPr>
      <w:r>
        <w:rPr/>
        <w:t>Latex Premium- Matte:</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Matte N522 (1.8 g/L), Eligible for LEED v4, CDPH Emissions Certified, Eligible for CHPS low emitting credit, MPI No. 142, 143, 142 X-Green, 143 X-Green.</w:t>
      </w:r>
    </w:p>
    <w:p w:rsidR="ABFFABFF" w:rsidRDefault="ABFFABFF" w:rsidP="ABFFABFF">
      <w:pPr>
        <w:pStyle w:val="ARCATSubSub2"/>
        <w:numPr>
          <w:ilvl w:val="5"/>
          <w:numId w:val="1"/>
        </w:numPr>
        <w:rPr/>
      </w:pPr>
      <w:r>
        <w:rPr/>
        <w:t>Third Coat: Benjamin Moore AURA Interior Paint- Matte N522 (1.8 g/L), Eligible for LEED v4, CDPH Emissions Certified, Eligible for CHPS low emitting credit, MPI No. 142, 143, 142 X-Green, 143 X-Green.</w:t>
      </w:r>
    </w:p>
    <w:p w:rsidR="ABFFABFF" w:rsidRDefault="ABFFABFF" w:rsidP="ABFFABFF">
      <w:pPr>
        <w:pStyle w:val="ARCATSubSub1"/>
        <w:numPr>
          <w:ilvl w:val="4"/>
          <w:numId w:val="1"/>
        </w:numPr>
        <w:rPr/>
      </w:pPr>
      <w:r>
        <w:rPr/>
        <w:t>Acrylic Latex Value Driven-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Flat 301 Line (42 g/L).</w:t>
      </w:r>
    </w:p>
    <w:p w:rsidR="ABFFABFF" w:rsidRDefault="ABFFABFF" w:rsidP="ABFFABFF">
      <w:pPr>
        <w:pStyle w:val="ARCATSubSub2"/>
        <w:numPr>
          <w:ilvl w:val="5"/>
          <w:numId w:val="1"/>
        </w:numPr>
        <w:rPr/>
      </w:pPr>
      <w:r>
        <w:rPr/>
        <w:t>Third Coat: Coronado Super Kote 3000 Acrylic Latex Flat 301 Line (42 g/L).</w:t>
      </w:r>
    </w:p>
    <w:p w:rsidR="ABFFABFF" w:rsidRDefault="ABFFABFF" w:rsidP="ABFFABFF">
      <w:pPr>
        <w:pStyle w:val="ARCATSubSub1"/>
        <w:numPr>
          <w:ilvl w:val="4"/>
          <w:numId w:val="1"/>
        </w:numPr>
        <w:rPr/>
      </w:pPr>
      <w:r>
        <w:rPr/>
        <w:t>Acrylic Latex Quick Turn Around-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Flat 28 Line (50 g/L), MPI No. 53.</w:t>
      </w:r>
    </w:p>
    <w:p w:rsidR="ABFFABFF" w:rsidRDefault="ABFFABFF" w:rsidP="ABFFABFF">
      <w:pPr>
        <w:pStyle w:val="ARCATSubSub2"/>
        <w:numPr>
          <w:ilvl w:val="5"/>
          <w:numId w:val="1"/>
        </w:numPr>
        <w:rPr/>
      </w:pPr>
      <w:r>
        <w:rPr/>
        <w:t>Third Coat: Coronado Super Kote 5000 Acrylic Latex Flat 28 Line (50 g/L), MPI No. 53.</w:t>
      </w:r>
    </w:p>
    <w:p w:rsidR="ABFFABFF" w:rsidRDefault="ABFFABFF" w:rsidP="ABFFABFF">
      <w:pPr>
        <w:pStyle w:val="ARCATSubSub1"/>
        <w:numPr>
          <w:ilvl w:val="4"/>
          <w:numId w:val="1"/>
        </w:numPr>
        <w:rPr/>
      </w:pPr>
      <w:r>
        <w:rPr/>
        <w:t>Latex Professional Grade- Flat:</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2"/>
        <w:numPr>
          <w:ilvl w:val="5"/>
          <w:numId w:val="1"/>
        </w:numPr>
        <w:rPr/>
      </w:pPr>
      <w:r>
        <w:rPr/>
        <w:t>Third Coat: Benjamin Moore Ultra Spec 500 Interior Flat Finish T535 (0 g/L), Eligible for LEED v4 Credit, CDPH v1 Emissions Certified, Qualifies for CHPS Low Emitting Credit, MPI No. 53, 53 X-Green, 143, 143 X-Green.</w:t>
      </w:r>
    </w:p>
    <w:p w:rsidR="ABFFABFF" w:rsidRDefault="ABFFABFF" w:rsidP="ABFFABFF">
      <w:pPr>
        <w:pStyle w:val="ARCATSubSub1"/>
        <w:numPr>
          <w:ilvl w:val="4"/>
          <w:numId w:val="1"/>
        </w:numPr>
        <w:rPr/>
      </w:pPr>
      <w:r>
        <w:rPr/>
        <w:t>Latex Zero VOCs and Zero Emissions- Flat:</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2"/>
        <w:numPr>
          <w:ilvl w:val="5"/>
          <w:numId w:val="1"/>
        </w:numPr>
        <w:rPr/>
      </w:pPr>
      <w:r>
        <w:rPr/>
        <w:t>Third Coat: Benjamin Moore Eco Spec Interior Latex Flat Finish N373 (0 g/L), Eligible for LEED v4 Credit, CDPH v1 Emissions Certified, Qualifies for CHPS low emitting credit, Certified Asthma and Allergy Friendly, MPI No. 53, 53 X-Green, 142, 143, 143 X-Green.</w:t>
      </w:r>
    </w:p>
    <w:p w:rsidR="ABFFABFF" w:rsidRDefault="ABFFABFF" w:rsidP="ABFFABFF">
      <w:pPr>
        <w:pStyle w:val="ARCATSubSub1"/>
        <w:numPr>
          <w:ilvl w:val="4"/>
          <w:numId w:val="1"/>
        </w:numPr>
        <w:rPr/>
      </w:pPr>
      <w:r>
        <w:rPr/>
        <w:t>Latex Easy to Clean- Flat:</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Flat N547 (47.9 g/L), Eligible for LEED v4, CDPH Emissions Certified, Eligible for CHPS low emitting credit, MPI 142, 143, MPI X-Green 142, 143.</w:t>
      </w:r>
    </w:p>
    <w:p w:rsidR="ABFFABFF" w:rsidRDefault="ABFFABFF" w:rsidP="ABFFABFF">
      <w:pPr>
        <w:pStyle w:val="ARCATSubSub2"/>
        <w:numPr>
          <w:ilvl w:val="5"/>
          <w:numId w:val="1"/>
        </w:numPr>
        <w:rPr/>
      </w:pPr>
      <w:r>
        <w:rPr/>
        <w:t>Third Coat: Benjamin Moore Regal Select Interior Paint Flat N547 (47.9 g/L), Eligible for LEED v4, CDPH Emissions Certified, Eligible for CHPS low emitting credit, MPI 142, 143, MPI X-Green 142, 143.</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Muresco Ceiling White 258 (47.8 g/L).</w:t>
      </w:r>
    </w:p>
    <w:p w:rsidR="ABFFABFF" w:rsidRDefault="ABFFABFF" w:rsidP="ABFFABFF">
      <w:pPr>
        <w:pStyle w:val="ARCATSubSub2"/>
        <w:numPr>
          <w:ilvl w:val="5"/>
          <w:numId w:val="1"/>
        </w:numPr>
        <w:rPr/>
      </w:pPr>
      <w:r>
        <w:rPr/>
        <w:t>Third Coat: Benjamin Moore Muresco Ceiling White 258 (47.8 g/L).</w:t>
      </w:r>
    </w:p>
    <w:p w:rsidR="ABFFABFF" w:rsidRDefault="ABFFABFF" w:rsidP="ABFFABFF">
      <w:pPr>
        <w:pStyle w:val="ARCATSubSub1"/>
        <w:numPr>
          <w:ilvl w:val="4"/>
          <w:numId w:val="1"/>
        </w:numPr>
        <w:rPr/>
      </w:pPr>
      <w:r>
        <w:rPr/>
        <w:t>Ceiling Paint-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Waterborne Ceiling Paint 508 (0 g/L), Eligible for LEED v4 Credit, Qualifies for CHPS low emitting credit, CDPH v1 Emission Certified.</w:t>
      </w:r>
    </w:p>
    <w:p w:rsidR="ABFFABFF" w:rsidRDefault="ABFFABFF" w:rsidP="ABFFABFF">
      <w:pPr>
        <w:pStyle w:val="ARCATSubSub1"/>
        <w:numPr>
          <w:ilvl w:val="4"/>
          <w:numId w:val="1"/>
        </w:numPr>
        <w:rPr/>
      </w:pPr>
      <w:r>
        <w:rPr/>
        <w:t>Acrylic Latex Quick Turn Around- Low Sheen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Low-Sheen Eggshell 1130 (95.8 g/L), MPI No. 44.</w:t>
      </w:r>
    </w:p>
    <w:p w:rsidR="ABFFABFF" w:rsidRDefault="ABFFABFF" w:rsidP="ABFFABFF">
      <w:pPr>
        <w:pStyle w:val="ARCATSubSub2"/>
        <w:numPr>
          <w:ilvl w:val="5"/>
          <w:numId w:val="1"/>
        </w:numPr>
        <w:rPr/>
      </w:pPr>
      <w:r>
        <w:rPr/>
        <w:t>Third Coat: Coronado Super Kote 5000 Acrylic Latex Low-Sheen Eggshell 1130 (95.8 g/L), MPI No. 44.</w:t>
      </w:r>
    </w:p>
    <w:p w:rsidR="ABFFABFF" w:rsidRDefault="ABFFABFF" w:rsidP="ABFFABFF">
      <w:pPr>
        <w:pStyle w:val="ARCATSubSub1"/>
        <w:numPr>
          <w:ilvl w:val="4"/>
          <w:numId w:val="1"/>
        </w:numPr>
        <w:rPr/>
      </w:pPr>
      <w:r>
        <w:rPr/>
        <w:t>Latex Professional Grade- Low Sheen: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2"/>
        <w:numPr>
          <w:ilvl w:val="5"/>
          <w:numId w:val="1"/>
        </w:numPr>
        <w:rPr/>
      </w:pPr>
      <w:r>
        <w:rPr/>
        <w:t>Third Coat: Benjamin Moore Ultra Spec 500 Interior Low Sheen Eggshell Finish T537 (0 g/L), Eligible for LEED v4 Credit, CDPH v1 Emissions Certified, Qualifies for CHPS Low Emitting Credit, No. 44, 44 X-Green, 138, 138 X-Green, 144, 144 X-Green.</w:t>
      </w:r>
    </w:p>
    <w:p w:rsidR="ABFFABFF" w:rsidRDefault="ABFFABFF" w:rsidP="ABFFABFF">
      <w:pPr>
        <w:pStyle w:val="ARCATSubSub1"/>
        <w:numPr>
          <w:ilvl w:val="4"/>
          <w:numId w:val="1"/>
        </w:numPr>
        <w:rPr/>
      </w:pPr>
      <w:r>
        <w:rPr/>
        <w:t>Acrylic Latex Value Driven-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Eggshell 302 Line (43.3 g/L).</w:t>
      </w:r>
    </w:p>
    <w:p w:rsidR="ABFFABFF" w:rsidRDefault="ABFFABFF" w:rsidP="ABFFABFF">
      <w:pPr>
        <w:pStyle w:val="ARCATSubSub2"/>
        <w:numPr>
          <w:ilvl w:val="5"/>
          <w:numId w:val="1"/>
        </w:numPr>
        <w:rPr/>
      </w:pPr>
      <w:r>
        <w:rPr/>
        <w:t>Third Coat: Coronado Super Kote 3000 Acrylic Latex Eggshell 302 Line (43.3 g/L).</w:t>
      </w:r>
    </w:p>
    <w:p w:rsidR="ABFFABFF" w:rsidRDefault="ABFFABFF" w:rsidP="ABFFABFF">
      <w:pPr>
        <w:pStyle w:val="ARCATSubSub1"/>
        <w:numPr>
          <w:ilvl w:val="4"/>
          <w:numId w:val="1"/>
        </w:numPr>
        <w:rPr/>
      </w:pPr>
      <w:r>
        <w:rPr/>
        <w:t>Acrylic Latex Quick Turn Around-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Eggshell 30 Line (50 g/L), MPI No. 44.</w:t>
      </w:r>
    </w:p>
    <w:p w:rsidR="ABFFABFF" w:rsidRDefault="ABFFABFF" w:rsidP="ABFFABFF">
      <w:pPr>
        <w:pStyle w:val="ARCATSubSub2"/>
        <w:numPr>
          <w:ilvl w:val="5"/>
          <w:numId w:val="1"/>
        </w:numPr>
        <w:rPr/>
      </w:pPr>
      <w:r>
        <w:rPr/>
        <w:t>Third Coat: Coronado Super Kote 5000 Acrylic Latex Eggshell 30 Line (50 g/L), MPI No. 44.</w:t>
      </w:r>
    </w:p>
    <w:p w:rsidR="ABFFABFF" w:rsidRDefault="ABFFABFF" w:rsidP="ABFFABFF">
      <w:pPr>
        <w:pStyle w:val="ARCATSubSub1"/>
        <w:numPr>
          <w:ilvl w:val="4"/>
          <w:numId w:val="1"/>
        </w:numPr>
        <w:rPr/>
      </w:pPr>
      <w:r>
        <w:rPr/>
        <w:t>Latex Professional Grade-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2"/>
        <w:numPr>
          <w:ilvl w:val="5"/>
          <w:numId w:val="1"/>
        </w:numPr>
        <w:rPr/>
      </w:pPr>
      <w:r>
        <w:rPr/>
        <w:t>Third Coat: Benjamin Moore Ultra Spec 500 Interior Eggshell Finish T538 (0 g/L), Eligible for LEED v4 Credit, CDPH v1 Emissions Certified, Qualifies for CHPS Low Emitting Credit, MPI No. No. 52, 52 X- Green, 139, 139 X-Green, 145, 145 X-Green.</w:t>
      </w:r>
    </w:p>
    <w:p w:rsidR="ABFFABFF" w:rsidRDefault="ABFFABFF" w:rsidP="ABFFABFF">
      <w:pPr>
        <w:pStyle w:val="ARCATSubSub1"/>
        <w:numPr>
          <w:ilvl w:val="4"/>
          <w:numId w:val="1"/>
        </w:numPr>
        <w:rPr/>
      </w:pPr>
      <w:r>
        <w:rPr/>
        <w:t>Scuff Resistance- Eggshell:</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Eggshell Finish C485 (46.8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Eggshell Finish C485 (46.8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Eggshell:</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2"/>
        <w:numPr>
          <w:ilvl w:val="5"/>
          <w:numId w:val="1"/>
        </w:numPr>
        <w:rPr/>
      </w:pPr>
      <w:r>
        <w:rPr/>
        <w:t>Third Coat: Benjamin Moore Eco Spec Interior Latex Eggshell Finish N374 (0 g/L), Eligible for LEED v4 Credit, CDPH v1 Emissions Certified, Qualifies for CHPS low emitting credit, Certified Asthma and Allergy Friendly, MPI No. 52, 52 X-Green, 139.</w:t>
      </w:r>
    </w:p>
    <w:p w:rsidR="ABFFABFF" w:rsidRDefault="ABFFABFF" w:rsidP="ABFFABFF">
      <w:pPr>
        <w:pStyle w:val="ARCATSubSub1"/>
        <w:numPr>
          <w:ilvl w:val="4"/>
          <w:numId w:val="1"/>
        </w:numPr>
        <w:rPr/>
      </w:pPr>
      <w:r>
        <w:rPr/>
        <w:t>Latex Easy to Apply-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Eggshell N626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Eggshell N626 (0 g/L), Eligible for LEED v4 Credit, CDPH Emissions Certified, Qualifies for CHPS low emitting credit.</w:t>
      </w:r>
    </w:p>
    <w:p w:rsidR="ABFFABFF" w:rsidRDefault="ABFFABFF" w:rsidP="ABFFABFF">
      <w:pPr>
        <w:pStyle w:val="ARCATSubSub1"/>
        <w:numPr>
          <w:ilvl w:val="4"/>
          <w:numId w:val="1"/>
        </w:numPr>
        <w:rPr/>
      </w:pPr>
      <w:r>
        <w:rPr/>
        <w:t>Latex Easy to Clean-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Eggshell N549 (47.4 g/L), Eligible for LEED v4, CDPH Emissions Certified, Eligible for CHPS low emitting credit, MPI 138, MPI X-Green 138.</w:t>
      </w:r>
    </w:p>
    <w:p w:rsidR="ABFFABFF" w:rsidRDefault="ABFFABFF" w:rsidP="ABFFABFF">
      <w:pPr>
        <w:pStyle w:val="ARCATSubSub2"/>
        <w:numPr>
          <w:ilvl w:val="5"/>
          <w:numId w:val="1"/>
        </w:numPr>
        <w:rPr/>
      </w:pPr>
      <w:r>
        <w:rPr/>
        <w:t>Third Coat: Benjamin Moore Regal Select Interior Paint Eggshell N549 (47.4 g/L), Eligible for LEED v4, CDPH Emissions Certified, Eligible for CHPS low emitting credit, MPI 138, MPI X-Green 138.</w:t>
      </w:r>
    </w:p>
    <w:p w:rsidR="ABFFABFF" w:rsidRDefault="ABFFABFF" w:rsidP="ABFFABFF">
      <w:pPr>
        <w:pStyle w:val="ARCATSubSub1"/>
        <w:numPr>
          <w:ilvl w:val="4"/>
          <w:numId w:val="1"/>
        </w:numPr>
        <w:rPr/>
      </w:pPr>
      <w:r>
        <w:rPr/>
        <w:t>Latex Premium- Eggshell: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Eggshell N524 (1.5 g/L), Eligible for LEED v4, CDPH Emissions Certified, Eligible for CHPS low emitting credit, MPI No. 138, 138 X-Green.</w:t>
      </w:r>
    </w:p>
    <w:p w:rsidR="ABFFABFF" w:rsidRDefault="ABFFABFF" w:rsidP="ABFFABFF">
      <w:pPr>
        <w:pStyle w:val="ARCATSubSub2"/>
        <w:numPr>
          <w:ilvl w:val="5"/>
          <w:numId w:val="1"/>
        </w:numPr>
        <w:rPr/>
      </w:pPr>
      <w:r>
        <w:rPr/>
        <w:t>Third Coat: Benjamin Moore AURA Interior Paint Eggshell N524 (1.5 g/L), Eligible for LEED v4, CDPH Emissions Certified, Eligible for CHPS low emitting credit, MPI No. 138, 138 X-Green.</w:t>
      </w:r>
    </w:p>
    <w:p w:rsidR="ABFFABFF" w:rsidRDefault="ABFFABFF" w:rsidP="ABFFABFF">
      <w:pPr>
        <w:pStyle w:val="ARCATSubSub1"/>
        <w:numPr>
          <w:ilvl w:val="4"/>
          <w:numId w:val="1"/>
        </w:numPr>
        <w:rPr/>
      </w:pPr>
      <w:r>
        <w:rPr/>
        <w:t>Architectural Paint Systems-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Satin 1160 Line (95 g/L), MPI No. 43.</w:t>
      </w:r>
    </w:p>
    <w:p w:rsidR="ABFFABFF" w:rsidRDefault="ABFFABFF" w:rsidP="ABFFABFF">
      <w:pPr>
        <w:pStyle w:val="ARCATSubSub2"/>
        <w:numPr>
          <w:ilvl w:val="5"/>
          <w:numId w:val="1"/>
        </w:numPr>
        <w:rPr/>
      </w:pPr>
      <w:r>
        <w:rPr/>
        <w:t>Third Coat: Coronado Super Kote 5000 Acrylic Latex Satin 1160 Line (95 g/L), MPI No. 43.</w:t>
      </w:r>
    </w:p>
    <w:p w:rsidR="ABFFABFF" w:rsidRDefault="ABFFABFF" w:rsidP="ABFFABFF">
      <w:pPr>
        <w:pStyle w:val="ARCATSubSub1"/>
        <w:numPr>
          <w:ilvl w:val="4"/>
          <w:numId w:val="1"/>
        </w:numPr>
        <w:rPr/>
      </w:pPr>
      <w:r>
        <w:rPr/>
        <w:t>Latex Professional Grade-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2"/>
        <w:numPr>
          <w:ilvl w:val="5"/>
          <w:numId w:val="1"/>
        </w:numPr>
        <w:rPr/>
      </w:pPr>
      <w:r>
        <w:rPr/>
        <w:t>Third Coat: Benjamin Moore Ultra Spec 500 Interior Satin/ Pearl Finish T545 (0 g/L), Eligible for LEED v4 Credit, CDPH v1 Emissions Certified, Qualifies for CHPS Low Emitting Credit, MPI No. 43, 43 X-Green, 140, 140 X-Green, 146, 146 X-Green.</w:t>
      </w:r>
    </w:p>
    <w:p w:rsidR="ABFFABFF" w:rsidRDefault="ABFFABFF" w:rsidP="ABFFABFF">
      <w:pPr>
        <w:pStyle w:val="ARCATSubSub1"/>
        <w:numPr>
          <w:ilvl w:val="4"/>
          <w:numId w:val="1"/>
        </w:numPr>
        <w:rPr/>
      </w:pPr>
      <w:r>
        <w:rPr/>
        <w:t>Scuff Resistance- Satin:</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Satin Finish 486 (95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Satin Finish 486 (95 g/L), Eligible for LEED v4 Credit, Qualifies for CHPS low emitting credit, CDPH v1 Emission Certified.</w:t>
      </w:r>
    </w:p>
    <w:p w:rsidR="ABFFABFF" w:rsidRDefault="ABFFABFF" w:rsidP="ABFFABFF">
      <w:pPr>
        <w:pStyle w:val="ARCATSubSub1"/>
        <w:numPr>
          <w:ilvl w:val="4"/>
          <w:numId w:val="1"/>
        </w:numPr>
        <w:rPr/>
      </w:pPr>
      <w:r>
        <w:rPr/>
        <w:t>Latex High Humidity Environments-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Kitchen and Bath 100 percent Acrylic Satin Finish W322 (37.1 g/L).</w:t>
      </w:r>
    </w:p>
    <w:p w:rsidR="ABFFABFF" w:rsidRDefault="ABFFABFF" w:rsidP="ABFFABFF">
      <w:pPr>
        <w:pStyle w:val="ARCATSubSub2"/>
        <w:numPr>
          <w:ilvl w:val="5"/>
          <w:numId w:val="1"/>
        </w:numPr>
        <w:rPr/>
      </w:pPr>
      <w:r>
        <w:rPr/>
        <w:t>Third Coat: Benjamin Moore Kitchen and Bath 100 percent Acrylic Satin Finish W322 (37.1 g/L).</w:t>
      </w:r>
    </w:p>
    <w:p w:rsidR="ABFFABFF" w:rsidRDefault="ABFFABFF" w:rsidP="ABFFABFF">
      <w:pPr>
        <w:pStyle w:val="ARCATSubSub1"/>
        <w:numPr>
          <w:ilvl w:val="4"/>
          <w:numId w:val="1"/>
        </w:numPr>
        <w:rPr/>
      </w:pPr>
      <w:r>
        <w:rPr/>
        <w:t>Latex Easy to Apply- Satin/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Satin/ Pearl N628 (0 g/L), Eligible for LEED v4,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Satin/ Pearl N628 (0 g/L), Eligible for LEED v4, CDPH Emissions Certified, Qualifies for CHPS low emitting credit.</w:t>
      </w:r>
    </w:p>
    <w:p w:rsidR="ABFFABFF" w:rsidRDefault="ABFFABFF" w:rsidP="ABFFABFF">
      <w:pPr>
        <w:pStyle w:val="ARCATSubSub1"/>
        <w:numPr>
          <w:ilvl w:val="4"/>
          <w:numId w:val="1"/>
        </w:numPr>
        <w:rPr/>
      </w:pPr>
      <w:r>
        <w:rPr/>
        <w:t>Latex Easy to Clean- Pearl:</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N550 (46.2 g/L), Eligible for LEED v4, CDPH Emissions Certified, Eligible for CHPS low emitting credit.</w:t>
      </w:r>
    </w:p>
    <w:p w:rsidR="ABFFABFF" w:rsidRDefault="ABFFABFF" w:rsidP="ABFFABFF">
      <w:pPr>
        <w:pStyle w:val="ARCATSubSub2"/>
        <w:numPr>
          <w:ilvl w:val="5"/>
          <w:numId w:val="1"/>
        </w:numPr>
        <w:rPr/>
      </w:pPr>
      <w:r>
        <w:rPr/>
        <w:t>Third Coat: Benjamin Moore Regal Select Interior Paint Pearl N550 (46.2 g/L), Eligible for LEED v4, CDPH Emissions Certified, Eligible for CHPS low emitting credit.</w:t>
      </w:r>
    </w:p>
    <w:p w:rsidR="ABFFABFF" w:rsidRDefault="ABFFABFF" w:rsidP="ABFFABFF">
      <w:pPr>
        <w:pStyle w:val="ARCATSubSub1"/>
        <w:numPr>
          <w:ilvl w:val="4"/>
          <w:numId w:val="1"/>
        </w:numPr>
        <w:rPr/>
      </w:pPr>
      <w:r>
        <w:rPr/>
        <w:t>Latex Premium-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Satin N526 (2.4 g/L), Eligible for LEED v4, CDPH Emissions Certified, Eligible for CHPS low emitting credit, MPI No. 140, 140 X-Green.</w:t>
      </w:r>
    </w:p>
    <w:p w:rsidR="ABFFABFF" w:rsidRDefault="ABFFABFF" w:rsidP="ABFFABFF">
      <w:pPr>
        <w:pStyle w:val="ARCATSubSub2"/>
        <w:numPr>
          <w:ilvl w:val="5"/>
          <w:numId w:val="1"/>
        </w:numPr>
        <w:rPr/>
      </w:pPr>
      <w:r>
        <w:rPr/>
        <w:t>Third Coat: Benjamin Moore AURA Interior Paint- Satin N526 (2.4 g/L), Eligible for LEED v4, CDPH Emissions Certified, Eligible for CHPS low emitting credit, MPI No. 140, 140 X-Green.</w:t>
      </w:r>
    </w:p>
    <w:p w:rsidR="ABFFABFF" w:rsidRDefault="ABFFABFF" w:rsidP="ABFFABFF">
      <w:pPr>
        <w:pStyle w:val="ARCATSubSub1"/>
        <w:numPr>
          <w:ilvl w:val="4"/>
          <w:numId w:val="1"/>
        </w:numPr>
        <w:rPr/>
      </w:pPr>
      <w:r>
        <w:rPr/>
        <w:t>Waterborne Alkyd- Satin:</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Interior Paint- Satin 792 (48 g/L), Qualifies for LEED v4, Qualifies for CHPS low emitting credit. </w:t>
      </w:r>
    </w:p>
    <w:p w:rsidR="ABFFABFF" w:rsidRDefault="ABFFABFF" w:rsidP="ABFFABFF">
      <w:pPr>
        <w:pStyle w:val="ARCATSubSub2"/>
        <w:numPr>
          <w:ilvl w:val="5"/>
          <w:numId w:val="1"/>
        </w:numPr>
        <w:rPr/>
      </w:pPr>
      <w:r>
        <w:rPr/>
        <w:t>Third Coat: Benjamin Moore ADVANCE Interior Paint- Satin 792 (48 g/L), Qualifies for LEED v4, Qualifies for CHPS low emitting credit. </w:t>
      </w:r>
    </w:p>
    <w:p w:rsidR="ABFFABFF" w:rsidRDefault="ABFFABFF" w:rsidP="ABFFABFF">
      <w:pPr>
        <w:pStyle w:val="ARCATSubSub1"/>
        <w:numPr>
          <w:ilvl w:val="4"/>
          <w:numId w:val="1"/>
        </w:numPr>
        <w:rPr/>
      </w:pPr>
      <w:r>
        <w:rPr/>
        <w:t>Acrylic Latex Value Driven-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3000 Acrylic Latex Semi-Gloss 304 Line (94 g/L).</w:t>
      </w:r>
    </w:p>
    <w:p w:rsidR="ABFFABFF" w:rsidRDefault="ABFFABFF" w:rsidP="ABFFABFF">
      <w:pPr>
        <w:pStyle w:val="ARCATSubSub2"/>
        <w:numPr>
          <w:ilvl w:val="5"/>
          <w:numId w:val="1"/>
        </w:numPr>
        <w:rPr/>
      </w:pPr>
      <w:r>
        <w:rPr/>
        <w:t>Third Coat: Coronado Super Kote 3000 Acrylic Latex Semi-Gloss 304 Line (94 g/L).</w:t>
      </w:r>
    </w:p>
    <w:p w:rsidR="ABFFABFF" w:rsidRDefault="ABFFABFF" w:rsidP="ABFFABFF">
      <w:pPr>
        <w:pStyle w:val="ARCATSubSub1"/>
        <w:numPr>
          <w:ilvl w:val="4"/>
          <w:numId w:val="1"/>
        </w:numPr>
        <w:rPr/>
      </w:pPr>
      <w:r>
        <w:rPr/>
        <w:t>Acrylic Latex Quick Turn Around-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Acrylic Latex Enamel Semi-Gloss 32 Line (50 g/L), MPI No. 54.</w:t>
      </w:r>
    </w:p>
    <w:p w:rsidR="ABFFABFF" w:rsidRDefault="ABFFABFF" w:rsidP="ABFFABFF">
      <w:pPr>
        <w:pStyle w:val="ARCATSubSub2"/>
        <w:numPr>
          <w:ilvl w:val="5"/>
          <w:numId w:val="1"/>
        </w:numPr>
        <w:rPr/>
      </w:pPr>
      <w:r>
        <w:rPr/>
        <w:t>Third Coat: Coronado Super Kote 5000 Acrylic Latex Enamel Semi-Gloss 32 Line (50 g/L), MPI No. 54.</w:t>
      </w:r>
    </w:p>
    <w:p w:rsidR="ABFFABFF" w:rsidRDefault="ABFFABFF" w:rsidP="ABFFABFF">
      <w:pPr>
        <w:pStyle w:val="ARCATSubSub1"/>
        <w:numPr>
          <w:ilvl w:val="4"/>
          <w:numId w:val="1"/>
        </w:numPr>
        <w:rPr/>
      </w:pPr>
      <w:r>
        <w:rPr/>
        <w:t>Latex Professional Grade-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2"/>
        <w:numPr>
          <w:ilvl w:val="5"/>
          <w:numId w:val="1"/>
        </w:numPr>
        <w:rPr/>
      </w:pPr>
      <w:r>
        <w:rPr/>
        <w:t>Third Coat: Benjamin Moore Ultra Spec 500 Interior Semi- Gloss Finish T546 (0 g/L), Eligible for LEED v4 Credit, CDPH v1 Emissions Certified, Qualifies for CHPS Low Emitting Credit, MPI No. 54, 54 X-Green, 141, 141 X-Green, 147, 147 X-Green.</w:t>
      </w:r>
    </w:p>
    <w:p w:rsidR="ABFFABFF" w:rsidRDefault="ABFFABFF" w:rsidP="ABFFABFF">
      <w:pPr>
        <w:pStyle w:val="ARCATSubSub1"/>
        <w:numPr>
          <w:ilvl w:val="4"/>
          <w:numId w:val="1"/>
        </w:numPr>
        <w:rPr/>
      </w:pPr>
      <w:r>
        <w:rPr/>
        <w:t>Scuff Resistance- Semi- Gloss:</w:t>
      </w:r>
    </w:p>
    <w:p w:rsidR="ABFFABFF" w:rsidRDefault="ABFFABFF" w:rsidP="ABFFABFF">
      <w:pPr>
        <w:pStyle w:val="ARCATSubSub2"/>
        <w:numPr>
          <w:ilvl w:val="5"/>
          <w:numId w:val="1"/>
        </w:numPr>
        <w:rPr/>
      </w:pPr>
      <w:r>
        <w:rPr/>
        <w:t>First Coat: Benjamin Moore Ultra Spec 500 Interior Latex Primer N534 (0 g/L), Eligible for LEED v4 Credit, Qualifies for CHPS low emitting credit, CDPH v1 Emission Certified.</w:t>
      </w:r>
    </w:p>
    <w:p w:rsidR="ABFFABFF" w:rsidRDefault="ABFFABFF" w:rsidP="ABFFABFF">
      <w:pPr>
        <w:pStyle w:val="ARCATSubSub2"/>
        <w:numPr>
          <w:ilvl w:val="5"/>
          <w:numId w:val="1"/>
        </w:numPr>
        <w:rPr/>
      </w:pPr>
      <w:r>
        <w:rPr/>
        <w:t>Second Coat: Benjamin Moore Ultra Spec Scuff-X Interior Semi- Gloss Finish 487 (37.7 g/L), Eligible for LEED v4 Credit, Qualifies for CHPS low emitting credit, CDPH v1 Emission Certified.</w:t>
      </w:r>
    </w:p>
    <w:p w:rsidR="ABFFABFF" w:rsidRDefault="ABFFABFF" w:rsidP="ABFFABFF">
      <w:pPr>
        <w:pStyle w:val="ARCATSubSub2"/>
        <w:numPr>
          <w:ilvl w:val="5"/>
          <w:numId w:val="1"/>
        </w:numPr>
        <w:rPr/>
      </w:pPr>
      <w:r>
        <w:rPr/>
        <w:t>Third Coat: Benjamin Moore Ultra Spec Scuff-X Interior Semi- Gloss Finish 487 (37.7 g/L), Eligible for LEED v4 Credit, Qualifies for CHPS low emitting credit, CDPH v1 Emission Certified.</w:t>
      </w:r>
    </w:p>
    <w:p w:rsidR="ABFFABFF" w:rsidRDefault="ABFFABFF" w:rsidP="ABFFABFF">
      <w:pPr>
        <w:pStyle w:val="ARCATSubSub1"/>
        <w:numPr>
          <w:ilvl w:val="4"/>
          <w:numId w:val="1"/>
        </w:numPr>
        <w:rPr/>
      </w:pPr>
      <w:r>
        <w:rPr/>
        <w:t>Latex Zero VOCs and Zero Emissions- Semi-Gloss: </w:t>
      </w:r>
    </w:p>
    <w:p w:rsidR="ABFFABFF" w:rsidRDefault="ABFFABFF" w:rsidP="ABFFABFF">
      <w:pPr>
        <w:pStyle w:val="ARCATSubSub2"/>
        <w:numPr>
          <w:ilvl w:val="5"/>
          <w:numId w:val="1"/>
        </w:numPr>
        <w:rPr/>
      </w:pPr>
      <w:r>
        <w:rPr/>
        <w:t>First Coat: Benjamin Moore Eco Spec Interior Latex Primer N372 (0 g/L), Eligible for LEED v4 Credit, CDPH v1 Emissions Certified, Qualifies for CHPS low emitting credit.</w:t>
      </w:r>
    </w:p>
    <w:p w:rsidR="ABFFABFF" w:rsidRDefault="ABFFABFF" w:rsidP="ABFFABFF">
      <w:pPr>
        <w:pStyle w:val="ARCATSubSub2"/>
        <w:numPr>
          <w:ilvl w:val="5"/>
          <w:numId w:val="1"/>
        </w:numPr>
        <w:rPr/>
      </w:pPr>
      <w:r>
        <w:rPr/>
        <w:t>Second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2"/>
        <w:numPr>
          <w:ilvl w:val="5"/>
          <w:numId w:val="1"/>
        </w:numPr>
        <w:rPr/>
      </w:pPr>
      <w:r>
        <w:rPr/>
        <w:t>Third Coat: Benjamin Moore Eco Spec Interior Latex Semi-Gloss Finish N376 (0 g/L), Eligible for LEED v4 Credit, CDPH v1 Emissions Certified, Qualifies for CHPS low emitting credit, Certified Asthma and Allergy Friendly, MPI No. 54, 54 X-Green, 141.</w:t>
      </w:r>
    </w:p>
    <w:p w:rsidR="ABFFABFF" w:rsidRDefault="ABFFABFF" w:rsidP="ABFFABFF">
      <w:pPr>
        <w:pStyle w:val="ARCATSubSub1"/>
        <w:numPr>
          <w:ilvl w:val="4"/>
          <w:numId w:val="1"/>
        </w:numPr>
        <w:rPr/>
      </w:pPr>
      <w:r>
        <w:rPr/>
        <w:t>Latex Easy to Apply-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ben Premium Interior Acrylic Paint and Primer Semi-Gloss N627 (0 g/L), Eligible for LEED v4 Credit, CDPH Emissions Certified, Qualifies for CHPS low emitting credit.</w:t>
      </w:r>
    </w:p>
    <w:p w:rsidR="ABFFABFF" w:rsidRDefault="ABFFABFF" w:rsidP="ABFFABFF">
      <w:pPr>
        <w:pStyle w:val="ARCATSubSub2"/>
        <w:numPr>
          <w:ilvl w:val="5"/>
          <w:numId w:val="1"/>
        </w:numPr>
        <w:rPr/>
      </w:pPr>
      <w:r>
        <w:rPr/>
        <w:t>Third Coat: Benjamin Moore ben Premium Interior Acrylic Paint and Primer Semi-Gloss N627 (0 g/L), Eligible for LEED v4 Credit, CDPH Emissions Certified, Qualifies for CHPS low emitting credit.</w:t>
      </w:r>
    </w:p>
    <w:p w:rsidR="ABFFABFF" w:rsidRDefault="ABFFABFF" w:rsidP="ABFFABFF">
      <w:pPr>
        <w:pStyle w:val="ARCATSubSub1"/>
        <w:numPr>
          <w:ilvl w:val="4"/>
          <w:numId w:val="1"/>
        </w:numPr>
        <w:rPr/>
      </w:pPr>
      <w:r>
        <w:rPr/>
        <w:t>Latex Easy to Clean-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2"/>
        <w:numPr>
          <w:ilvl w:val="5"/>
          <w:numId w:val="1"/>
        </w:numPr>
        <w:rPr/>
      </w:pPr>
      <w:r>
        <w:rPr/>
        <w:t>Third Coat: Benjamin Moore Regal Select Interior Paint Pearl N551 (96.1 g/L), Eligible for LEED v4, CDPH Emissions Certified, Eligible for CHPS low emitting credit, Master Painters Institute MPI No. 54, 141, 147.</w:t>
      </w:r>
    </w:p>
    <w:p w:rsidR="ABFFABFF" w:rsidRDefault="ABFFABFF" w:rsidP="ABFFABFF">
      <w:pPr>
        <w:pStyle w:val="ARCATSubSub1"/>
        <w:numPr>
          <w:ilvl w:val="4"/>
          <w:numId w:val="1"/>
        </w:numPr>
        <w:rPr/>
      </w:pPr>
      <w:r>
        <w:rPr/>
        <w:t>Latex Premium- Semi- Gloss:</w:t>
      </w:r>
    </w:p>
    <w:p w:rsidR="ABFFABFF" w:rsidRDefault="ABFFABFF" w:rsidP="ABFFABFF">
      <w:pPr>
        <w:pStyle w:val="ARCATSubSub2"/>
        <w:numPr>
          <w:ilvl w:val="5"/>
          <w:numId w:val="1"/>
        </w:numPr>
        <w:rPr/>
      </w:pPr>
      <w:r>
        <w:rPr/>
        <w:t>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AURA Interior Paint- Semi-Gloss N528 (3.1 g/L), Eligible for LEED v4, CDPH Emissions Certified, Eligible for CHPS low emitting credit, MPI No. 141, 141 X-Green.</w:t>
      </w:r>
    </w:p>
    <w:p w:rsidR="ABFFABFF" w:rsidRDefault="ABFFABFF" w:rsidP="ABFFABFF">
      <w:pPr>
        <w:pStyle w:val="ARCATSubSub2"/>
        <w:numPr>
          <w:ilvl w:val="5"/>
          <w:numId w:val="1"/>
        </w:numPr>
        <w:rPr/>
      </w:pPr>
      <w:r>
        <w:rPr/>
        <w:t>Third Coat: Benjamin Moore AURA Interior Paint- Semi-Gloss N528 (3.1 g/L), Eligible for LEED v4, CDPH Emissions Certified, Eligible for CHPS low emitting credit, MPI No. 141, 141 X-Green.</w:t>
      </w:r>
    </w:p>
    <w:p w:rsidR="ABFFABFF" w:rsidRDefault="ABFFABFF" w:rsidP="ABFFABFF">
      <w:pPr>
        <w:pStyle w:val="ARCATSubSub1"/>
        <w:numPr>
          <w:ilvl w:val="4"/>
          <w:numId w:val="1"/>
        </w:numPr>
        <w:rPr/>
      </w:pPr>
      <w:r>
        <w:rPr/>
        <w:t>Waterborne Alkyd- Semi- Gloss:</w:t>
      </w:r>
    </w:p>
    <w:p w:rsidR="ABFFABFF" w:rsidRDefault="ABFFABFF" w:rsidP="ABFFABFF">
      <w:pPr>
        <w:pStyle w:val="ARCATSubSub2"/>
        <w:numPr>
          <w:ilvl w:val="5"/>
          <w:numId w:val="1"/>
        </w:numPr>
        <w:rPr/>
      </w:pPr>
      <w:r>
        <w:rPr/>
        <w:t>First Coat: First Coat: Benjamin Moore Fresh Start Undercoater and Primer/ Sealer 032 (338 g/L), MPI No. 45, 136. Or Benjamin Moore Fresh Start High- Hiding All Purpose Primer 046 (48 g/L), Qualifies for LEED v4 Credit, Qualifies for CHPS low emitting credit, CDPH v1 Emission Certified, Master Painters Institute MPI No. 6, 17, 17 X-Green, 39, 50, 50 X-Green, 137, 137 X Green.</w:t>
      </w:r>
    </w:p>
    <w:p w:rsidR="ABFFABFF" w:rsidRDefault="ABFFABFF" w:rsidP="ABFFABFF">
      <w:pPr>
        <w:pStyle w:val="ARCATSubSub2"/>
        <w:numPr>
          <w:ilvl w:val="5"/>
          <w:numId w:val="1"/>
        </w:numPr>
        <w:rPr/>
      </w:pPr>
      <w:r>
        <w:rPr/>
        <w:t>Second Coat: Benjamin Moore ADVANCE Waterborne Interior Alkyd Semi-Gloss 793 (43 g/L).</w:t>
      </w:r>
    </w:p>
    <w:p w:rsidR="ABFFABFF" w:rsidRDefault="ABFFABFF" w:rsidP="ABFFABFF">
      <w:pPr>
        <w:pStyle w:val="ARCATSubSub2"/>
        <w:numPr>
          <w:ilvl w:val="5"/>
          <w:numId w:val="1"/>
        </w:numPr>
        <w:rPr/>
      </w:pPr>
      <w:r>
        <w:rPr/>
        <w:t>Third Coat: Benjamin Moore ADVANCE Waterborne Interior Alkyd Semi-Gloss 793 (43 g/L).</w:t>
      </w:r>
    </w:p>
    <w:p w:rsidR="ABFFABFF" w:rsidRDefault="ABFFABFF" w:rsidP="ABFFABFF">
      <w:pPr>
        <w:pStyle w:val="ARCATSubPara"/>
        <w:numPr>
          <w:ilvl w:val="3"/>
          <w:numId w:val="1"/>
        </w:numPr>
        <w:rPr/>
      </w:pPr>
      <w:r>
        <w:rPr/>
        <w:t>High Performance Coatings:</w:t>
      </w:r>
    </w:p>
    <w:p w:rsidR="ABFFABFF" w:rsidRDefault="ABFFABFF" w:rsidP="ABFFABFF">
      <w:pPr>
        <w:pStyle w:val="ARCATSubSub1"/>
        <w:numPr>
          <w:ilvl w:val="4"/>
          <w:numId w:val="1"/>
        </w:numPr>
        <w:rPr/>
      </w:pPr>
      <w:r>
        <w:rPr/>
        <w:t>High- Performance Pre- Catalyzed Waterborne Epoxy- Eggshell:</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Eggshell V342 (75 g/L), Qualifies for CHPS low emitting credit, CDPH v1 Emission Certified, Masters Painters Institute MPI No.151.</w:t>
      </w:r>
    </w:p>
    <w:p w:rsidR="ABFFABFF" w:rsidRDefault="ABFFABFF" w:rsidP="ABFFABFF">
      <w:pPr>
        <w:pStyle w:val="ARCATSubSub2"/>
        <w:numPr>
          <w:ilvl w:val="5"/>
          <w:numId w:val="1"/>
        </w:numPr>
        <w:rPr/>
      </w:pPr>
      <w:r>
        <w:rPr/>
        <w:t>Third Coat: Benjamin Moore Corotech Pre- Catalyzed Waterborne Epoxy Eggshell V342 (75 g/L), Qualifies for CHPS low emitting credit, CDPH v1 Emission Certified, Masters Painters Institute MPI No.151.</w:t>
      </w:r>
    </w:p>
    <w:p w:rsidR="ABFFABFF" w:rsidRDefault="ABFFABFF" w:rsidP="ABFFABFF">
      <w:pPr>
        <w:pStyle w:val="ARCATSubSub1"/>
        <w:numPr>
          <w:ilvl w:val="4"/>
          <w:numId w:val="1"/>
        </w:numPr>
        <w:rPr/>
      </w:pPr>
      <w:r>
        <w:rPr/>
        <w:t>High- Performance Pre- Catalyzed Waterborne Epoxy- Semi-Gloss: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Pre- Catalyzed Waterborne Epoxy Semi- Gloss V341 (75 g/L), Eligible for LEED v4 Credit, CDPH v1 Emission Certified, Qualifies for CHPS low emitting credit, Masters Painters Institute MPI No. 141, 153.</w:t>
      </w:r>
    </w:p>
    <w:p w:rsidR="ABFFABFF" w:rsidRDefault="ABFFABFF" w:rsidP="ABFFABFF">
      <w:pPr>
        <w:pStyle w:val="ARCATSubSub2"/>
        <w:numPr>
          <w:ilvl w:val="5"/>
          <w:numId w:val="1"/>
        </w:numPr>
        <w:rPr/>
      </w:pPr>
      <w:r>
        <w:rPr/>
        <w:t>Third Coat: Benjamin Moore Corotech Pre- Catalyzed Waterborne Epoxy Semi- Gloss V341 (75 g/L), Eligible for LEED v4 Credit, CDPH v1 Emission Certified, Qualifies for CHPS low emitting credit, Masters Painters Institute MPI No. 141, 153. </w:t>
      </w:r>
    </w:p>
    <w:p w:rsidR="ABFFABFF" w:rsidRDefault="ABFFABFF" w:rsidP="ABFFABFF">
      <w:pPr>
        <w:pStyle w:val="ARCATArticle"/>
        <w:numPr>
          <w:ilvl w:val="1"/>
          <w:numId w:val="1"/>
        </w:numPr>
        <w:rPr/>
      </w:pPr>
      <w:r>
        <w:rPr/>
        <w:t>COMMERCIAL EXTERIOR PAINT SYSTEMS - UNITED STATES</w:t>
      </w:r>
    </w:p>
    <w:p>
      <w:pPr>
        <w:pStyle w:val="ARCATnote"/>
        <w:rPr/>
      </w:pPr>
      <w:r>
        <w:rPr/>
        <w:t>** NOTE TO SPECIFIER ** Delete paragraph options not required, then delete paint and coating systems not required.</w:t>
      </w:r>
    </w:p>
    <w:p w:rsidR="ABFFABFF" w:rsidRDefault="ABFFABFF" w:rsidP="ABFFABFF">
      <w:pPr>
        <w:pStyle w:val="ARCATParagraph"/>
        <w:numPr>
          <w:ilvl w:val="2"/>
          <w:numId w:val="1"/>
        </w:numPr>
        <w:rPr/>
      </w:pPr>
      <w:r>
        <w:rPr/>
        <w:t>Exterior Rough or Pitted Masonry:</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Latex Block Filler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Poured or Pre-cast Concrete/ Fiber Cement Siding:</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 Benjamin Moore Ultra Spec Masonry Interior/ Exterior 100 percent Acrylic Sealer 608 (46 g/L), Qualifies for LEED v4 Credit, Qualifies for CHPS low emitting credit, CDPH v1 Emission Certified, MPI No. 3, 3 X-Green.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Vertical Concrete and Masonry Structures:</w:t>
      </w:r>
    </w:p>
    <w:p w:rsidR="ABFFABFF" w:rsidRDefault="ABFFABFF" w:rsidP="ABFFABFF">
      <w:pPr>
        <w:pStyle w:val="ARCATSubPara"/>
        <w:numPr>
          <w:ilvl w:val="3"/>
          <w:numId w:val="1"/>
        </w:numPr>
        <w:rPr/>
      </w:pPr>
      <w:r>
        <w:rPr/>
        <w:t>Waterproofer Coatings:</w:t>
      </w:r>
    </w:p>
    <w:p w:rsidR="ABFFABFF" w:rsidRDefault="ABFFABFF" w:rsidP="ABFFABFF">
      <w:pPr>
        <w:pStyle w:val="ARCATSubSub1"/>
        <w:numPr>
          <w:ilvl w:val="4"/>
          <w:numId w:val="1"/>
        </w:numPr>
        <w:rPr/>
      </w:pPr>
      <w:r>
        <w:rPr/>
        <w:t>Acrylic Waterproofer- Medium Texture Option:</w:t>
      </w:r>
    </w:p>
    <w:p w:rsidR="ABFFABFF" w:rsidRDefault="ABFFABFF" w:rsidP="ABFFABFF">
      <w:pPr>
        <w:pStyle w:val="ARCATSubSub2"/>
        <w:numPr>
          <w:ilvl w:val="5"/>
          <w:numId w:val="1"/>
        </w:numPr>
        <w:rPr/>
      </w:pPr>
      <w:r>
        <w:rPr/>
        <w:t>First Coat: Coronado Texcrete WB Texture Waterproofer Medium Texture 3196 Line (20 g/L), MPI No. 42.</w:t>
      </w:r>
    </w:p>
    <w:p w:rsidR="ABFFABFF" w:rsidRDefault="ABFFABFF" w:rsidP="ABFFABFF">
      <w:pPr>
        <w:pStyle w:val="ARCATSubSub2"/>
        <w:numPr>
          <w:ilvl w:val="5"/>
          <w:numId w:val="1"/>
        </w:numPr>
        <w:rPr/>
      </w:pPr>
      <w:r>
        <w:rPr/>
        <w:t>Second Coat: Coronado Texcrete WB Texture Waterproofer Medium Texture 3196 Line (20 g/L), MPI No. 42.</w:t>
      </w:r>
    </w:p>
    <w:p w:rsidR="ABFFABFF" w:rsidRDefault="ABFFABFF" w:rsidP="ABFFABFF">
      <w:pPr>
        <w:pStyle w:val="ARCATSubSub1"/>
        <w:numPr>
          <w:ilvl w:val="4"/>
          <w:numId w:val="1"/>
        </w:numPr>
        <w:rPr/>
      </w:pPr>
      <w:r>
        <w:rPr/>
        <w:t>Acrylic Waterproofer- Sand Texture Option:</w:t>
      </w:r>
    </w:p>
    <w:p w:rsidR="ABFFABFF" w:rsidRDefault="ABFFABFF" w:rsidP="ABFFABFF">
      <w:pPr>
        <w:pStyle w:val="ARCATSubSub2"/>
        <w:numPr>
          <w:ilvl w:val="5"/>
          <w:numId w:val="1"/>
        </w:numPr>
        <w:rPr/>
      </w:pPr>
      <w:r>
        <w:rPr/>
        <w:t>First Coat: Coronado Texcrete WB Texture Waterproofer Sand Texture 3192 Line (78 g/L).</w:t>
      </w:r>
    </w:p>
    <w:p w:rsidR="ABFFABFF" w:rsidRDefault="ABFFABFF" w:rsidP="ABFFABFF">
      <w:pPr>
        <w:pStyle w:val="ARCATSubSub2"/>
        <w:numPr>
          <w:ilvl w:val="5"/>
          <w:numId w:val="1"/>
        </w:numPr>
        <w:rPr/>
      </w:pPr>
      <w:r>
        <w:rPr/>
        <w:t>Second Coat: Coronado Texcrete WB Texture Waterproofer Sand Texture 3192 Line (78 g/L).</w:t>
      </w:r>
    </w:p>
    <w:p w:rsidR="ABFFABFF" w:rsidRDefault="ABFFABFF" w:rsidP="ABFFABFF">
      <w:pPr>
        <w:pStyle w:val="ARCATSubSub1"/>
        <w:numPr>
          <w:ilvl w:val="4"/>
          <w:numId w:val="1"/>
        </w:numPr>
        <w:rPr/>
      </w:pPr>
      <w:r>
        <w:rPr/>
        <w:t>Acrylic Waterproofer- Smooth Texture Option:</w:t>
      </w:r>
    </w:p>
    <w:p w:rsidR="ABFFABFF" w:rsidRDefault="ABFFABFF" w:rsidP="ABFFABFF">
      <w:pPr>
        <w:pStyle w:val="ARCATSubSub2"/>
        <w:numPr>
          <w:ilvl w:val="5"/>
          <w:numId w:val="1"/>
        </w:numPr>
        <w:rPr/>
      </w:pPr>
      <w:r>
        <w:rPr/>
        <w:t>First Coat: Coronado Texcrete WB Texture Waterproofer Smooth Texture 3194 Line (94.2 g/L).</w:t>
      </w:r>
    </w:p>
    <w:p w:rsidR="ABFFABFF" w:rsidRDefault="ABFFABFF" w:rsidP="ABFFABFF">
      <w:pPr>
        <w:pStyle w:val="ARCATSubSub2"/>
        <w:numPr>
          <w:ilvl w:val="5"/>
          <w:numId w:val="1"/>
        </w:numPr>
        <w:rPr/>
      </w:pPr>
      <w:r>
        <w:rPr/>
        <w:t>Second Coat: Coronado Texcrete WB Texture Waterproofer Smooth Texture 3194 Line (94.2 g/L).</w:t>
      </w:r>
    </w:p>
    <w:p w:rsidR="ABFFABFF" w:rsidRDefault="ABFFABFF" w:rsidP="ABFFABFF">
      <w:pPr>
        <w:pStyle w:val="ARCATParagraph"/>
        <w:numPr>
          <w:ilvl w:val="2"/>
          <w:numId w:val="1"/>
        </w:numPr>
        <w:rPr/>
      </w:pPr>
      <w:r>
        <w:rPr/>
        <w:t>Exterior Ferrous Metal; Steel and Iron:</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Satin Enamel R651 (Greater than 300 g/L).</w:t>
      </w:r>
    </w:p>
    <w:p w:rsidR="ABFFABFF" w:rsidRDefault="ABFFABFF" w:rsidP="ABFFABFF">
      <w:pPr>
        <w:pStyle w:val="ARCATSubSub2"/>
        <w:numPr>
          <w:ilvl w:val="5"/>
          <w:numId w:val="1"/>
        </w:numPr>
        <w:rPr/>
      </w:pPr>
      <w:r>
        <w:rPr/>
        <w:t>Third Coat: Coronado Rust - A - Void Alkyd Polyurethane Satin Enamel R651 (Greater than 300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Semi- Gloss Enamel R13 (Greater than 384 g/L).</w:t>
      </w:r>
    </w:p>
    <w:p w:rsidR="ABFFABFF" w:rsidRDefault="ABFFABFF" w:rsidP="ABFFABFF">
      <w:pPr>
        <w:pStyle w:val="ARCATSubSub2"/>
        <w:numPr>
          <w:ilvl w:val="5"/>
          <w:numId w:val="1"/>
        </w:numPr>
        <w:rPr/>
      </w:pPr>
      <w:r>
        <w:rPr/>
        <w:t>Third Coat: Coronado Rust - A - Void Alkyd Polyurethane Semi- Gloss Enamel R13 (Greater than 384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Gloss Enamel R31 (Greater than 300 g/L), Master Painters Institute MPI No. 48.</w:t>
      </w:r>
    </w:p>
    <w:p w:rsidR="ABFFABFF" w:rsidRDefault="ABFFABFF" w:rsidP="ABFFABFF">
      <w:pPr>
        <w:pStyle w:val="ARCATSubSub2"/>
        <w:numPr>
          <w:ilvl w:val="5"/>
          <w:numId w:val="1"/>
        </w:numPr>
        <w:rPr/>
      </w:pPr>
      <w:r>
        <w:rPr/>
        <w:t>Third Coat: Coronado Rust - A - Void Alkyd Polyurethane Gloss Enamel R31 (Greater than 300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Coatings:</w:t>
      </w:r>
    </w:p>
    <w:p w:rsidR="ABFFABFF" w:rsidRDefault="ABFFABFF" w:rsidP="ABFFABFF">
      <w:pPr>
        <w:pStyle w:val="ARCATSubSub1"/>
        <w:numPr>
          <w:ilvl w:val="4"/>
          <w:numId w:val="1"/>
        </w:numPr>
        <w:rPr/>
      </w:pPr>
      <w:r>
        <w:rPr/>
        <w:t>Acrylic Value Option- Flat:</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Superior Adhesion Option- Low Lustre:</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Non-Ferrous Metal; Galvanized and Aluminum:</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Satin Enamel R651 (Greater than 300 g/L).</w:t>
      </w:r>
    </w:p>
    <w:p w:rsidR="ABFFABFF" w:rsidRDefault="ABFFABFF" w:rsidP="ABFFABFF">
      <w:pPr>
        <w:pStyle w:val="ARCATSubSub2"/>
        <w:numPr>
          <w:ilvl w:val="5"/>
          <w:numId w:val="1"/>
        </w:numPr>
        <w:rPr/>
      </w:pPr>
      <w:r>
        <w:rPr/>
        <w:t>Third Coat: Coronado Rust - A - Void Alkyd Polyurethane Satin Enamel R651 (Greater than 300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Semi- Gloss Enamel R13 (Greater than 384 g/L).</w:t>
      </w:r>
    </w:p>
    <w:p w:rsidR="ABFFABFF" w:rsidRDefault="ABFFABFF" w:rsidP="ABFFABFF">
      <w:pPr>
        <w:pStyle w:val="ARCATSubSub2"/>
        <w:numPr>
          <w:ilvl w:val="5"/>
          <w:numId w:val="1"/>
        </w:numPr>
        <w:rPr/>
      </w:pPr>
      <w:r>
        <w:rPr/>
        <w:t>Third Coat: Coronado Rust - A - Void Alkyd Polyurethane Semi- Gloss Enamel R13 (Greater than 384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 A - Void Alkyd Polyurethane Gloss Enamel R31 (Greater than 300 g/L), Master Painters Institute MPI No. 48.</w:t>
      </w:r>
    </w:p>
    <w:p w:rsidR="ABFFABFF" w:rsidRDefault="ABFFABFF" w:rsidP="ABFFABFF">
      <w:pPr>
        <w:pStyle w:val="ARCATSubSub2"/>
        <w:numPr>
          <w:ilvl w:val="5"/>
          <w:numId w:val="1"/>
        </w:numPr>
        <w:rPr/>
      </w:pPr>
      <w:r>
        <w:rPr/>
        <w:t>Third Coat: Coronado Rust - A - Void Alkyd Polyurethane Gloss Enamel R31 (Greater than 300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Value Option- Flat: New galvanized metal surfaces must be thoroughly cleaned with an Oil and Grease Emulsifier to remove contaminants.</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Commercial Option-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Regal Select Exterior Paint- High Build Low Lustre N401 (40 g/L), MPI No. 15, 315.</w:t>
      </w:r>
    </w:p>
    <w:p w:rsidR="ABFFABFF" w:rsidRDefault="ABFFABFF" w:rsidP="ABFFABFF">
      <w:pPr>
        <w:pStyle w:val="ARCATSubSub1"/>
        <w:numPr>
          <w:ilvl w:val="4"/>
          <w:numId w:val="1"/>
        </w:numPr>
        <w:rPr/>
      </w:pPr>
      <w:r>
        <w:rPr/>
        <w:t>Acrylic Latex Superior Adhesion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 New galvanized metal surfaces must be thoroughly cleaned with an Oil and Grease Emulsifier to remove contaminants. Apply 1-2 coats of Cryli Cote.</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Paragraph"/>
        <w:numPr>
          <w:ilvl w:val="2"/>
          <w:numId w:val="1"/>
        </w:numPr>
        <w:rPr/>
      </w:pPr>
      <w:r>
        <w:rPr/>
        <w:t>Exterior Hardboard Siding, Bare or Factory Primed: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Ultra Spec EXT Flat N447 (46.3 g/L), MPI No. 10.</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EXT Satin N448 (48.9 g/L), MPI No. 15.</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Ultra Spec EXT Gloss N449 (46.9 g/L), MPI No. 11.</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Paragraph"/>
        <w:numPr>
          <w:ilvl w:val="2"/>
          <w:numId w:val="1"/>
        </w:numPr>
        <w:rPr/>
      </w:pPr>
      <w:r>
        <w:rPr/>
        <w:t>Exterior Vinyl Siding and Vinyl Composite: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 Adhesion-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N449 (46.9 g/L), MPI No. 11.</w:t>
      </w:r>
    </w:p>
    <w:p w:rsidR="ABFFABFF" w:rsidRDefault="ABFFABFF" w:rsidP="ABFFABFF">
      <w:pPr>
        <w:pStyle w:val="ARCATSubSub2"/>
        <w:numPr>
          <w:ilvl w:val="5"/>
          <w:numId w:val="1"/>
        </w:numPr>
        <w:rPr/>
      </w:pPr>
      <w:r>
        <w:rPr/>
        <w:t>Third Coat: Benjamin Moore Ultra Spec EXT Satin N449 (46.9 g/L), MPI No. 11.</w:t>
      </w:r>
    </w:p>
    <w:p w:rsidR="ABFFABFF" w:rsidRDefault="ABFFABFF" w:rsidP="ABFFABFF">
      <w:pPr>
        <w:pStyle w:val="ARCATParagraph"/>
        <w:numPr>
          <w:ilvl w:val="2"/>
          <w:numId w:val="1"/>
        </w:numPr>
        <w:rPr/>
      </w:pPr>
      <w:r>
        <w:rPr/>
        <w:t>Exterior Bleeding Woods (Redwood, Cedar, etc.):</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 </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Paragraph"/>
        <w:numPr>
          <w:ilvl w:val="2"/>
          <w:numId w:val="1"/>
        </w:numPr>
        <w:rPr/>
      </w:pPr>
      <w:r>
        <w:rPr/>
        <w:t>Exterior-Wood, and engineered wood products: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EXT Flat N447 (46.3 g/L), MPI No. 10.</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EXT Satin N448 (48.9 g/L), MPI No. 15.</w:t>
      </w:r>
    </w:p>
    <w:p w:rsidR="ABFFABFF" w:rsidRDefault="ABFFABFF" w:rsidP="ABFFABFF">
      <w:pPr>
        <w:pStyle w:val="ARCATSubSub2"/>
        <w:numPr>
          <w:ilvl w:val="5"/>
          <w:numId w:val="1"/>
        </w:numPr>
        <w:rPr/>
      </w:pPr>
      <w:r>
        <w:rPr/>
        <w:t>Second Coat:Benjamin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or alkyd undercoat.</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EXT Gloss N449 (46.9 g/L), MPI No. 11.</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Exterior-Floor Bleeding Type Woods: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Previously Painted Wood and Concrete:</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Unpainted Concrete: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Wood and Engineered Wood: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 New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Linseed Oil Option- Translucent: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Oil-Based Waterproofing Stain and Sealer Translucent 591 (less than 500 g/L). </w:t>
      </w:r>
    </w:p>
    <w:p w:rsidR="ABFFABFF" w:rsidRDefault="ABFFABFF" w:rsidP="ABFFABFF">
      <w:pPr>
        <w:pStyle w:val="ARCATSubSub2"/>
        <w:numPr>
          <w:ilvl w:val="5"/>
          <w:numId w:val="1"/>
        </w:numPr>
        <w:rPr/>
      </w:pPr>
      <w:r>
        <w:rPr/>
        <w:t>Second Coat: Benjamin Moore Woodluxe Oil-Based Waterproofing Stain and Sealer Translucent 591 (less than 500 g/L). </w:t>
      </w:r>
    </w:p>
    <w:p w:rsidR="ABFFABFF" w:rsidRDefault="ABFFABFF" w:rsidP="ABFFABFF">
      <w:pPr>
        <w:pStyle w:val="ARCATSubSub1"/>
        <w:numPr>
          <w:ilvl w:val="4"/>
          <w:numId w:val="1"/>
        </w:numPr>
        <w:rPr/>
      </w:pPr>
      <w:r>
        <w:rPr/>
        <w:t>Proprietary Acrylic Option- Translucent: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Waterproofing Stain and Sealer Translucent 691 (less than 50 g/L). </w:t>
      </w:r>
    </w:p>
    <w:p w:rsidR="ABFFABFF" w:rsidRDefault="ABFFABFF" w:rsidP="ABFFABFF">
      <w:pPr>
        <w:pStyle w:val="ARCATSubSub2"/>
        <w:numPr>
          <w:ilvl w:val="5"/>
          <w:numId w:val="1"/>
        </w:numPr>
        <w:rPr/>
      </w:pPr>
      <w:r>
        <w:rPr/>
        <w:t>Second Coat: Benjamin Moore Woodluxe Water-Based Waterproofing Stain and Sealer Translucent 691 (less than 50 g/L). </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Oil- Based Waterproofing Stain and Sealer Semi-Transparent 592 (less than 500 g/L). </w:t>
      </w:r>
    </w:p>
    <w:p w:rsidR="ABFFABFF" w:rsidRDefault="ABFFABFF" w:rsidP="ABFFABFF">
      <w:pPr>
        <w:pStyle w:val="ARCATSubSub2"/>
        <w:numPr>
          <w:ilvl w:val="5"/>
          <w:numId w:val="1"/>
        </w:numPr>
        <w:rPr/>
      </w:pPr>
      <w:r>
        <w:rPr/>
        <w:t>Second Coat:  Benjamin Moore Woodluxe Oil- Based Waterproofing Stain and Sealer Semi-Transparent 592 (less than 500 g/L). </w:t>
      </w:r>
    </w:p>
    <w:p w:rsidR="ABFFABFF" w:rsidRDefault="ABFFABFF" w:rsidP="ABFFABFF">
      <w:pPr>
        <w:pStyle w:val="ARCATSubSub1"/>
        <w:numPr>
          <w:ilvl w:val="4"/>
          <w:numId w:val="1"/>
        </w:numPr>
        <w:rPr/>
      </w:pPr>
      <w:r>
        <w:rPr/>
        <w:t>Proprietary Acrylic Option- Semi- Transparent: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Waterproofing Stain and Sealer Semi-Transparent 692 (less than 70 g/L). </w:t>
      </w:r>
    </w:p>
    <w:p w:rsidR="ABFFABFF" w:rsidRDefault="ABFFABFF" w:rsidP="ABFFABFF">
      <w:pPr>
        <w:pStyle w:val="ARCATSubSub2"/>
        <w:numPr>
          <w:ilvl w:val="5"/>
          <w:numId w:val="1"/>
        </w:numPr>
        <w:rPr/>
      </w:pPr>
      <w:r>
        <w:rPr/>
        <w:t>Second Coat: Benjamin Moore Woodluxe Water-Based Waterproofing Stain and Sealer Semi-Transparent 692 (less than 70 g/L). </w:t>
      </w:r>
    </w:p>
    <w:p w:rsidR="ABFFABFF" w:rsidRDefault="ABFFABFF" w:rsidP="ABFFABFF">
      <w:pPr>
        <w:pStyle w:val="ARCATSubSub1"/>
        <w:numPr>
          <w:ilvl w:val="4"/>
          <w:numId w:val="1"/>
        </w:numPr>
        <w:rPr/>
      </w:pPr>
      <w:r>
        <w:rPr/>
        <w:t>Alkyd/ Linseed Oil Option- Semi-Solid: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Oil-Based Waterproofing Stain and Sealer Semi-Solid 593 (less than 500 g/L). </w:t>
      </w:r>
    </w:p>
    <w:p w:rsidR="ABFFABFF" w:rsidRDefault="ABFFABFF" w:rsidP="ABFFABFF">
      <w:pPr>
        <w:pStyle w:val="ARCATSubSub2"/>
        <w:numPr>
          <w:ilvl w:val="5"/>
          <w:numId w:val="1"/>
        </w:numPr>
        <w:rPr/>
      </w:pPr>
      <w:r>
        <w:rPr/>
        <w:t>Second Coat: Benjamin Moore Woodluxe Oil-Based Waterproofing Stain and Sealer Semi-Solid 593 (less than 500 g/L). </w:t>
      </w:r>
    </w:p>
    <w:p w:rsidR="ABFFABFF" w:rsidRDefault="ABFFABFF" w:rsidP="ABFFABFF">
      <w:pPr>
        <w:pStyle w:val="ARCATSubSub1"/>
        <w:numPr>
          <w:ilvl w:val="4"/>
          <w:numId w:val="1"/>
        </w:numPr>
        <w:rPr/>
      </w:pPr>
      <w:r>
        <w:rPr/>
        <w:t>Proprietary Acrylic Option- Semi- Solid: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Waterproofing Stain and Sealer Semi-Solid 693 (less than 80 g/L). </w:t>
      </w:r>
    </w:p>
    <w:p w:rsidR="ABFFABFF" w:rsidRDefault="ABFFABFF" w:rsidP="ABFFABFF">
      <w:pPr>
        <w:pStyle w:val="ARCATSubSub2"/>
        <w:numPr>
          <w:ilvl w:val="5"/>
          <w:numId w:val="1"/>
        </w:numPr>
        <w:rPr/>
      </w:pPr>
      <w:r>
        <w:rPr/>
        <w:t>Second Coat: Benjamin Moore Woodluxe Water-Based Waterproofing Stain and Sealer Semi-Solid 693 (less than 80 g/L). </w:t>
      </w:r>
    </w:p>
    <w:p w:rsidR="ABFFABFF" w:rsidRDefault="ABFFABFF" w:rsidP="ABFFABFF">
      <w:pPr>
        <w:pStyle w:val="ARCATSubSub1"/>
        <w:numPr>
          <w:ilvl w:val="4"/>
          <w:numId w:val="1"/>
        </w:numPr>
        <w:rPr/>
      </w:pPr>
      <w:r>
        <w:rPr/>
        <w:t>100 percent Acrylic Latex Option- Solid Color: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Deck and Siding Exterior Stain Solid 694 (less than 80 g/L). </w:t>
      </w:r>
    </w:p>
    <w:p w:rsidR="ABFFABFF" w:rsidRDefault="ABFFABFF" w:rsidP="ABFFABFF">
      <w:pPr>
        <w:pStyle w:val="ARCATSubSub2"/>
        <w:numPr>
          <w:ilvl w:val="5"/>
          <w:numId w:val="1"/>
        </w:numPr>
        <w:rPr/>
      </w:pPr>
      <w:r>
        <w:rPr/>
        <w:t>Second Coat:  Benjamin Moore Woodluxe Water-Based Deck and Siding Exterior Stain Solid 694 (less than 80 g/L). </w:t>
      </w:r>
    </w:p>
    <w:p w:rsidR="ABFFABFF" w:rsidRDefault="ABFFABFF" w:rsidP="ABFFABFF">
      <w:pPr>
        <w:pStyle w:val="ARCATSubSub1"/>
        <w:numPr>
          <w:ilvl w:val="4"/>
          <w:numId w:val="1"/>
        </w:numPr>
        <w:rPr/>
      </w:pPr>
      <w:r>
        <w:rPr/>
        <w:t>100 percent Acrylic Option- Ultra Flat Solid: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Deck and Siding Exterior Stain Ultra Flat Solid 695 (greater than 50 g/L). </w:t>
      </w:r>
    </w:p>
    <w:p w:rsidR="ABFFABFF" w:rsidRDefault="ABFFABFF" w:rsidP="ABFFABFF">
      <w:pPr>
        <w:pStyle w:val="ARCATSubSub2"/>
        <w:numPr>
          <w:ilvl w:val="5"/>
          <w:numId w:val="1"/>
        </w:numPr>
        <w:rPr/>
      </w:pPr>
      <w:r>
        <w:rPr/>
        <w:t>Second Coat: Benjamin Moore Woodluxe Water-Based Deck and Siding Exterior Stain Ultra Flat Solid 695 (greater than 50 g/L). </w:t>
      </w:r>
    </w:p>
    <w:p w:rsidR="ABFFABFF" w:rsidRDefault="ABFFABFF" w:rsidP="ABFFABFF">
      <w:pPr>
        <w:pStyle w:val="ARCATParagraph"/>
        <w:numPr>
          <w:ilvl w:val="2"/>
          <w:numId w:val="1"/>
        </w:numPr>
        <w:rPr/>
      </w:pPr>
      <w:r>
        <w:rPr/>
        <w:t>Exterior- Previously Stained Surfaces: </w:t>
      </w:r>
    </w:p>
    <w:p w:rsidR="ABFFABFF" w:rsidRDefault="ABFFABFF" w:rsidP="ABFFABFF">
      <w:pPr>
        <w:pStyle w:val="ARCATSubPara"/>
        <w:numPr>
          <w:ilvl w:val="3"/>
          <w:numId w:val="1"/>
        </w:numPr>
        <w:rPr/>
      </w:pPr>
      <w:r>
        <w:rPr/>
        <w:t>Stain Coatings: </w:t>
      </w:r>
    </w:p>
    <w:p w:rsidR="ABFFABFF" w:rsidRDefault="ABFFABFF" w:rsidP="ABFFABFF">
      <w:pPr>
        <w:pStyle w:val="ARCATSubSub1"/>
        <w:numPr>
          <w:ilvl w:val="4"/>
          <w:numId w:val="1"/>
        </w:numPr>
        <w:rPr/>
      </w:pPr>
      <w:r>
        <w:rPr/>
        <w:t>Alkyd/ Linseed Oil Option- Translucent: </w:t>
      </w:r>
    </w:p>
    <w:p w:rsidR="ABFFABFF" w:rsidRDefault="ABFFABFF" w:rsidP="ABFFABFF">
      <w:pPr>
        <w:pStyle w:val="ARCATSubSub2"/>
        <w:numPr>
          <w:ilvl w:val="5"/>
          <w:numId w:val="1"/>
        </w:numPr>
        <w:rPr/>
      </w:pPr>
      <w:r>
        <w:rPr/>
        <w:t>Cleaner:  Benjamin Moore Woodluxe All-in-One Wood Cleaner 018. </w:t>
      </w:r>
    </w:p>
    <w:p w:rsidR="ABFFABFF" w:rsidRDefault="ABFFABFF" w:rsidP="ABFFABFF">
      <w:pPr>
        <w:pStyle w:val="ARCATSubSub2"/>
        <w:numPr>
          <w:ilvl w:val="5"/>
          <w:numId w:val="1"/>
        </w:numPr>
        <w:rPr/>
      </w:pPr>
      <w:r>
        <w:rPr/>
        <w:t>First Coat: Benjamin Moore Woodluxe Oil-Based Waterproofing Stain and Sealer Translucent 591 (less than 500 g/L). </w:t>
      </w:r>
    </w:p>
    <w:p w:rsidR="ABFFABFF" w:rsidRDefault="ABFFABFF" w:rsidP="ABFFABFF">
      <w:pPr>
        <w:pStyle w:val="ARCATSubSub2"/>
        <w:numPr>
          <w:ilvl w:val="5"/>
          <w:numId w:val="1"/>
        </w:numPr>
        <w:rPr/>
      </w:pPr>
      <w:r>
        <w:rPr/>
        <w:t>Second Coat: Benjamin Moore Woodluxe Oil-Based Waterproofing Stain and Sealer Translucent 591 (less than 500 g/L). </w:t>
      </w:r>
    </w:p>
    <w:p w:rsidR="ABFFABFF" w:rsidRDefault="ABFFABFF" w:rsidP="ABFFABFF">
      <w:pPr>
        <w:pStyle w:val="ARCATSubSub1"/>
        <w:numPr>
          <w:ilvl w:val="4"/>
          <w:numId w:val="1"/>
        </w:numPr>
        <w:rPr/>
      </w:pPr>
      <w:r>
        <w:rPr/>
        <w:t>Acrylic Option- Translucent: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Water-Based Waterproofing Stain and Sealer Translucent 697 (less than 50 g/L). </w:t>
      </w:r>
    </w:p>
    <w:p w:rsidR="ABFFABFF" w:rsidRDefault="ABFFABFF" w:rsidP="ABFFABFF">
      <w:pPr>
        <w:pStyle w:val="ARCATSubSub2"/>
        <w:numPr>
          <w:ilvl w:val="5"/>
          <w:numId w:val="1"/>
        </w:numPr>
        <w:rPr/>
      </w:pPr>
      <w:r>
        <w:rPr/>
        <w:t>Second Coat: Benjamin Moore Woodluxe Water-Based Waterproofing Stain and Sealer Translucent 697 (less than 50 g/L). </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Oil-Based Waterproofing Stain and Sealer Semi-Transparent 592 (less than 500 g/L).  </w:t>
      </w:r>
    </w:p>
    <w:p w:rsidR="ABFFABFF" w:rsidRDefault="ABFFABFF" w:rsidP="ABFFABFF">
      <w:pPr>
        <w:pStyle w:val="ARCATSubSub2"/>
        <w:numPr>
          <w:ilvl w:val="5"/>
          <w:numId w:val="1"/>
        </w:numPr>
        <w:rPr/>
      </w:pPr>
      <w:r>
        <w:rPr/>
        <w:t>Second Coat: Benjamin Moore Woodluxe Oil-Based Waterproofing Stain and Sealer Semi-Transparent 592 (less than 500 g/L). </w:t>
      </w:r>
    </w:p>
    <w:p w:rsidR="ABFFABFF" w:rsidRDefault="ABFFABFF" w:rsidP="ABFFABFF">
      <w:pPr>
        <w:pStyle w:val="ARCATSubSub1"/>
        <w:numPr>
          <w:ilvl w:val="4"/>
          <w:numId w:val="1"/>
        </w:numPr>
        <w:rPr/>
      </w:pPr>
      <w:r>
        <w:rPr/>
        <w:t>Alkyd / Linseed OilOption- Semi- Transparent: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Oil-Based Waterproofing Stain and Sealer Semi- Transparent 592 (less than 500 g/L). </w:t>
      </w:r>
    </w:p>
    <w:p w:rsidR="ABFFABFF" w:rsidRDefault="ABFFABFF" w:rsidP="ABFFABFF">
      <w:pPr>
        <w:pStyle w:val="ARCATSubSub2"/>
        <w:numPr>
          <w:ilvl w:val="5"/>
          <w:numId w:val="1"/>
        </w:numPr>
        <w:rPr/>
      </w:pPr>
      <w:r>
        <w:rPr/>
        <w:t>Second Coat: Benjamin Moore Woodluxe Oil-Based Waterproofing Stain and Sealer Semi- Transparent 592 (less than 500 g/L). </w:t>
      </w:r>
    </w:p>
    <w:p w:rsidR="ABFFABFF" w:rsidRDefault="ABFFABFF" w:rsidP="ABFFABFF">
      <w:pPr>
        <w:pStyle w:val="ARCATSubSub1"/>
        <w:numPr>
          <w:ilvl w:val="4"/>
          <w:numId w:val="1"/>
        </w:numPr>
        <w:rPr/>
      </w:pPr>
      <w:r>
        <w:rPr/>
        <w:t>Alkyd/ Linseed Oil Option- Semi-Solid: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Oil-Based Waterproofing Stain and Sealer Semi-Solid 593 (less than 500 g/L). </w:t>
      </w:r>
    </w:p>
    <w:p w:rsidR="ABFFABFF" w:rsidRDefault="ABFFABFF" w:rsidP="ABFFABFF">
      <w:pPr>
        <w:pStyle w:val="ARCATSubSub2"/>
        <w:numPr>
          <w:ilvl w:val="5"/>
          <w:numId w:val="1"/>
        </w:numPr>
        <w:rPr/>
      </w:pPr>
      <w:r>
        <w:rPr/>
        <w:t>Second Coat: Benjamin Moore Woodluxe Oil-Based Waterproofing Stain and Sealer Semi-Solid 593 (less than 500 g/L). </w:t>
      </w:r>
    </w:p>
    <w:p w:rsidR="ABFFABFF" w:rsidRDefault="ABFFABFF" w:rsidP="ABFFABFF">
      <w:pPr>
        <w:pStyle w:val="ARCATSubSub1"/>
        <w:numPr>
          <w:ilvl w:val="4"/>
          <w:numId w:val="1"/>
        </w:numPr>
        <w:rPr/>
      </w:pPr>
      <w:r>
        <w:rPr/>
        <w:t>Acrylic Option- Semi- Solid: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Water-Based Waterproofing Stain and Sealer Semi-Solid 693 (less than 50 g/L). </w:t>
      </w:r>
    </w:p>
    <w:p w:rsidR="ABFFABFF" w:rsidRDefault="ABFFABFF" w:rsidP="ABFFABFF">
      <w:pPr>
        <w:pStyle w:val="ARCATSubSub2"/>
        <w:numPr>
          <w:ilvl w:val="5"/>
          <w:numId w:val="1"/>
        </w:numPr>
        <w:rPr/>
      </w:pPr>
      <w:r>
        <w:rPr/>
        <w:t>Second Coat: Benjamin Moore Woodluxe Water-Based Waterproofing Stain and Sealer Semi-Solid 693 (less than 50 g/L). </w:t>
      </w:r>
    </w:p>
    <w:p w:rsidR="ABFFABFF" w:rsidRDefault="ABFFABFF" w:rsidP="ABFFABFF">
      <w:pPr>
        <w:pStyle w:val="ARCATSubSub1"/>
        <w:numPr>
          <w:ilvl w:val="4"/>
          <w:numId w:val="1"/>
        </w:numPr>
        <w:rPr/>
      </w:pPr>
      <w:r>
        <w:rPr/>
        <w:t>100 percent Acrylic Latex Option- Solid Color: </w:t>
      </w:r>
    </w:p>
    <w:p w:rsidR="ABFFABFF" w:rsidRDefault="ABFFABFF" w:rsidP="ABFFABFF">
      <w:pPr>
        <w:pStyle w:val="ARCATSubSub2"/>
        <w:numPr>
          <w:ilvl w:val="5"/>
          <w:numId w:val="1"/>
        </w:numPr>
        <w:rPr/>
      </w:pPr>
      <w:r>
        <w:rPr/>
        <w:t>Cleaner: Benjamin Moore Woodluxe Wood Stain Remover 015. </w:t>
      </w:r>
    </w:p>
    <w:p w:rsidR="ABFFABFF" w:rsidRDefault="ABFFABFF" w:rsidP="ABFFABFF">
      <w:pPr>
        <w:pStyle w:val="ARCATSubSub2"/>
        <w:numPr>
          <w:ilvl w:val="5"/>
          <w:numId w:val="1"/>
        </w:numPr>
        <w:rPr/>
      </w:pPr>
      <w:r>
        <w:rPr/>
        <w:t>First Coat: Benjamin Moore Woodluxe Water-Based Deck and Siding Exterior Stain Solid 694 (greater than 100 g/L). </w:t>
      </w:r>
    </w:p>
    <w:p w:rsidR="ABFFABFF" w:rsidRDefault="ABFFABFF" w:rsidP="ABFFABFF">
      <w:pPr>
        <w:pStyle w:val="ARCATSubSub2"/>
        <w:numPr>
          <w:ilvl w:val="5"/>
          <w:numId w:val="1"/>
        </w:numPr>
        <w:rPr/>
      </w:pPr>
      <w:r>
        <w:rPr/>
        <w:t>Second Coat:  Benjamin Moore Woodluxe Water-Based Deck and Siding Exterior Stain Solid 694 (greater than 100 g/L). </w:t>
      </w:r>
    </w:p>
    <w:p w:rsidR="ABFFABFF" w:rsidRDefault="ABFFABFF" w:rsidP="ABFFABFF">
      <w:pPr>
        <w:pStyle w:val="ARCATSubSub1"/>
        <w:numPr>
          <w:ilvl w:val="4"/>
          <w:numId w:val="1"/>
        </w:numPr>
        <w:rPr/>
      </w:pPr>
      <w:r>
        <w:rPr/>
        <w:t>100 percent Acrylic Option- Ultra Flat: </w:t>
      </w:r>
    </w:p>
    <w:p w:rsidR="ABFFABFF" w:rsidRDefault="ABFFABFF" w:rsidP="ABFFABFF">
      <w:pPr>
        <w:pStyle w:val="ARCATSubSub2"/>
        <w:numPr>
          <w:ilvl w:val="5"/>
          <w:numId w:val="1"/>
        </w:numPr>
        <w:rPr/>
      </w:pPr>
      <w:r>
        <w:rPr/>
        <w:t>Fist Coat: Cleaner: Benjamin Moore Woodluxe Wood Stain Remover 015. </w:t>
      </w:r>
    </w:p>
    <w:p w:rsidR="ABFFABFF" w:rsidRDefault="ABFFABFF" w:rsidP="ABFFABFF">
      <w:pPr>
        <w:pStyle w:val="ARCATSubSub2"/>
        <w:numPr>
          <w:ilvl w:val="5"/>
          <w:numId w:val="1"/>
        </w:numPr>
        <w:rPr/>
      </w:pPr>
      <w:r>
        <w:rPr/>
        <w:t>Second Coat: Benjamin Moore Woodluxe Water-Based Deck and Siding Exterior Stain Ultra Flat Solid 695 (greater than 50 g/L). </w:t>
      </w:r>
    </w:p>
    <w:p w:rsidR="ABFFABFF" w:rsidRDefault="ABFFABFF" w:rsidP="ABFFABFF">
      <w:pPr>
        <w:pStyle w:val="ARCATSubSub2"/>
        <w:numPr>
          <w:ilvl w:val="5"/>
          <w:numId w:val="1"/>
        </w:numPr>
        <w:rPr/>
      </w:pPr>
      <w:r>
        <w:rPr/>
        <w:t>Third Coat: Benjamin Moore Woodluxe Water-Based Deck and Siding Exterior Stain Ultra Flat Solid 695 (greater than 50 g/L). </w:t>
      </w:r>
    </w:p>
    <w:p w:rsidR="ABFFABFF" w:rsidRDefault="ABFFABFF" w:rsidP="ABFFABFF">
      <w:pPr>
        <w:pStyle w:val="ARCATParagraph"/>
        <w:numPr>
          <w:ilvl w:val="2"/>
          <w:numId w:val="1"/>
        </w:numPr>
        <w:rPr/>
      </w:pPr>
      <w:r>
        <w:rPr/>
        <w:t>Exterior- Un-weathered areas (such as eaves, ceilings, overhangs, or protected wall areas): </w:t>
      </w:r>
    </w:p>
    <w:p w:rsidR="ABFFABFF" w:rsidRDefault="ABFFABFF" w:rsidP="ABFFABFF">
      <w:pPr>
        <w:pStyle w:val="ARCATSubPara"/>
        <w:numPr>
          <w:ilvl w:val="3"/>
          <w:numId w:val="1"/>
        </w:numPr>
        <w:rPr/>
      </w:pPr>
      <w:r>
        <w:rPr/>
        <w:t>Stain Coatings: </w:t>
      </w:r>
    </w:p>
    <w:p w:rsidR="ABFFABFF" w:rsidRDefault="ABFFABFF" w:rsidP="ABFFABFF">
      <w:pPr>
        <w:pStyle w:val="ARCATSubSub1"/>
        <w:numPr>
          <w:ilvl w:val="4"/>
          <w:numId w:val="1"/>
        </w:numPr>
        <w:rPr/>
      </w:pPr>
      <w:r>
        <w:rPr/>
        <w:t>Alkyd/ Linseed Oil Option- Translucent: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Oil-Based Waterproofing Stain and Sealer Translucent 591 (less than 500 g/L). </w:t>
      </w:r>
    </w:p>
    <w:p w:rsidR="ABFFABFF" w:rsidRDefault="ABFFABFF" w:rsidP="ABFFABFF">
      <w:pPr>
        <w:pStyle w:val="ARCATSubSub2"/>
        <w:numPr>
          <w:ilvl w:val="5"/>
          <w:numId w:val="1"/>
        </w:numPr>
        <w:rPr/>
      </w:pPr>
      <w:r>
        <w:rPr/>
        <w:t>Second Coat: Benjamin Moore Woodluxe Oil-Based Waterproofing Stain and Sealer Translucent 591 (less than 500 g/L). </w:t>
      </w:r>
    </w:p>
    <w:p w:rsidR="ABFFABFF" w:rsidRDefault="ABFFABFF" w:rsidP="ABFFABFF">
      <w:pPr>
        <w:pStyle w:val="ARCATSubSub1"/>
        <w:numPr>
          <w:ilvl w:val="4"/>
          <w:numId w:val="1"/>
        </w:numPr>
        <w:rPr/>
      </w:pPr>
      <w:r>
        <w:rPr/>
        <w:t>Proprietary Acrylic Option- Translucent: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Water-Based Waterproofing Stain and Sealer Translucent 691 (less than 50 g/L),. </w:t>
      </w:r>
    </w:p>
    <w:p w:rsidR="ABFFABFF" w:rsidRDefault="ABFFABFF" w:rsidP="ABFFABFF">
      <w:pPr>
        <w:pStyle w:val="ARCATSubSub2"/>
        <w:numPr>
          <w:ilvl w:val="5"/>
          <w:numId w:val="1"/>
        </w:numPr>
        <w:rPr/>
      </w:pPr>
      <w:r>
        <w:rPr/>
        <w:t>Second Coat: Benjamin Moore Woodluxe Water-Based Waterproofing Stain and Sealer Translucent 691 (less than 50 g/L), </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Oil- Based Waterproofing Stain and Sealer Semi-Transparent 592 (less than 500 g/L). </w:t>
      </w:r>
    </w:p>
    <w:p w:rsidR="ABFFABFF" w:rsidRDefault="ABFFABFF" w:rsidP="ABFFABFF">
      <w:pPr>
        <w:pStyle w:val="ARCATSubSub2"/>
        <w:numPr>
          <w:ilvl w:val="5"/>
          <w:numId w:val="1"/>
        </w:numPr>
        <w:rPr/>
      </w:pPr>
      <w:r>
        <w:rPr/>
        <w:t>Second Coat: Benjamin Moore Woodluxe Oil- Based Waterproofing Stain and Sealer Semi-Transparent 592 (less than 500 g/L). </w:t>
      </w:r>
    </w:p>
    <w:p w:rsidR="ABFFABFF" w:rsidRDefault="ABFFABFF" w:rsidP="ABFFABFF">
      <w:pPr>
        <w:pStyle w:val="ARCATSubSub1"/>
        <w:numPr>
          <w:ilvl w:val="4"/>
          <w:numId w:val="1"/>
        </w:numPr>
        <w:rPr/>
      </w:pPr>
      <w:r>
        <w:rPr/>
        <w:t>Alkyd / Acrylic / Urethane Blend Option- Semi- Transparent: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Water-Based Waterproofing Stain and Sealer Semi- Translucent 692 (less than 70 g/L). </w:t>
      </w:r>
    </w:p>
    <w:p w:rsidR="ABFFABFF" w:rsidRDefault="ABFFABFF" w:rsidP="ABFFABFF">
      <w:pPr>
        <w:pStyle w:val="ARCATSubSub2"/>
        <w:numPr>
          <w:ilvl w:val="5"/>
          <w:numId w:val="1"/>
        </w:numPr>
        <w:rPr/>
      </w:pPr>
      <w:r>
        <w:rPr/>
        <w:t>Second Coat: Benjamin Moore Woodluxe Water-Based Waterproofing Stain and Sealer Semi- Translucent 692 (less than 70 g/L). </w:t>
      </w:r>
    </w:p>
    <w:p w:rsidR="ABFFABFF" w:rsidRDefault="ABFFABFF" w:rsidP="ABFFABFF">
      <w:pPr>
        <w:pStyle w:val="ARCATSubSub1"/>
        <w:numPr>
          <w:ilvl w:val="4"/>
          <w:numId w:val="1"/>
        </w:numPr>
        <w:rPr/>
      </w:pPr>
      <w:r>
        <w:rPr/>
        <w:t>Alkyd/ Linseed Oil Option- Semi-Solid: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Oil- Based Waterproofing Stain and Sealer Semi-Solid 593 (less than 500 g/L). </w:t>
      </w:r>
    </w:p>
    <w:p w:rsidR="ABFFABFF" w:rsidRDefault="ABFFABFF" w:rsidP="ABFFABFF">
      <w:pPr>
        <w:pStyle w:val="ARCATSubSub2"/>
        <w:numPr>
          <w:ilvl w:val="5"/>
          <w:numId w:val="1"/>
        </w:numPr>
        <w:rPr/>
      </w:pPr>
      <w:r>
        <w:rPr/>
        <w:t>Second Coat: Benjamin Moore Woodluxe Oil- Based Waterproofing Stain and Sealer Semi-Solid 593 (less than 500 g/L). </w:t>
      </w:r>
    </w:p>
    <w:p w:rsidR="ABFFABFF" w:rsidRDefault="ABFFABFF" w:rsidP="ABFFABFF">
      <w:pPr>
        <w:pStyle w:val="ARCATSubSub1"/>
        <w:numPr>
          <w:ilvl w:val="4"/>
          <w:numId w:val="1"/>
        </w:numPr>
        <w:rPr/>
      </w:pPr>
      <w:r>
        <w:rPr/>
        <w:t>Proprietary Acrylic Latex Option- Semi- Solid: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Water-Based Waterproofing Stain and Sealer Semi- Solid 693 (less than 80 g/L). </w:t>
      </w:r>
    </w:p>
    <w:p w:rsidR="ABFFABFF" w:rsidRDefault="ABFFABFF" w:rsidP="ABFFABFF">
      <w:pPr>
        <w:pStyle w:val="ARCATSubSub2"/>
        <w:numPr>
          <w:ilvl w:val="5"/>
          <w:numId w:val="1"/>
        </w:numPr>
        <w:rPr/>
      </w:pPr>
      <w:r>
        <w:rPr/>
        <w:t>Second Coat: Benjamin Moore Woodluxe Water-Based Waterproofing Stain and Sealer Semi- Solid 693 (less than 80 g/L). </w:t>
      </w:r>
    </w:p>
    <w:p w:rsidR="ABFFABFF" w:rsidRDefault="ABFFABFF" w:rsidP="ABFFABFF">
      <w:pPr>
        <w:pStyle w:val="ARCATSubSub1"/>
        <w:numPr>
          <w:ilvl w:val="4"/>
          <w:numId w:val="1"/>
        </w:numPr>
        <w:rPr/>
      </w:pPr>
      <w:r>
        <w:rPr/>
        <w:t>100 percent Acrylic Latex Option- Solid Color: </w:t>
      </w:r>
    </w:p>
    <w:p w:rsidR="ABFFABFF" w:rsidRDefault="ABFFABFF" w:rsidP="ABFFABFF">
      <w:pPr>
        <w:pStyle w:val="ARCATSubSub2"/>
        <w:numPr>
          <w:ilvl w:val="5"/>
          <w:numId w:val="1"/>
        </w:numPr>
        <w:rPr/>
      </w:pPr>
      <w:r>
        <w:rPr/>
        <w:t>Cleaner: Benjamin Moore Woodluxe All - In - One Wood Cleaner 018.   </w:t>
      </w:r>
    </w:p>
    <w:p w:rsidR="ABFFABFF" w:rsidRDefault="ABFFABFF" w:rsidP="ABFFABFF">
      <w:pPr>
        <w:pStyle w:val="ARCATSubSub2"/>
        <w:numPr>
          <w:ilvl w:val="5"/>
          <w:numId w:val="1"/>
        </w:numPr>
        <w:rPr/>
      </w:pPr>
      <w:r>
        <w:rPr/>
        <w:t>First Coat: Benjamin Moore Woodluxe Water-Based Deck and Siding Exterior Stain Solid 694 (less than 80 g/L). </w:t>
      </w:r>
    </w:p>
    <w:p w:rsidR="ABFFABFF" w:rsidRDefault="ABFFABFF" w:rsidP="ABFFABFF">
      <w:pPr>
        <w:pStyle w:val="ARCATSubSub2"/>
        <w:numPr>
          <w:ilvl w:val="5"/>
          <w:numId w:val="1"/>
        </w:numPr>
        <w:rPr/>
      </w:pPr>
      <w:r>
        <w:rPr/>
        <w:t>Second Coat: Benjamin Moore Woodluxe Water-Based Deck and Siding Exterior Stain Solid 694 (less than 80 g/L). </w:t>
      </w:r>
    </w:p>
    <w:p w:rsidR="ABFFABFF" w:rsidRDefault="ABFFABFF" w:rsidP="ABFFABFF">
      <w:pPr>
        <w:pStyle w:val="ARCATSubSub1"/>
        <w:numPr>
          <w:ilvl w:val="4"/>
          <w:numId w:val="1"/>
        </w:numPr>
        <w:rPr/>
      </w:pPr>
      <w:r>
        <w:rPr/>
        <w:t>100 percent Acrylic Option- Ultra Flat Solid: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Deck and Siding Exterior Stain Ultra Flat Solid 695 (greater than 50 g/L).  </w:t>
      </w:r>
    </w:p>
    <w:p w:rsidR="ABFFABFF" w:rsidRDefault="ABFFABFF" w:rsidP="ABFFABFF">
      <w:pPr>
        <w:pStyle w:val="ARCATSubSub2"/>
        <w:numPr>
          <w:ilvl w:val="5"/>
          <w:numId w:val="1"/>
        </w:numPr>
        <w:rPr/>
      </w:pPr>
      <w:r>
        <w:rPr/>
        <w:t>Second Coat: Benjamin Moore Woodluxe Water-Based Deck and Siding Exterior Stain Ultra Flat Solid 695 (greater than 50 g/L).  </w:t>
      </w:r>
    </w:p>
    <w:p w:rsidR="ABFFABFF" w:rsidRDefault="ABFFABFF" w:rsidP="ABFFABFF">
      <w:pPr>
        <w:pStyle w:val="ARCATParagraph"/>
        <w:numPr>
          <w:ilvl w:val="2"/>
          <w:numId w:val="1"/>
        </w:numPr>
        <w:rPr/>
      </w:pPr>
      <w:r>
        <w:rPr/>
        <w:t>Exterior- Weathered Wood: </w:t>
      </w:r>
    </w:p>
    <w:p w:rsidR="ABFFABFF" w:rsidRDefault="ABFFABFF" w:rsidP="ABFFABFF">
      <w:pPr>
        <w:pStyle w:val="ARCATSubPara"/>
        <w:numPr>
          <w:ilvl w:val="3"/>
          <w:numId w:val="1"/>
        </w:numPr>
        <w:rPr/>
      </w:pPr>
      <w:r>
        <w:rPr/>
        <w:t>Stain: </w:t>
      </w:r>
    </w:p>
    <w:p w:rsidR="ABFFABFF" w:rsidRDefault="ABFFABFF" w:rsidP="ABFFABFF">
      <w:pPr>
        <w:pStyle w:val="ARCATSubSub1"/>
        <w:numPr>
          <w:ilvl w:val="4"/>
          <w:numId w:val="1"/>
        </w:numPr>
        <w:rPr/>
      </w:pPr>
      <w:r>
        <w:rPr/>
        <w:t>Alkyd/ Linseed Oil Option- Translucent: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Oil-Based Waterproofing Stain and Sealer Translucent 591 (less than 500 g/L). </w:t>
      </w:r>
    </w:p>
    <w:p w:rsidR="ABFFABFF" w:rsidRDefault="ABFFABFF" w:rsidP="ABFFABFF">
      <w:pPr>
        <w:pStyle w:val="ARCATSubSub2"/>
        <w:numPr>
          <w:ilvl w:val="5"/>
          <w:numId w:val="1"/>
        </w:numPr>
        <w:rPr/>
      </w:pPr>
      <w:r>
        <w:rPr/>
        <w:t>Second Coat: Benjamin Moore Woodluxe Oil-Based Waterproofing Stain and Sealer Translucent 591 (less than 500 g/L). </w:t>
      </w:r>
    </w:p>
    <w:p w:rsidR="ABFFABFF" w:rsidRDefault="ABFFABFF" w:rsidP="ABFFABFF">
      <w:pPr>
        <w:pStyle w:val="ARCATSubSub1"/>
        <w:numPr>
          <w:ilvl w:val="4"/>
          <w:numId w:val="1"/>
        </w:numPr>
        <w:rPr/>
      </w:pPr>
      <w:r>
        <w:rPr/>
        <w:t>Proprietary Acrylic Option- Translucent: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Water-Based Waterproofing Stain and Sealer Translucent 691 (less than 50 g/L),  </w:t>
      </w:r>
    </w:p>
    <w:p w:rsidR="ABFFABFF" w:rsidRDefault="ABFFABFF" w:rsidP="ABFFABFF">
      <w:pPr>
        <w:pStyle w:val="ARCATSubSub2"/>
        <w:numPr>
          <w:ilvl w:val="5"/>
          <w:numId w:val="1"/>
        </w:numPr>
        <w:rPr/>
      </w:pPr>
      <w:r>
        <w:rPr/>
        <w:t>Second Coat: Benjamin Moore Woodluxe Water-Based Waterproofing Stain and Sealer Translucent 691 (less than 50 g/L),  </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Oil- Based Waterproofing Stain and Sealer Semi-Transparent 592 (less than 500 g/L).  </w:t>
      </w:r>
    </w:p>
    <w:p w:rsidR="ABFFABFF" w:rsidRDefault="ABFFABFF" w:rsidP="ABFFABFF">
      <w:pPr>
        <w:pStyle w:val="ARCATSubSub2"/>
        <w:numPr>
          <w:ilvl w:val="5"/>
          <w:numId w:val="1"/>
        </w:numPr>
        <w:rPr/>
      </w:pPr>
      <w:r>
        <w:rPr/>
        <w:t>Second Coat: Benjamin Moore Woodluxe Oil- Based Waterproofing Stain and Sealer Semi-Transparent 592 (less than 500 g/L). </w:t>
      </w:r>
    </w:p>
    <w:p w:rsidR="ABFFABFF" w:rsidRDefault="ABFFABFF" w:rsidP="ABFFABFF">
      <w:pPr>
        <w:pStyle w:val="ARCATSubSub1"/>
        <w:numPr>
          <w:ilvl w:val="4"/>
          <w:numId w:val="1"/>
        </w:numPr>
        <w:rPr/>
      </w:pPr>
      <w:r>
        <w:rPr/>
        <w:t>Proprietary Acrylic Option- Semi- Transparent: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Water-Based Waterproofing Stain and Sealer Semi- Translucent 692 (less than 70 g/L).. </w:t>
      </w:r>
    </w:p>
    <w:p w:rsidR="ABFFABFF" w:rsidRDefault="ABFFABFF" w:rsidP="ABFFABFF">
      <w:pPr>
        <w:pStyle w:val="ARCATSubSub2"/>
        <w:numPr>
          <w:ilvl w:val="5"/>
          <w:numId w:val="1"/>
        </w:numPr>
        <w:rPr/>
      </w:pPr>
      <w:r>
        <w:rPr/>
        <w:t>Second Coat: Benjamin Moore Woodluxe Water-Based Waterproofing Stain and Sealer Semi- Translucent 692 (less than 70 g/L). </w:t>
      </w:r>
    </w:p>
    <w:p w:rsidR="ABFFABFF" w:rsidRDefault="ABFFABFF" w:rsidP="ABFFABFF">
      <w:pPr>
        <w:pStyle w:val="ARCATSubSub1"/>
        <w:numPr>
          <w:ilvl w:val="4"/>
          <w:numId w:val="1"/>
        </w:numPr>
        <w:rPr/>
      </w:pPr>
      <w:r>
        <w:rPr/>
        <w:t>Alkyd/ Linseed Oil Option - Semi-Solid: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Oil- Based Waterproofing Stain and Sealer Semi-Solid 593 (less than 500 g/L). </w:t>
      </w:r>
    </w:p>
    <w:p w:rsidR="ABFFABFF" w:rsidRDefault="ABFFABFF" w:rsidP="ABFFABFF">
      <w:pPr>
        <w:pStyle w:val="ARCATSubSub2"/>
        <w:numPr>
          <w:ilvl w:val="5"/>
          <w:numId w:val="1"/>
        </w:numPr>
        <w:rPr/>
      </w:pPr>
      <w:r>
        <w:rPr/>
        <w:t>Second Coat: Benjamin Moore Woodluxe Oil- Based Waterproofing Stain and Sealer Semi-Solid 593 (less than 500 g/L).  </w:t>
      </w:r>
    </w:p>
    <w:p w:rsidR="ABFFABFF" w:rsidRDefault="ABFFABFF" w:rsidP="ABFFABFF">
      <w:pPr>
        <w:pStyle w:val="ARCATSubSub1"/>
        <w:numPr>
          <w:ilvl w:val="4"/>
          <w:numId w:val="1"/>
        </w:numPr>
        <w:rPr/>
      </w:pPr>
      <w:r>
        <w:rPr/>
        <w:t>Acrylic Latex Option- Semi- Solid: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Water-Based Waterproofing Stain and Sealer Semi- Solid 693 (less than 80 g/L). </w:t>
      </w:r>
    </w:p>
    <w:p w:rsidR="ABFFABFF" w:rsidRDefault="ABFFABFF" w:rsidP="ABFFABFF">
      <w:pPr>
        <w:pStyle w:val="ARCATSubSub2"/>
        <w:numPr>
          <w:ilvl w:val="5"/>
          <w:numId w:val="1"/>
        </w:numPr>
        <w:rPr/>
      </w:pPr>
      <w:r>
        <w:rPr/>
        <w:t>Second Coat: Benjamin Moore Woodluxe Water-Based Waterproofing Stain and Sealer Semi- Solid 693 (less than 80 g/L).  </w:t>
      </w:r>
    </w:p>
    <w:p w:rsidR="ABFFABFF" w:rsidRDefault="ABFFABFF" w:rsidP="ABFFABFF">
      <w:pPr>
        <w:pStyle w:val="ARCATSubSub1"/>
        <w:numPr>
          <w:ilvl w:val="4"/>
          <w:numId w:val="1"/>
        </w:numPr>
        <w:rPr/>
      </w:pPr>
      <w:r>
        <w:rPr/>
        <w:t>100 percent Acrylic Latex Option- Solid Color: </w:t>
      </w:r>
    </w:p>
    <w:p w:rsidR="ABFFABFF" w:rsidRDefault="ABFFABFF" w:rsidP="ABFFABFF">
      <w:pPr>
        <w:pStyle w:val="ARCATSubSub2"/>
        <w:numPr>
          <w:ilvl w:val="5"/>
          <w:numId w:val="1"/>
        </w:numPr>
        <w:rPr/>
      </w:pPr>
      <w:r>
        <w:rPr/>
        <w:t>Cleaner: Prior to staining, gray and weathered wood must be treated with Woodluxe Wood Restorer (016), following label directions, until a sound surface is obtained (loose or damaged wood fibers removed).      </w:t>
      </w:r>
    </w:p>
    <w:p w:rsidR="ABFFABFF" w:rsidRDefault="ABFFABFF" w:rsidP="ABFFABFF">
      <w:pPr>
        <w:pStyle w:val="ARCATSubSub2"/>
        <w:numPr>
          <w:ilvl w:val="5"/>
          <w:numId w:val="1"/>
        </w:numPr>
        <w:rPr/>
      </w:pPr>
      <w:r>
        <w:rPr/>
        <w:t>First Coat: Benjamin Moore Woodluxe Water-Based Deck and Siding Exterior Stain Solid 694 (less than 80 g/L). </w:t>
      </w:r>
    </w:p>
    <w:p w:rsidR="ABFFABFF" w:rsidRDefault="ABFFABFF" w:rsidP="ABFFABFF">
      <w:pPr>
        <w:pStyle w:val="ARCATSubSub2"/>
        <w:numPr>
          <w:ilvl w:val="5"/>
          <w:numId w:val="1"/>
        </w:numPr>
        <w:rPr/>
      </w:pPr>
      <w:r>
        <w:rPr/>
        <w:t>Second Coat: Benjamin Moore Woodluxe Water-Based Deck and Siding Exterior Stain Solid 694 (less than 80 g/L). </w:t>
      </w:r>
    </w:p>
    <w:p w:rsidR="ABFFABFF" w:rsidRDefault="ABFFABFF" w:rsidP="ABFFABFF">
      <w:pPr>
        <w:pStyle w:val="ARCATSubSub1"/>
        <w:numPr>
          <w:ilvl w:val="4"/>
          <w:numId w:val="1"/>
        </w:numPr>
        <w:rPr/>
      </w:pPr>
      <w:r>
        <w:rPr/>
        <w:t>100 percent Acrylic Option- Ultra Flat Solid: </w:t>
      </w:r>
    </w:p>
    <w:p w:rsidR="ABFFABFF" w:rsidRDefault="ABFFABFF" w:rsidP="ABFFABFF">
      <w:pPr>
        <w:pStyle w:val="ARCATSubSub2"/>
        <w:numPr>
          <w:ilvl w:val="5"/>
          <w:numId w:val="1"/>
        </w:numPr>
        <w:rPr/>
      </w:pPr>
      <w:r>
        <w:rPr/>
        <w:t>Cleaner: Benjamin Moore Woodluxe Wood Brightener and Neutralizer 017. </w:t>
      </w:r>
    </w:p>
    <w:p w:rsidR="ABFFABFF" w:rsidRDefault="ABFFABFF" w:rsidP="ABFFABFF">
      <w:pPr>
        <w:pStyle w:val="ARCATSubSub2"/>
        <w:numPr>
          <w:ilvl w:val="5"/>
          <w:numId w:val="1"/>
        </w:numPr>
        <w:rPr/>
      </w:pPr>
      <w:r>
        <w:rPr/>
        <w:t>First Coat: Benjamin Moore Woodluxe Water-Based Deck and Siding Exterior Stain Ultra Flat Solid 695 (greater than 50 g/L).  </w:t>
      </w:r>
    </w:p>
    <w:p w:rsidR="ABFFABFF" w:rsidRDefault="ABFFABFF" w:rsidP="ABFFABFF">
      <w:pPr>
        <w:pStyle w:val="ARCATSubSub2"/>
        <w:numPr>
          <w:ilvl w:val="5"/>
          <w:numId w:val="1"/>
        </w:numPr>
        <w:rPr/>
      </w:pPr>
      <w:r>
        <w:rPr/>
        <w:t>Second Coat: Benjamin Moore Woodluxe Water-Based Deck and Siding Exterior Stain Ultra Flat Solid 695 (greater than 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rsidR="ABFFABFF" w:rsidRDefault="ABFFABFF" w:rsidP="ABFFABFF">
      <w:pPr>
        <w:pStyle w:val="ARCATParagraph"/>
        <w:numPr>
          <w:ilvl w:val="2"/>
          <w:numId w:val="1"/>
        </w:numPr>
        <w:rPr/>
      </w:pPr>
      <w:r>
        <w:rPr/>
        <w:t>All references to (0 g/L) are Zero VOCs according to EPA Method 24.</w:t>
      </w:r>
    </w:p>
    <w:p w:rsidR="ABFFABFF" w:rsidRDefault="ABFFABFF" w:rsidP="ABFFABFF">
      <w:pPr>
        <w:pStyle w:val="ARCATParagraph"/>
        <w:numPr>
          <w:ilvl w:val="2"/>
          <w:numId w:val="1"/>
        </w:numPr>
        <w:rPr/>
      </w:pPr>
      <w:r>
        <w:rPr/>
        <w:t>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Company,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4A58"
  Type="http://schemas.openxmlformats.org/officeDocument/2006/relationships/image"
  Target="https://www.arcat.com/clients/gfx/benjamin.png"
  TargetMode="External"
/>
<Relationship
  Id="rId_0FE97A_1"
  Type="http://schemas.openxmlformats.org/officeDocument/2006/relationships/hyperlink"
  Target="https://arcat.com/rfi?action=email&amp;company=Benjamin%252BMoore%252B%252526%252BCo.%252B(United%252BStates)&amp;message=RE%253A%2520Spec%2520Question%2520(09912ben)%253A%2520&amp;coid=30890&amp;spec=09912ben&amp;rep=&amp;fax="
  TargetMode="External"
/>
<Relationship
  Id="rId_0FE97A_2"
  Type="http://schemas.openxmlformats.org/officeDocument/2006/relationships/hyperlink"
  Target="https://www.benjaminmoore.com"
  TargetMode="External"
/>
<Relationship
  Id="rId_0FE97A_3"
  Type="http://schemas.openxmlformats.org/officeDocument/2006/relationships/hyperlink"
  Target="https://www.benjaminmoore.com/en-ca"
  TargetMode="External"
/>
<Relationship
  Id="rId_0FE97A_4"
  Type="http://schemas.openxmlformats.org/officeDocument/2006/relationships/hyperlink"
  Target="https://arcat.com/company/benjamin-moore-co-united-states-30890"
  TargetMode="External"
/>
<Relationship
  Id="rId_537EA8_1"
  Type="http://schemas.openxmlformats.org/officeDocument/2006/relationships/hyperlink"
  Target="https://arcat.com/rfi?action=email&amp;company=Benjamin%252BMoore%252B%252526%252BCo.%252B(United%252BStates)&amp;message=RE%253A%2520Spec%2520Question%2520(09912ben)%253A%2520&amp;coid=30890&amp;spec=09912ben&amp;rep=&amp;fax="
  TargetMode="External"
/>
<Relationship
  Id="rId_537EA8_2"
  Type="http://schemas.openxmlformats.org/officeDocument/2006/relationships/hyperlink"
  Target="https://www.benjaminmoore.com"
  TargetMode="External"
/>
<Relationship
  Id="rId_537EA8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