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mentbo.png&quot; \* MERGEFORMAT \d  \x \y">
        <w:r>
          <w:drawing>
            <wp:inline distT="0" distB="0" distL="0" distR="0">
              <wp:extent cx="2076450" cy="1323975"/>
              <wp:effectExtent l="0" t="0" r="0" b="0"/>
              <wp:docPr id="1" name="Picture rId_F5B090" descr="https://www.arcat.com/clients/gfx/cement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B090" descr="https://www.arcat.com/clients/gfx/cementbo.png"/>
                      <pic:cNvPicPr>
                        <a:picLocks noChangeAspect="1" noChangeArrowheads="1"/>
                      </pic:cNvPicPr>
                    </pic:nvPicPr>
                    <pic:blipFill>
                      <a:blip r:link="rId_F5B090"/>
                      <a:srcRect/>
                      <a:stretch>
                        <a:fillRect/>
                      </a:stretch>
                    </pic:blipFill>
                    <pic:spPr bwMode="auto">
                      <a:xfrm>
                        <a:off x="0" y="0"/>
                        <a:ext cx="2076450" cy="1323975"/>
                      </a:xfrm>
                      <a:prstGeom prst="rect">
                        <a:avLst/>
                      </a:prstGeom>
                      <a:noFill/>
                    </pic:spPr>
                  </pic:pic>
                </a:graphicData>
              </a:graphic>
            </wp:inline>
          </w:drawing>
        </w:r>
      </w:fldSimple>
    </w:p>
    <w:p>
      <w:pPr>
        <w:pStyle w:val="ARCATTitle"/>
        <w:jc w:val="center"/>
        <w:rPr/>
      </w:pPr>
      <w:r>
        <w:rPr/>
        <w:t>SECTION 07 44 56</w:t>
      </w:r>
    </w:p>
    <w:p>
      <w:pPr>
        <w:pStyle w:val="ARCATTitle"/>
        <w:jc w:val="center"/>
        <w:rPr/>
      </w:pPr>
      <w:r>
        <w:rPr/>
        <w:t>FIBER REINFORCED CEMENTITOUS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2007 - 2021 ARCAT, Inc. - All rights reserved</w:t>
      </w:r>
    </w:p>
    <w:p>
      <w:pPr>
        <w:pStyle w:val="ARCATNormal"/>
        <w:rPr/>
      </w:pPr>
    </w:p>
    <w:p>
      <w:pPr>
        <w:pStyle w:val="ARCATnote"/>
        <w:rPr/>
      </w:pPr>
      <w:r>
        <w:rPr/>
        <w:t>*** NOTE TO SPECIFIER ** Cement Board Fabricators; Natural Panel products.</w:t>
      </w:r>
      <w:r>
        <w:rPr/>
        <w:br/>
        <w:t>This section is based on the products of Cement Board Fabricators, which is located at:</w:t>
      </w:r>
      <w:r>
        <w:rPr/>
        <w:br/>
        <w:t>2148 S. 41st St.</w:t>
      </w:r>
      <w:r>
        <w:rPr/>
        <w:br/>
        <w:t>Louisville, KY 40211</w:t>
      </w:r>
      <w:r>
        <w:rPr/>
        <w:br/>
        <w:t>Toll Free Tel: 800-366-5378</w:t>
      </w:r>
      <w:r>
        <w:rPr/>
        <w:br/>
        <w:t>Tel: 502-774-5757</w:t>
      </w:r>
      <w:r>
        <w:rPr/>
        <w:br/>
        <w:t>Fax: 502-774-5754</w:t>
      </w:r>
      <w:r>
        <w:rPr/>
        <w:br/>
        <w:t>Email: </w:t>
      </w:r>
      <w:hyperlink r:id="rId_A5B5F9_1" w:history="1">
        <w:tooltip>request info (info@cbf11.com) downloads</w:tooltip>
        <w:r>
          <w:rPr>
            <w:rStyle w:val="Hyperlink"/>
            <w:color w:val="802020"/>
            <w:u w:val="single"/>
          </w:rPr>
          <w:t>request info (info@cbf11.com)</w:t>
        </w:r>
      </w:hyperlink>
      <w:r>
        <w:rPr/>
        <w:t/>
      </w:r>
      <w:r>
        <w:rPr/>
        <w:br/>
        <w:t>Web: </w:t>
      </w:r>
      <w:hyperlink r:id="rId_A5B5F9_2" w:history="1">
        <w:tooltip>https://cementboardfabricators.com downloads</w:tooltip>
        <w:r>
          <w:rPr>
            <w:rStyle w:val="Hyperlink"/>
            <w:color w:val="802020"/>
            <w:u w:val="single"/>
          </w:rPr>
          <w:t>https://cementboardfabricators.com</w:t>
        </w:r>
      </w:hyperlink>
      <w:r>
        <w:rPr/>
        <w:t>  </w:t>
      </w:r>
      <w:r>
        <w:rPr/>
        <w:br/>
        <w:t> [ </w:t>
      </w:r>
      <w:hyperlink r:id="rId_A5B5F9_3" w:history="1">
        <w:tooltip>Click Here downloads</w:tooltip>
        <w:r>
          <w:rPr>
            <w:rStyle w:val="Hyperlink"/>
            <w:color w:val="802020"/>
            <w:u w:val="single"/>
          </w:rPr>
          <w:t>Click Here</w:t>
        </w:r>
      </w:hyperlink>
      <w:r>
        <w:rPr/>
        <w:t> ] for additional information.</w:t>
      </w:r>
      <w:r>
        <w:rPr/>
        <w:br/>
        <w:t>Cement Board Fabricators is dedicated to distributing the highest caliber of fiber cement products within the U.S., at reasonable prices and in a timely manner, while providing each individual with constant and reliable customer support.</w:t>
      </w:r>
      <w:r>
        <w:rPr/>
        <w:br/>
        <w:t>SIL-BONIT Cladding Sheets are applicable for all kinds of facades for new construction or refurbishment projects. SIL-BONIT™ cladding sheets are available in several colors and sizes permitting various design options, which fulfill both aesthetic and functional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 reinforced cement panel siding system.</w:t>
      </w:r>
    </w:p>
    <w:p w:rsidR="ABFFABFF" w:rsidRDefault="ABFFABFF" w:rsidP="ABFFABFF">
      <w:pPr>
        <w:pStyle w:val="ARCATParagraph"/>
        <w:numPr>
          <w:ilvl w:val="2"/>
          <w:numId w:val="1"/>
        </w:numPr>
        <w:rPr/>
      </w:pPr>
      <w:r>
        <w:rPr/>
        <w:t>Accessories required for complete installation.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[06 40 00] - Cold Formed Metal Framing.</w:t>
      </w:r>
    </w:p>
    <w:p w:rsidR="ABFFABFF" w:rsidRDefault="ABFFABFF" w:rsidP="ABFFABFF">
      <w:pPr>
        <w:pStyle w:val="ARCATParagraph"/>
        <w:numPr>
          <w:ilvl w:val="2"/>
          <w:numId w:val="1"/>
        </w:numPr>
        <w:rPr/>
      </w:pPr>
      <w:r>
        <w:rPr/>
        <w:t>Section 06 10 00 - Rough Carpentry [06 10 00] - Wood framing.</w:t>
      </w:r>
    </w:p>
    <w:p w:rsidR="ABFFABFF" w:rsidRDefault="ABFFABFF" w:rsidP="ABFFABFF">
      <w:pPr>
        <w:pStyle w:val="ARCATParagraph"/>
        <w:numPr>
          <w:ilvl w:val="2"/>
          <w:numId w:val="1"/>
        </w:numPr>
        <w:rPr/>
      </w:pPr>
      <w:r>
        <w:rPr/>
        <w:t>Section 06 16 36 - Wood Panel Product Sheathing [06 16 36] - Sheathing.</w:t>
      </w:r>
    </w:p>
    <w:p w:rsidR="ABFFABFF" w:rsidRDefault="ABFFABFF" w:rsidP="ABFFABFF">
      <w:pPr>
        <w:pStyle w:val="ARCATParagraph"/>
        <w:numPr>
          <w:ilvl w:val="2"/>
          <w:numId w:val="1"/>
        </w:numPr>
        <w:rPr/>
      </w:pPr>
      <w:r>
        <w:rPr/>
        <w:t>Section 07 21 19 - Foamed-In-Place Insulation [07 21 00]- Thermal Insulation.</w:t>
      </w:r>
    </w:p>
    <w:p w:rsidR="ABFFABFF" w:rsidRDefault="ABFFABFF" w:rsidP="ABFFABFF">
      <w:pPr>
        <w:pStyle w:val="ARCATParagraph"/>
        <w:numPr>
          <w:ilvl w:val="2"/>
          <w:numId w:val="1"/>
        </w:numPr>
        <w:rPr/>
      </w:pPr>
      <w:r>
        <w:rPr/>
        <w:t>Section 07 90 00 - Joint Protection [07 90 00] - Joint Protection.</w:t>
      </w:r>
    </w:p>
    <w:p w:rsidR="ABFFABFF" w:rsidRDefault="ABFFABFF" w:rsidP="ABFFABFF">
      <w:pPr>
        <w:pStyle w:val="ARCATParagraph"/>
        <w:numPr>
          <w:ilvl w:val="2"/>
          <w:numId w:val="1"/>
        </w:numPr>
        <w:rPr/>
      </w:pPr>
      <w:r>
        <w:rPr/>
        <w:t>Section 08 31 13 - Access Doors and Frames [08 31 13] - Access Doors and Frames.</w:t>
      </w:r>
    </w:p>
    <w:p w:rsidR="ABFFABFF" w:rsidRDefault="ABFFABFF" w:rsidP="ABFFABFF">
      <w:pPr>
        <w:pStyle w:val="ARCATParagraph"/>
        <w:numPr>
          <w:ilvl w:val="2"/>
          <w:numId w:val="1"/>
        </w:numPr>
        <w:rPr/>
      </w:pPr>
      <w:r>
        <w:rPr/>
        <w:t>Section 09 22 36 - Lath [09 22 36] - Furring and Lathing.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ASTM C 1186 - Standard Specification for Flat Non-Asbestos Fiber-Cement Sheets.</w:t>
      </w:r>
    </w:p>
    <w:p w:rsidR="ABFFABFF" w:rsidRDefault="ABFFABFF" w:rsidP="ABFFABFF">
      <w:pPr>
        <w:pStyle w:val="ARCATParagraph"/>
        <w:numPr>
          <w:ilvl w:val="2"/>
          <w:numId w:val="1"/>
        </w:numPr>
        <w:rPr/>
      </w:pPr>
      <w:r>
        <w:rPr/>
        <w:t>ASTM E 84 - Standard Test Method for Surface Burning Characteristics of Materials.</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w:t>
      </w:r>
    </w:p>
    <w:p w:rsidR="ABFFABFF" w:rsidRDefault="ABFFABFF" w:rsidP="ABFFABFF">
      <w:pPr>
        <w:pStyle w:val="ARCATParagraph"/>
        <w:numPr>
          <w:ilvl w:val="2"/>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Design and size components to withstand live loads caused by pressure of wind acting normal to plane of wall as calculated in accordance with ANSI/ASCE 7, and as measured in accordance with ANSI/ASTM E 330.</w:t>
      </w:r>
    </w:p>
    <w:p w:rsidR="ABFFABFF" w:rsidRDefault="ABFFABFF" w:rsidP="ABFFABFF">
      <w:pPr>
        <w:pStyle w:val="ARCATSubPara"/>
        <w:numPr>
          <w:ilvl w:val="3"/>
          <w:numId w:val="1"/>
        </w:numPr>
        <w:rPr/>
      </w:pPr>
      <w:r>
        <w:rPr/>
        <w:t>Deflection: Provide system capable of withstanding wind loading within the following limitations:</w:t>
      </w:r>
    </w:p>
    <w:p w:rsidR="ABFFABFF" w:rsidRDefault="ABFFABFF" w:rsidP="ABFFABFF">
      <w:pPr>
        <w:pStyle w:val="ARCATSubPara"/>
        <w:numPr>
          <w:ilvl w:val="3"/>
          <w:numId w:val="1"/>
        </w:numPr>
        <w:rPr/>
      </w:pPr>
      <w:r>
        <w:rPr/>
        <w:t>No permanent deformation is acceptable.</w:t>
      </w:r>
    </w:p>
    <w:p w:rsidR="ABFFABFF" w:rsidRDefault="ABFFABFF" w:rsidP="ABFFABFF">
      <w:pPr>
        <w:pStyle w:val="ARCATSubPara"/>
        <w:numPr>
          <w:ilvl w:val="3"/>
          <w:numId w:val="1"/>
        </w:numPr>
        <w:rPr/>
      </w:pPr>
      <w:r>
        <w:rPr/>
        <w:t>Design system to accommodate, without damage to system, components or deterioration of seals; movement within system; movement between system and perimeter framing components; dynamic loading and release of loads; and deflection of structural support framing.</w:t>
      </w:r>
    </w:p>
    <w:p w:rsidR="ABFFABFF" w:rsidRDefault="ABFFABFF" w:rsidP="ABFFABFF">
      <w:pPr>
        <w:pStyle w:val="ARCATSubPara"/>
        <w:numPr>
          <w:ilvl w:val="3"/>
          <w:numId w:val="1"/>
        </w:numPr>
        <w:rPr/>
      </w:pPr>
      <w:r>
        <w:rPr/>
        <w:t>Design to accommodate vertical inter-story movement and provide an allowance for the following tolerances:</w:t>
      </w:r>
    </w:p>
    <w:p w:rsidR="ABFFABFF" w:rsidRDefault="ABFFABFF" w:rsidP="ABFFABFF">
      <w:pPr>
        <w:pStyle w:val="ARCATSubPara"/>
        <w:numPr>
          <w:ilvl w:val="3"/>
          <w:numId w:val="1"/>
        </w:numPr>
        <w:rPr/>
      </w:pPr>
      <w:r>
        <w:rPr/>
        <w:t>Building floor slab live load differential deflection.</w:t>
      </w:r>
    </w:p>
    <w:p w:rsidR="ABFFABFF" w:rsidRDefault="ABFFABFF" w:rsidP="ABFFABFF">
      <w:pPr>
        <w:pStyle w:val="ARCATSubSub1"/>
        <w:numPr>
          <w:ilvl w:val="4"/>
          <w:numId w:val="1"/>
        </w:numPr>
        <w:rPr/>
      </w:pPr>
      <w:r>
        <w:rPr/>
        <w:t>Structural creep.</w:t>
      </w:r>
    </w:p>
    <w:p w:rsidR="ABFFABFF" w:rsidRDefault="ABFFABFF" w:rsidP="ABFFABFF">
      <w:pPr>
        <w:pStyle w:val="ARCATSubSub1"/>
        <w:numPr>
          <w:ilvl w:val="4"/>
          <w:numId w:val="1"/>
        </w:numPr>
        <w:rPr/>
      </w:pPr>
      <w:r>
        <w:rPr/>
        <w:t>Thermally induced expansion and contraction of framing members.</w:t>
      </w:r>
    </w:p>
    <w:p w:rsidR="ABFFABFF" w:rsidRDefault="ABFFABFF" w:rsidP="ABFFABFF">
      <w:pPr>
        <w:pStyle w:val="ARCATSubSub1"/>
        <w:numPr>
          <w:ilvl w:val="4"/>
          <w:numId w:val="1"/>
        </w:numPr>
        <w:rPr/>
      </w:pPr>
      <w:r>
        <w:rPr/>
        <w:t>Fabrication and erection tolerances.</w:t>
      </w:r>
    </w:p>
    <w:p w:rsidR="ABFFABFF" w:rsidRDefault="ABFFABFF" w:rsidP="ABFFABFF">
      <w:pPr>
        <w:pStyle w:val="ARCATSubSub1"/>
        <w:numPr>
          <w:ilvl w:val="4"/>
          <w:numId w:val="1"/>
        </w:numPr>
        <w:rPr/>
      </w:pPr>
      <w:r>
        <w:rPr/>
        <w:t>Design ultimate load capacity of anchor components to withstand 2.0 times "Design Wind Load" without failure.</w:t>
      </w:r>
    </w:p>
    <w:p w:rsidR="ABFFABFF" w:rsidRDefault="ABFFABFF" w:rsidP="ABFFABFF">
      <w:pPr>
        <w:pStyle w:val="ARCATSubPara"/>
        <w:numPr>
          <w:ilvl w:val="3"/>
          <w:numId w:val="1"/>
        </w:numPr>
        <w:rPr/>
      </w:pPr>
      <w:r>
        <w:rPr/>
        <w:t>Maintain continuous air and vapor barrier throughout assembly.</w:t>
      </w:r>
    </w:p>
    <w:p w:rsidR="ABFFABFF" w:rsidRDefault="ABFFABFF" w:rsidP="ABFFABFF">
      <w:pPr>
        <w:pStyle w:val="ARCATSubPara"/>
        <w:numPr>
          <w:ilvl w:val="3"/>
          <w:numId w:val="1"/>
        </w:numPr>
        <w:rPr/>
      </w:pPr>
      <w:r>
        <w:rPr/>
        <w:t>Conform to the requirements of NFPA 285 as applicable.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 including fastening patterns.</w:t>
      </w:r>
    </w:p>
    <w:p w:rsidR="ABFFABFF" w:rsidRDefault="ABFFABFF" w:rsidP="ABFFABFF">
      <w:pPr>
        <w:pStyle w:val="ARCATParagraph"/>
        <w:numPr>
          <w:ilvl w:val="2"/>
          <w:numId w:val="1"/>
        </w:numPr>
        <w:rPr/>
      </w:pPr>
      <w:r>
        <w:rPr/>
        <w:t>Shop Drawings: Provide shop drawings and erection plans for review including the following:</w:t>
      </w:r>
    </w:p>
    <w:p w:rsidR="ABFFABFF" w:rsidRDefault="ABFFABFF" w:rsidP="ABFFABFF">
      <w:pPr>
        <w:pStyle w:val="ARCATSubPara"/>
        <w:numPr>
          <w:ilvl w:val="3"/>
          <w:numId w:val="1"/>
        </w:numPr>
        <w:rPr/>
      </w:pPr>
      <w:r>
        <w:rPr/>
        <w:t>Layout of furring, weather barrier, finished sheets and fastener pattern.</w:t>
      </w:r>
    </w:p>
    <w:p w:rsidR="ABFFABFF" w:rsidRDefault="ABFFABFF" w:rsidP="ABFFABFF">
      <w:pPr>
        <w:pStyle w:val="ARCATSubPara"/>
        <w:numPr>
          <w:ilvl w:val="3"/>
          <w:numId w:val="1"/>
        </w:numPr>
        <w:rPr/>
      </w:pPr>
      <w:r>
        <w:rPr/>
        <w:t>Details at base and top of walls, corners, at window and door trim and at other openings and connections.</w:t>
      </w:r>
    </w:p>
    <w:p w:rsidR="ABFFABFF" w:rsidRDefault="ABFFABFF" w:rsidP="ABFFABFF">
      <w:pPr>
        <w:pStyle w:val="ARCATSubPara"/>
        <w:numPr>
          <w:ilvl w:val="3"/>
          <w:numId w:val="1"/>
        </w:numPr>
        <w:rPr/>
      </w:pPr>
      <w:r>
        <w:rPr/>
        <w:t>Shop drawings prepared and stamped by a structural engineer licensed in the state where the project is located.</w:t>
      </w:r>
    </w:p>
    <w:p w:rsidR="ABFFABFF" w:rsidRDefault="ABFFABFF" w:rsidP="ABFFABFF">
      <w:pPr>
        <w:pStyle w:val="ARCATParagraph"/>
        <w:numPr>
          <w:ilvl w:val="2"/>
          <w:numId w:val="1"/>
        </w:numPr>
        <w:rPr/>
      </w:pPr>
      <w:r>
        <w:rPr/>
        <w:t>Calculations: Provide wind load calculations, engineering calculations and substantiating data to validate wind resistance of roof system.</w:t>
      </w:r>
    </w:p>
    <w:p w:rsidR="ABFFABFF" w:rsidRDefault="ABFFABFF" w:rsidP="ABFFABFF">
      <w:pPr>
        <w:pStyle w:val="ARCATParagraph"/>
        <w:numPr>
          <w:ilvl w:val="2"/>
          <w:numId w:val="1"/>
        </w:numPr>
        <w:rPr/>
      </w:pPr>
      <w:r>
        <w:rPr/>
        <w:t>Product certificates including Research//Evaluation report or Code Authority approval of the system use for intended application.</w:t>
      </w:r>
    </w:p>
    <w:p>
      <w:pPr>
        <w:pStyle w:val="ARCATnote"/>
        <w:rPr/>
      </w:pPr>
      <w:r>
        <w:rPr/>
        <w:t>** NOTE TO SPECIFIER ** Include the following paragraph(s) for product specified requiring color selection.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by 6 inches (76 mm by 150 mm) square, representing actual product, color, and patterns.</w:t>
      </w:r>
    </w:p>
    <w:p w:rsidR="ABFFABFF" w:rsidRDefault="ABFFABFF" w:rsidP="ABFFABFF">
      <w:pPr>
        <w:pStyle w:val="ARCATParagraph"/>
        <w:numPr>
          <w:ilvl w:val="2"/>
          <w:numId w:val="1"/>
        </w:numPr>
        <w:rPr/>
      </w:pPr>
      <w:r>
        <w:rPr/>
        <w:t>Manufacturer's Certificates: Certify materials and accessory components meet or exceed specified requirements.</w:t>
      </w:r>
    </w:p>
    <w:p w:rsidR="ABFFABFF" w:rsidRDefault="ABFFABFF" w:rsidP="ABFFABFF">
      <w:pPr>
        <w:pStyle w:val="ARCATParagraph"/>
        <w:numPr>
          <w:ilvl w:val="2"/>
          <w:numId w:val="1"/>
        </w:numPr>
        <w:rPr/>
      </w:pPr>
      <w:r>
        <w:rPr/>
        <w:t>Manufacturer's warranties. Executed by manufacturer and installer.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Provide installer with not less than three years of experience with products similar to those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of complete panel system including furring, insulation, weather barrier and panels for approval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shall be a minimum of 4 panels showing one vertical and one horizontal joint and complete installation system and fastener layout.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Prior to any panel application, the Contractor shall convene a pre-installation conference.</w:t>
      </w:r>
    </w:p>
    <w:p w:rsidR="ABFFABFF" w:rsidRDefault="ABFFABFF" w:rsidP="ABFFABFF">
      <w:pPr>
        <w:pStyle w:val="ARCATSubPara"/>
        <w:numPr>
          <w:ilvl w:val="3"/>
          <w:numId w:val="1"/>
        </w:numPr>
        <w:rPr/>
      </w:pPr>
      <w:r>
        <w:rPr/>
        <w:t>Coordinate conference scheduling with the Architect. Conference shall be attended by the Contractor, Architect, personnel directly responsible for the installation of panels, flashing and sheet metal work and other trades interfacing with the panel work.</w:t>
      </w:r>
    </w:p>
    <w:p w:rsidR="ABFFABFF" w:rsidRDefault="ABFFABFF" w:rsidP="ABFFABFF">
      <w:pPr>
        <w:pStyle w:val="ARCATSubPara"/>
        <w:numPr>
          <w:ilvl w:val="3"/>
          <w:numId w:val="1"/>
        </w:numPr>
        <w:rPr/>
      </w:pPr>
      <w:r>
        <w:rPr/>
        <w:t>Provide a copy of meeting notes and action items to all attending parties. Note action items requiring resolution prior to start of roof work.</w:t>
      </w:r>
    </w:p>
    <w:p w:rsidR="ABFFABFF" w:rsidRDefault="ABFFABFF" w:rsidP="ABFFABFF">
      <w:pPr>
        <w:pStyle w:val="ARCATSubPara"/>
        <w:numPr>
          <w:ilvl w:val="3"/>
          <w:numId w:val="1"/>
        </w:numPr>
        <w:rPr/>
      </w:pPr>
      <w:r>
        <w:rPr/>
        <w:t>Discuss specific expectations and responsibilities, construction procedures, specification requirements, application, environmental conditions, job and surface readiness, material storage, and protection.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cement panels to site until job is ready for their installation.</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materials off the ground, flat and under cover in a dry place until erection.</w:t>
      </w:r>
    </w:p>
    <w:p w:rsidR="ABFFABFF" w:rsidRDefault="ABFFABFF" w:rsidP="ABFFABFF">
      <w:pPr>
        <w:pStyle w:val="ARCATParagraph"/>
        <w:numPr>
          <w:ilvl w:val="2"/>
          <w:numId w:val="1"/>
        </w:numPr>
        <w:rPr/>
      </w:pPr>
      <w:r>
        <w:rPr/>
        <w:t>Keep materials dry and protect from freezing.</w:t>
      </w:r>
    </w:p>
    <w:p w:rsidR="ABFFABFF" w:rsidRDefault="ABFFABFF" w:rsidP="ABFFABFF">
      <w:pPr>
        <w:pStyle w:val="ARCATParagraph"/>
        <w:numPr>
          <w:ilvl w:val="2"/>
          <w:numId w:val="1"/>
        </w:numPr>
        <w:rPr/>
      </w:pPr>
      <w:r>
        <w:rPr/>
        <w:t>Store materials in such a way to accommodate easy inspection of the materials prior to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Installed material shall have a manufacturer's 10 year warranty.</w:t>
      </w:r>
    </w:p>
    <w:p w:rsidR="ABFFABFF" w:rsidRDefault="ABFFABFF" w:rsidP="ABFFABFF">
      <w:pPr>
        <w:pStyle w:val="ARCATParagraph"/>
        <w:numPr>
          <w:ilvl w:val="2"/>
          <w:numId w:val="1"/>
        </w:numPr>
        <w:rPr/>
      </w:pPr>
      <w:r>
        <w:rPr/>
        <w:t>Warranty includes the repair or replacement of siding that does not comply with requirements or that fails within specified warranty period. Failures include, but are not limited to, cracking, deforming or otherwise deteriorating beyond normal weathering.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Cement Board Fabricators, which is located at:</w:t>
      </w:r>
      <w:r>
        <w:rPr/>
        <w:br/>
        <w:t>2148 S. 41st St.</w:t>
      </w:r>
      <w:r>
        <w:rPr/>
        <w:br/>
        <w:t>Louisville, KY 40211</w:t>
      </w:r>
      <w:r>
        <w:rPr/>
        <w:br/>
        <w:t>Toll Free Tel: 800-366-5378</w:t>
      </w:r>
      <w:r>
        <w:rPr/>
        <w:br/>
        <w:t>Tel: 502-774-5757</w:t>
      </w:r>
      <w:r>
        <w:rPr/>
        <w:br/>
        <w:t>Fax: 502-774-5754</w:t>
      </w:r>
      <w:r>
        <w:rPr/>
        <w:br/>
        <w:t>Email: </w:t>
      </w:r>
      <w:hyperlink r:id="rId_F3CABD_1" w:history="1">
        <w:tooltip>request info (info@cbf11.com) downloads</w:tooltip>
        <w:r>
          <w:rPr>
            <w:rStyle w:val="Hyperlink"/>
            <w:color w:val="802020"/>
            <w:u w:val="single"/>
          </w:rPr>
          <w:t>request info (info@cbf11.com)</w:t>
        </w:r>
      </w:hyperlink>
      <w:r>
        <w:rPr/>
        <w:t>;Web: </w:t>
      </w:r>
      <w:hyperlink r:id="rId_F3CABD_2" w:history="1">
        <w:tooltip>https://cementboardfabricators.com downloads</w:tooltip>
        <w:r>
          <w:rPr>
            <w:rStyle w:val="Hyperlink"/>
            <w:color w:val="802020"/>
            <w:u w:val="single"/>
          </w:rPr>
          <w:t>https://cementboardfabricators.com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[01 60 00] - Product Requirements.</w:t>
      </w:r>
    </w:p>
    <w:p>
      <w:pPr>
        <w:pStyle w:val="ARCATnote"/>
        <w:rPr/>
      </w:pPr>
      <w:r>
        <w:rPr/>
        <w:t>** NOTE TO SPECIFIER ** Select the siding material required from the following paragraphs. Delete materials from the following paragraphs that are not actually required for the project.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Prefinished Cement Board Siding Panels: SILBONIT siding sheets, fiber reinforced, cement based product conforming to ASTM C 1186 and manufactured of cement sand, cellulose fibers and fillers.</w:t>
      </w:r>
    </w:p>
    <w:p w:rsidR="ABFFABFF" w:rsidRDefault="ABFFABFF" w:rsidP="ABFFABFF">
      <w:pPr>
        <w:pStyle w:val="ARCATSubPara"/>
        <w:numPr>
          <w:ilvl w:val="3"/>
          <w:numId w:val="1"/>
        </w:numPr>
        <w:rPr/>
      </w:pPr>
      <w:r>
        <w:rPr/>
        <w:t>Panel Size:</w:t>
      </w:r>
    </w:p>
    <w:p>
      <w:pPr>
        <w:pStyle w:val="ARCATnote"/>
        <w:rPr/>
      </w:pPr>
      <w:r>
        <w:rPr/>
        <w:t>** NOTE TO SPECIFIER ** Select the size(s) required from the following paragraphs and delete the one not required.</w:t>
      </w:r>
    </w:p>
    <w:p w:rsidR="ABFFABFF" w:rsidRDefault="ABFFABFF" w:rsidP="ABFFABFF">
      <w:pPr>
        <w:pStyle w:val="ARCATSubSub1"/>
        <w:numPr>
          <w:ilvl w:val="4"/>
          <w:numId w:val="1"/>
        </w:numPr>
        <w:rPr/>
      </w:pPr>
      <w:r>
        <w:rPr/>
        <w:t>5/16 inch 49-1/4 inches by 96 inches. (8 mm by 1250 mm by 2440 mm).</w:t>
      </w:r>
    </w:p>
    <w:p w:rsidR="ABFFABFF" w:rsidRDefault="ABFFABFF" w:rsidP="ABFFABFF">
      <w:pPr>
        <w:pStyle w:val="ARCATSubSub1"/>
        <w:numPr>
          <w:ilvl w:val="4"/>
          <w:numId w:val="1"/>
        </w:numPr>
        <w:rPr/>
      </w:pPr>
      <w:r>
        <w:rPr/>
        <w:t>5/16 inch 49-1/4 inches by 120 inches. (8 mm by 1250 mm by 3050 mm).</w:t>
      </w:r>
    </w:p>
    <w:p w:rsidR="ABFFABFF" w:rsidRDefault="ABFFABFF" w:rsidP="ABFFABFF">
      <w:pPr>
        <w:pStyle w:val="ARCATSubPara"/>
        <w:numPr>
          <w:ilvl w:val="3"/>
          <w:numId w:val="1"/>
        </w:numPr>
        <w:rPr/>
      </w:pPr>
      <w:r>
        <w:rPr/>
        <w:t>Colors:</w:t>
      </w:r>
    </w:p>
    <w:p>
      <w:pPr>
        <w:pStyle w:val="ARCATnote"/>
        <w:rPr/>
      </w:pPr>
      <w:r>
        <w:rPr/>
        <w:t>** NOTE TO SPECIFIER ** Select the color(s) required from the following Natural Colors or Treated Colors paragraphs as required and delete the ones not required. If more than one color is required indicated the location of each on the Drawings.</w:t>
      </w:r>
    </w:p>
    <w:p w:rsidR="ABFFABFF" w:rsidRDefault="ABFFABFF" w:rsidP="ABFFABFF">
      <w:pPr>
        <w:pStyle w:val="ARCATSubSub1"/>
        <w:numPr>
          <w:ilvl w:val="4"/>
          <w:numId w:val="1"/>
        </w:numPr>
        <w:rPr/>
      </w:pPr>
      <w:r>
        <w:rPr/>
        <w:t>Natural colors:</w:t>
      </w:r>
    </w:p>
    <w:p w:rsidR="ABFFABFF" w:rsidRDefault="ABFFABFF" w:rsidP="ABFFABFF">
      <w:pPr>
        <w:pStyle w:val="ARCATSubSub2"/>
        <w:numPr>
          <w:ilvl w:val="5"/>
          <w:numId w:val="1"/>
        </w:numPr>
        <w:rPr/>
      </w:pPr>
      <w:r>
        <w:rPr/>
        <w:t>Ash - Natural.</w:t>
      </w:r>
    </w:p>
    <w:p w:rsidR="ABFFABFF" w:rsidRDefault="ABFFABFF" w:rsidP="ABFFABFF">
      <w:pPr>
        <w:pStyle w:val="ARCATSubSub2"/>
        <w:numPr>
          <w:ilvl w:val="5"/>
          <w:numId w:val="1"/>
        </w:numPr>
        <w:rPr/>
      </w:pPr>
      <w:r>
        <w:rPr/>
        <w:t>Desert - Natural.</w:t>
      </w:r>
    </w:p>
    <w:p w:rsidR="ABFFABFF" w:rsidRDefault="ABFFABFF" w:rsidP="ABFFABFF">
      <w:pPr>
        <w:pStyle w:val="ARCATSubSub2"/>
        <w:numPr>
          <w:ilvl w:val="5"/>
          <w:numId w:val="1"/>
        </w:numPr>
        <w:rPr/>
      </w:pPr>
      <w:r>
        <w:rPr/>
        <w:t>Almond - Natural.</w:t>
      </w:r>
    </w:p>
    <w:p w:rsidR="ABFFABFF" w:rsidRDefault="ABFFABFF" w:rsidP="ABFFABFF">
      <w:pPr>
        <w:pStyle w:val="ARCATSubSub2"/>
        <w:numPr>
          <w:ilvl w:val="5"/>
          <w:numId w:val="1"/>
        </w:numPr>
        <w:rPr/>
      </w:pPr>
      <w:r>
        <w:rPr/>
        <w:t>Stone - Natural.</w:t>
      </w:r>
    </w:p>
    <w:p w:rsidR="ABFFABFF" w:rsidRDefault="ABFFABFF" w:rsidP="ABFFABFF">
      <w:pPr>
        <w:pStyle w:val="ARCATSubSub2"/>
        <w:numPr>
          <w:ilvl w:val="5"/>
          <w:numId w:val="1"/>
        </w:numPr>
        <w:rPr/>
      </w:pPr>
      <w:r>
        <w:rPr/>
        <w:t>Olive - Natural.</w:t>
      </w:r>
    </w:p>
    <w:p w:rsidR="ABFFABFF" w:rsidRDefault="ABFFABFF" w:rsidP="ABFFABFF">
      <w:pPr>
        <w:pStyle w:val="ARCATSubSub2"/>
        <w:numPr>
          <w:ilvl w:val="5"/>
          <w:numId w:val="1"/>
        </w:numPr>
        <w:rPr/>
      </w:pPr>
      <w:r>
        <w:rPr/>
        <w:t>Coral - Natural.</w:t>
      </w:r>
    </w:p>
    <w:p w:rsidR="ABFFABFF" w:rsidRDefault="ABFFABFF" w:rsidP="ABFFABFF">
      <w:pPr>
        <w:pStyle w:val="ARCATSubSub2"/>
        <w:numPr>
          <w:ilvl w:val="5"/>
          <w:numId w:val="1"/>
        </w:numPr>
        <w:rPr/>
      </w:pPr>
      <w:r>
        <w:rPr/>
        <w:t>Gold - Natural.</w:t>
      </w:r>
    </w:p>
    <w:p w:rsidR="ABFFABFF" w:rsidRDefault="ABFFABFF" w:rsidP="ABFFABFF">
      <w:pPr>
        <w:pStyle w:val="ARCATSubSub2"/>
        <w:numPr>
          <w:ilvl w:val="5"/>
          <w:numId w:val="1"/>
        </w:numPr>
        <w:rPr/>
      </w:pPr>
      <w:r>
        <w:rPr/>
        <w:t>Iceberg - Natural</w:t>
      </w:r>
    </w:p>
    <w:p w:rsidR="ABFFABFF" w:rsidRDefault="ABFFABFF" w:rsidP="ABFFABFF">
      <w:pPr>
        <w:pStyle w:val="ARCATSubSub2"/>
        <w:numPr>
          <w:ilvl w:val="5"/>
          <w:numId w:val="1"/>
        </w:numPr>
        <w:rPr/>
      </w:pPr>
      <w:r>
        <w:rPr/>
        <w:t>Bark - Natural</w:t>
      </w:r>
    </w:p>
    <w:p w:rsidR="ABFFABFF" w:rsidRDefault="ABFFABFF" w:rsidP="ABFFABFF">
      <w:pPr>
        <w:pStyle w:val="ARCATSubSub2"/>
        <w:numPr>
          <w:ilvl w:val="5"/>
          <w:numId w:val="1"/>
        </w:numPr>
        <w:rPr/>
      </w:pPr>
      <w:r>
        <w:rPr/>
        <w:t>Chestnut - Natural</w:t>
      </w:r>
    </w:p>
    <w:p>
      <w:pPr>
        <w:pStyle w:val="ARCATnote"/>
        <w:rPr/>
      </w:pPr>
      <w:r>
        <w:rPr/>
        <w:t>** NOTE TO SPECIFIER ** Select the fastener type required from the following paragraphs and delete those not required.</w:t>
      </w:r>
    </w:p>
    <w:p w:rsidR="ABFFABFF" w:rsidRDefault="ABFFABFF" w:rsidP="ABFFABFF">
      <w:pPr>
        <w:pStyle w:val="ARCATSubPara"/>
        <w:numPr>
          <w:ilvl w:val="3"/>
          <w:numId w:val="1"/>
        </w:numPr>
        <w:rPr/>
      </w:pPr>
      <w:r>
        <w:rPr/>
        <w:t>Mechanical fasteners: External tamper proof screws, stainless steel, torx head fasteners. Recommended Tool:Dewalt DCF622 Versaclutch Adjustable Screwgun.</w:t>
      </w:r>
    </w:p>
    <w:p w:rsidR="ABFFABFF" w:rsidRDefault="ABFFABFF" w:rsidP="ABFFABFF">
      <w:pPr>
        <w:pStyle w:val="ARCATSubSub1"/>
        <w:numPr>
          <w:ilvl w:val="4"/>
          <w:numId w:val="1"/>
        </w:numPr>
        <w:rPr/>
      </w:pPr>
      <w:r>
        <w:rPr/>
        <w:t>Screws shall be length as required by the panel manufacturer for the furring material used</w:t>
      </w:r>
    </w:p>
    <w:p w:rsidR="ABFFABFF" w:rsidRDefault="ABFFABFF" w:rsidP="ABFFABFF">
      <w:pPr>
        <w:pStyle w:val="ARCATSubSub1"/>
        <w:numPr>
          <w:ilvl w:val="4"/>
          <w:numId w:val="1"/>
        </w:numPr>
        <w:rPr/>
      </w:pPr>
      <w:r>
        <w:rPr/>
        <w:t>Wood screws: Size: #10 by 1-1/2 inch (38 mm).</w:t>
      </w:r>
    </w:p>
    <w:p w:rsidR="ABFFABFF" w:rsidRDefault="ABFFABFF" w:rsidP="ABFFABFF">
      <w:pPr>
        <w:pStyle w:val="ARCATSubSub1"/>
        <w:numPr>
          <w:ilvl w:val="4"/>
          <w:numId w:val="1"/>
        </w:numPr>
        <w:rPr/>
      </w:pPr>
      <w:r>
        <w:rPr/>
        <w:t>Steel Screws: Size: #10 by 10 inch (25.4 mm).</w:t>
      </w:r>
    </w:p>
    <w:p>
      <w:pPr>
        <w:pStyle w:val="ARCATnote"/>
        <w:rPr/>
      </w:pPr>
      <w:r>
        <w:rPr/>
        <w:t>** NOTE TO SPECIFIER ** Painted screws are optional delete if not required.</w:t>
      </w:r>
    </w:p>
    <w:p w:rsidR="ABFFABFF" w:rsidRDefault="ABFFABFF" w:rsidP="ABFFABFF">
      <w:pPr>
        <w:pStyle w:val="ARCATSubSub1"/>
        <w:numPr>
          <w:ilvl w:val="4"/>
          <w:numId w:val="1"/>
        </w:numPr>
        <w:rPr/>
      </w:pPr>
      <w:r>
        <w:rPr/>
        <w:t>Use painted screws to match panel finish.</w:t>
      </w:r>
    </w:p>
    <w:p w:rsidR="ABFFABFF" w:rsidRDefault="ABFFABFF" w:rsidP="ABFFABFF">
      <w:pPr>
        <w:pStyle w:val="ARCATSubPara"/>
        <w:numPr>
          <w:ilvl w:val="3"/>
          <w:numId w:val="1"/>
        </w:numPr>
        <w:rPr/>
      </w:pPr>
      <w:r>
        <w:rPr/>
        <w:t>Continuous cushions of black EPDM rubber, 1-1/4 inch (32 mm) and 3-1/2 inch (95 mm) as required.</w:t>
      </w:r>
    </w:p>
    <w:p>
      <w:pPr>
        <w:pStyle w:val="ARCATnote"/>
        <w:rPr/>
      </w:pPr>
      <w:r>
        <w:rPr/>
        <w:t>** NOTE TO SPECIFIER ** Select the accessories required from the following paragraphs. Delete references from the list below that are not actually required by the text of the edited section.</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Trim: PVC, composite and stainless steel trim shapes suitable for trim conditions.</w:t>
      </w:r>
    </w:p>
    <w:p w:rsidR="ABFFABFF" w:rsidRDefault="ABFFABFF" w:rsidP="ABFFABFF">
      <w:pPr>
        <w:pStyle w:val="ARCATParagraph"/>
        <w:numPr>
          <w:ilvl w:val="2"/>
          <w:numId w:val="1"/>
        </w:numPr>
        <w:rPr/>
      </w:pPr>
      <w:r>
        <w:rPr/>
        <w:t>Sheet Metal Flashing: Minimum 26 gauge hot-dipped galvanized steel sheet, or stainless steel.</w:t>
      </w:r>
    </w:p>
    <w:p w:rsidR="ABFFABFF" w:rsidRDefault="ABFFABFF" w:rsidP="ABFFABFF">
      <w:pPr>
        <w:pStyle w:val="ARCATParagraph"/>
        <w:numPr>
          <w:ilvl w:val="2"/>
          <w:numId w:val="1"/>
        </w:numPr>
        <w:rPr/>
      </w:pPr>
      <w:r>
        <w:rPr/>
        <w:t>Wood furring materials shall conform to the requirements specified is Section 06 10 00 - Rough Carpentry [06 10 00] - Rough Carpentry.</w:t>
      </w:r>
    </w:p>
    <w:p w:rsidR="ABFFABFF" w:rsidRDefault="ABFFABFF" w:rsidP="ABFFABFF">
      <w:pPr>
        <w:pStyle w:val="ARCATParagraph"/>
        <w:numPr>
          <w:ilvl w:val="2"/>
          <w:numId w:val="1"/>
        </w:numPr>
        <w:rPr/>
      </w:pPr>
      <w:r>
        <w:rPr/>
        <w:t>Metal furring shall conform to the requirements of Section 09 22 36 - Lath [09 22 36- Furring and Lathing.</w:t>
      </w:r>
    </w:p>
    <w:p w:rsidR="ABFFABFF" w:rsidRDefault="ABFFABFF" w:rsidP="ABFFABFF">
      <w:pPr>
        <w:pStyle w:val="ARCATParagraph"/>
        <w:numPr>
          <w:ilvl w:val="2"/>
          <w:numId w:val="1"/>
        </w:numPr>
        <w:rPr/>
      </w:pPr>
      <w:r>
        <w:rPr/>
        <w:t>Rigid insulation between furring channels shall comply with Section 07 21 19 - Foamed-In-Place Insulation [07 21 00]- Thermal Insulation. Thickness of insulation shall be as indicated on the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framing is completed and that electrical rough-in, windows, doors, and flashing are in place before proceeding with work of this section.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Repair as necessary any substrate conditions that would be detrimental to proper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Ensure that all dust, dirt, fingerprints and all other foreign marks on the material are removed prior to installation of the panels.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in accordance with manufacturer's instructions and the approved shop drawings.</w:t>
      </w:r>
    </w:p>
    <w:p w:rsidR="ABFFABFF" w:rsidRDefault="ABFFABFF" w:rsidP="ABFFABFF">
      <w:pPr>
        <w:pStyle w:val="ARCATParagraph"/>
        <w:numPr>
          <w:ilvl w:val="2"/>
          <w:numId w:val="1"/>
        </w:numPr>
        <w:rPr/>
      </w:pPr>
      <w:r>
        <w:rPr/>
        <w:t>Panel Cutting:</w:t>
      </w:r>
    </w:p>
    <w:p w:rsidR="ABFFABFF" w:rsidRDefault="ABFFABFF" w:rsidP="ABFFABFF">
      <w:pPr>
        <w:pStyle w:val="ARCATSubPara"/>
        <w:numPr>
          <w:ilvl w:val="3"/>
          <w:numId w:val="1"/>
        </w:numPr>
        <w:rPr/>
      </w:pPr>
      <w:r>
        <w:rPr/>
        <w:t>Cut panels using a high speed circular saw with a segmented diamond blade.</w:t>
      </w:r>
    </w:p>
    <w:p w:rsidR="ABFFABFF" w:rsidRDefault="ABFFABFF" w:rsidP="ABFFABFF">
      <w:pPr>
        <w:pStyle w:val="ARCATSubPara"/>
        <w:numPr>
          <w:ilvl w:val="3"/>
          <w:numId w:val="1"/>
        </w:numPr>
        <w:rPr/>
      </w:pPr>
      <w:r>
        <w:rPr/>
        <w:t>Cut panels from the front side and protect the face from being damaged during cutting.</w:t>
      </w:r>
    </w:p>
    <w:p w:rsidR="ABFFABFF" w:rsidRDefault="ABFFABFF" w:rsidP="ABFFABFF">
      <w:pPr>
        <w:pStyle w:val="ARCATSubPara"/>
        <w:numPr>
          <w:ilvl w:val="3"/>
          <w:numId w:val="1"/>
        </w:numPr>
        <w:rPr/>
      </w:pPr>
      <w:r>
        <w:rPr/>
        <w:t>For incidental cuts, cut panels from the front side using a jigsaw with a carbide tip blade.</w:t>
      </w:r>
    </w:p>
    <w:p w:rsidR="ABFFABFF" w:rsidRDefault="ABFFABFF" w:rsidP="ABFFABFF">
      <w:pPr>
        <w:pStyle w:val="ARCATSubPara"/>
        <w:numPr>
          <w:ilvl w:val="3"/>
          <w:numId w:val="1"/>
        </w:numPr>
        <w:rPr/>
      </w:pPr>
      <w:r>
        <w:rPr/>
        <w:t>Provide adequate ventilation during cutting. Use of a dust extractor is required.</w:t>
      </w:r>
    </w:p>
    <w:p w:rsidR="ABFFABFF" w:rsidRDefault="ABFFABFF" w:rsidP="ABFFABFF">
      <w:pPr>
        <w:pStyle w:val="ARCATParagraph"/>
        <w:numPr>
          <w:ilvl w:val="2"/>
          <w:numId w:val="1"/>
        </w:numPr>
        <w:rPr/>
      </w:pPr>
      <w:r>
        <w:rPr/>
        <w:t>Drilling:</w:t>
      </w:r>
    </w:p>
    <w:p w:rsidR="ABFFABFF" w:rsidRDefault="ABFFABFF" w:rsidP="ABFFABFF">
      <w:pPr>
        <w:pStyle w:val="ARCATSubPara"/>
        <w:numPr>
          <w:ilvl w:val="3"/>
          <w:numId w:val="1"/>
        </w:numPr>
        <w:rPr/>
      </w:pPr>
      <w:r>
        <w:rPr/>
        <w:t>Drilling of holes must be done from the front of the panel using a carbide tip drill bit.</w:t>
      </w:r>
    </w:p>
    <w:p w:rsidR="ABFFABFF" w:rsidRDefault="ABFFABFF" w:rsidP="ABFFABFF">
      <w:pPr>
        <w:pStyle w:val="ARCATSubPara"/>
        <w:numPr>
          <w:ilvl w:val="3"/>
          <w:numId w:val="1"/>
        </w:numPr>
        <w:rPr/>
      </w:pPr>
      <w:r>
        <w:rPr/>
        <w:t>Larger holes, or cut-outs on the panel, can be made by a jig saw with a carbide blade or a hole saw with a diamond blade.</w:t>
      </w:r>
    </w:p>
    <w:p w:rsidR="ABFFABFF" w:rsidRDefault="ABFFABFF" w:rsidP="ABFFABFF">
      <w:pPr>
        <w:pStyle w:val="ARCATParagraph"/>
        <w:numPr>
          <w:ilvl w:val="2"/>
          <w:numId w:val="1"/>
        </w:numPr>
        <w:rPr/>
      </w:pPr>
      <w:r>
        <w:rPr/>
        <w:t>Prepare structural backing with studs, backer board, weather barrier and furring as required to meet the performance requirements specified. Install fiber reinforced panels over a properly prepared support system in accordance with the manufacturer's installation instructions and approved shop drawings.</w:t>
      </w:r>
    </w:p>
    <w:p w:rsidR="ABFFABFF" w:rsidRDefault="ABFFABFF" w:rsidP="ABFFABFF">
      <w:pPr>
        <w:pStyle w:val="ARCATParagraph"/>
        <w:numPr>
          <w:ilvl w:val="2"/>
          <w:numId w:val="1"/>
        </w:numPr>
        <w:rPr/>
      </w:pPr>
      <w:r>
        <w:rPr/>
        <w:t>Install weather barrier over prepared substrate.</w:t>
      </w:r>
    </w:p>
    <w:p w:rsidR="ABFFABFF" w:rsidRDefault="ABFFABFF" w:rsidP="ABFFABFF">
      <w:pPr>
        <w:pStyle w:val="ARCATParagraph"/>
        <w:numPr>
          <w:ilvl w:val="2"/>
          <w:numId w:val="1"/>
        </w:numPr>
        <w:rPr/>
      </w:pPr>
      <w:r>
        <w:rPr/>
        <w:t>Fiber reinforced cement panel siding shall be installed over an impervious weather barrier, on furring strips with black EPDM rubber strips, and with an air cavity behind the face panel to allow ventilation of the substrate.</w:t>
      </w:r>
    </w:p>
    <w:p w:rsidR="ABFFABFF" w:rsidRDefault="ABFFABFF" w:rsidP="ABFFABFF">
      <w:pPr>
        <w:pStyle w:val="ARCATParagraph"/>
        <w:numPr>
          <w:ilvl w:val="2"/>
          <w:numId w:val="1"/>
        </w:numPr>
        <w:rPr/>
      </w:pPr>
      <w:r>
        <w:rPr/>
        <w:t>Panels shall be attached to furring using the attachment pattern and fasteners indicated in the manufacturer's installation instructions and approved shop drawings.</w:t>
      </w:r>
    </w:p>
    <w:p w:rsidR="ABFFABFF" w:rsidRDefault="ABFFABFF" w:rsidP="ABFFABFF">
      <w:pPr>
        <w:pStyle w:val="ARCATParagraph"/>
        <w:numPr>
          <w:ilvl w:val="2"/>
          <w:numId w:val="1"/>
        </w:numPr>
        <w:rPr/>
      </w:pPr>
      <w:r>
        <w:rPr/>
        <w:t>Install black EPDM rubber strips to each furring member.</w:t>
      </w:r>
    </w:p>
    <w:p w:rsidR="ABFFABFF" w:rsidRDefault="ABFFABFF" w:rsidP="ABFFABFF">
      <w:pPr>
        <w:pStyle w:val="ARCATParagraph"/>
        <w:numPr>
          <w:ilvl w:val="2"/>
          <w:numId w:val="1"/>
        </w:numPr>
        <w:rPr/>
      </w:pPr>
      <w:r>
        <w:rPr/>
        <w:t>Pre-drill holes in cement boards in pattern indicated in the manufacturers installation instructions and approved shop drawings. Holes shall be of size as specified by the panel manufacturer for the fasteners being used.</w:t>
      </w:r>
    </w:p>
    <w:p w:rsidR="ABFFABFF" w:rsidRDefault="ABFFABFF" w:rsidP="ABFFABFF">
      <w:pPr>
        <w:pStyle w:val="ARCATParagraph"/>
        <w:numPr>
          <w:ilvl w:val="2"/>
          <w:numId w:val="1"/>
        </w:numPr>
        <w:rPr/>
      </w:pPr>
      <w:r>
        <w:rPr/>
        <w:t>Fasten fiber cement board to furring as per vendor's details with approved stainless steel fasteners.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Inspect walls for any damage. Replace panels that are damaged. Do not attempt to repair.</w:t>
      </w:r>
    </w:p>
    <w:p w:rsidR="ABFFABFF" w:rsidRDefault="ABFFABFF" w:rsidP="ABFFABFF">
      <w:pPr>
        <w:pStyle w:val="ARCATParagraph"/>
        <w:numPr>
          <w:ilvl w:val="2"/>
          <w:numId w:val="1"/>
        </w:numPr>
        <w:rPr/>
      </w:pPr>
      <w:r>
        <w:rPr/>
        <w:t>Ensure all dirt, dust, fingerprints and all foreign marks are immediately removed from the face of the material to avoid from permanent damage.</w:t>
      </w:r>
    </w:p>
    <w:p w:rsidR="ABFFABFF" w:rsidRDefault="ABFFABFF" w:rsidP="ABFFABFF">
      <w:pPr>
        <w:pStyle w:val="ARCATParagraph"/>
        <w:numPr>
          <w:ilvl w:val="2"/>
          <w:numId w:val="1"/>
        </w:numPr>
        <w:rPr/>
      </w:pPr>
      <w:r>
        <w:rPr/>
        <w:t>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44 56 -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B090"
  Type="http://schemas.openxmlformats.org/officeDocument/2006/relationships/image"
  Target="https://www.arcat.com/clients/gfx/cementbo.png"
  TargetMode="External"
/>
<Relationship
  Id="rId_A5B5F9_1"
  Type="http://schemas.openxmlformats.org/officeDocument/2006/relationships/hyperlink"
  Target="https://arcat.com/rfi?action=email&amp;company=Cement%252BBoard%252BFabricators&amp;message=RE%253A%2520Spec%2520Question%2520(07450cbf)%253A%2520&amp;coid=42275&amp;spec=07450cbf&amp;rep=&amp;fax=502-774-5754"
  TargetMode="External"
/>
<Relationship
  Id="rId_A5B5F9_2"
  Type="http://schemas.openxmlformats.org/officeDocument/2006/relationships/hyperlink"
  Target="https://cementboardfabricators.com"
  TargetMode="External"
/>
<Relationship
  Id="rId_A5B5F9_3"
  Type="http://schemas.openxmlformats.org/officeDocument/2006/relationships/hyperlink"
  Target="https://arcat.com/company/cement-board-fabricators-42275"
  TargetMode="External"
/>
<Relationship
  Id="rId_F3CABD_1"
  Type="http://schemas.openxmlformats.org/officeDocument/2006/relationships/hyperlink"
  Target="https://arcat.com/rfi?action=email&amp;company=Cement%252BBoard%252BFabricators&amp;message=RE%253A%2520Spec%2520Question%2520(07450cbf)%253A%2520&amp;coid=42275&amp;spec=07450cbf&amp;rep=&amp;fax=502-774-5754"
  TargetMode="External"
/>
<Relationship
  Id="rId_F3CABD_2"
  Type="http://schemas.openxmlformats.org/officeDocument/2006/relationships/hyperlink"
  Target="https://cementboardfabricat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