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erline_brackets.png&quot; \* MERGEFORMAT \d  \x \y">
        <w:r>
          <w:drawing>
            <wp:inline distT="0" distB="0" distL="0" distR="0">
              <wp:extent cx="3429000" cy="1714500"/>
              <wp:effectExtent l="0" t="0" r="0" b="0"/>
              <wp:docPr id="1" name="Picture rId_41A9A8" descr="https://www.arcat.com/clients/gfx/centerline_bra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A9A8" descr="https://www.arcat.com/clients/gfx/centerline_brackets.png"/>
                      <pic:cNvPicPr>
                        <a:picLocks noChangeAspect="1" noChangeArrowheads="1"/>
                      </pic:cNvPicPr>
                    </pic:nvPicPr>
                    <pic:blipFill>
                      <a:blip r:link="rId_41A9A8"/>
                      <a:srcRect/>
                      <a:stretch>
                        <a:fillRect/>
                      </a:stretch>
                    </pic:blipFill>
                    <pic:spPr bwMode="auto">
                      <a:xfrm>
                        <a:off x="0" y="0"/>
                        <a:ext cx="3429000" cy="1714500"/>
                      </a:xfrm>
                      <a:prstGeom prst="rect">
                        <a:avLst/>
                      </a:prstGeom>
                      <a:noFill/>
                    </pic:spPr>
                  </pic:pic>
                </a:graphicData>
              </a:graphic>
            </wp:inline>
          </w:drawing>
        </w:r>
      </w:fldSimple>
    </w:p>
    <w:p>
      <w:pPr>
        <w:pStyle w:val="ARCATTitle"/>
        <w:jc w:val="center"/>
        <w:rPr/>
      </w:pPr>
      <w:r>
        <w:rPr/>
        <w:t>SECTION 12 36 05</w:t>
      </w:r>
    </w:p>
    <w:p>
      <w:pPr>
        <w:pStyle w:val="ARCATTitle"/>
        <w:jc w:val="center"/>
        <w:rPr/>
      </w:pPr>
      <w:r>
        <w:rPr/>
        <w:t>METAL FABRICATIONS, COUNTERTOP SUPPORT BRACKETS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Centerline Brackets; countertop support brackets.</w:t>
      </w:r>
      <w:r>
        <w:rPr/>
        <w:br/>
        <w:t>This section is based on the products of Centerline Brackets, which is located at:208 W Davis Industrial Dr.St. Augustine, FL 32084Toll Free Tel: 888-960-3854Tel: 904-217-4186Fax: 904-429-9450Email: </w:t>
      </w:r>
      <w:hyperlink r:id="rId_088933_1" w:history="1">
        <w:tooltip> kcromer@centerlinesteel.com downloads</w:tooltip>
        <w:r>
          <w:rPr>
            <w:rStyle w:val="Hyperlink"/>
            <w:color w:val="802020"/>
            <w:u w:val="single"/>
          </w:rPr>
          <w:t> kcromer@centerlinesteel.com</w:t>
        </w:r>
      </w:hyperlink>
      <w:r>
        <w:rPr/>
        <w:t/>
      </w:r>
      <w:r>
        <w:rPr/>
        <w:br/>
        <w:t>Web: </w:t>
      </w:r>
      <w:hyperlink r:id="rId_088933_2" w:history="1">
        <w:tooltip>https://www.countertopbracket.com downloads</w:tooltip>
        <w:r>
          <w:rPr>
            <w:rStyle w:val="Hyperlink"/>
            <w:color w:val="802020"/>
            <w:u w:val="single"/>
          </w:rPr>
          <w:t>https://www.countertopbracket.com</w:t>
        </w:r>
      </w:hyperlink>
      <w:r>
        <w:rPr/>
        <w:t>  </w:t>
      </w:r>
      <w:r>
        <w:rPr/>
        <w:br/>
        <w:t/>
      </w:r>
      <w:r>
        <w:rPr/>
        <w:br/>
        <w:t> [ </w:t>
      </w:r>
      <w:hyperlink r:id="rId_088933_3" w:history="1">
        <w:tooltip>Click Here downloads</w:tooltip>
        <w:r>
          <w:rPr>
            <w:rStyle w:val="Hyperlink"/>
            <w:color w:val="802020"/>
            <w:u w:val="single"/>
          </w:rPr>
          <w:t>Click Here</w:t>
        </w:r>
      </w:hyperlink>
      <w:r>
        <w:rPr/>
        <w:t> ] for additional information.</w:t>
      </w:r>
      <w:r>
        <w:rPr/>
        <w:br/>
        <w:t/>
      </w:r>
      <w:r>
        <w:rPr/>
        <w:br/>
        <w:t>Founded in 2012, Centerline Brackets, a division of Centerline Steel, LLC, is a family-owned company based in St. Augustine, Fla. - the nation's oldest city. All of our brackets are manufactured by skilled craftspeople in our state-of-the-art facilities and shipped throughout the world to serve builders, installers, homeowners and design centers.</w:t>
      </w:r>
      <w:r>
        <w:rPr/>
        <w:br/>
        <w:t/>
      </w:r>
      <w:r>
        <w:rPr/>
        <w:br/>
        <w:t>Made In the USA</w:t>
      </w:r>
      <w:r>
        <w:rPr/>
        <w:br/>
        <w:t>Our support brackets are known industry wide for their superior strength, aesthetic design and affordability. All are made from the highest-quality steel derived exclusively from U.S. mills. We're proud to rely on American-made products to craft our brackets - including the very tools and machinery used in our warehouse.</w:t>
      </w:r>
      <w:r>
        <w:rPr/>
        <w:br/>
        <w:t/>
      </w:r>
      <w:r>
        <w:rPr/>
        <w:br/>
        <w:t>Service</w:t>
      </w:r>
      <w:r>
        <w:rPr/>
        <w:br/>
        <w:t>Centerline Brackets is a "Golden Rule" company: We serve you the way you would like to be served. Everything we do is driven by our aspiration to earn your loyalty. Because we're invested in your success, we're empowered to give you the best product quality with a level of service unparalleled in the industry. </w:t>
      </w:r>
      <w:r>
        <w:rPr/>
        <w:br/>
        <w:t/>
      </w:r>
      <w:r>
        <w:rPr/>
        <w:br/>
        <w:t>Woman Owned</w:t>
      </w:r>
      <w:r>
        <w:rPr/>
        <w:br/>
        <w:t>Centerline Brackets is among the mere 1.2 percent of U.S. manufacturing businesses owned by women. We take pride in being a majority-woman-owned and operated company that values and promotes diversity and equality in the workplace and beyond.</w:t>
      </w:r>
      <w:r>
        <w:rPr/>
        <w:br/>
        <w:t/>
      </w:r>
      <w:r>
        <w:rPr/>
        <w:br/>
        <w:t>Need a custom Product?</w:t>
      </w:r>
      <w:r>
        <w:rPr/>
        <w:br/>
        <w:t>In addition to our portfolio of countertop supports meeting the greatest number of conventional needs, Centerline's full-service shop manufactures custom products. Our dedicated and knowledgeable customer-service team is pleased to discuss your project to help you identify the perfect bracket solutions.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countertop supports for knee and pony wall applications.</w:t>
      </w:r>
    </w:p>
    <w:p w:rsidR="ABFFABFF" w:rsidRDefault="ABFFABFF" w:rsidP="ABFFABFF">
      <w:pPr>
        <w:pStyle w:val="ARCATParagraph"/>
        <w:numPr>
          <w:ilvl w:val="2"/>
          <w:numId w:val="1"/>
        </w:numPr>
        <w:rPr/>
      </w:pPr>
      <w:r>
        <w:rPr/>
        <w:t>Hidden countertop supports for kitchen islands.</w:t>
      </w:r>
    </w:p>
    <w:p w:rsidR="ABFFABFF" w:rsidRDefault="ABFFABFF" w:rsidP="ABFFABFF">
      <w:pPr>
        <w:pStyle w:val="ARCATParagraph"/>
        <w:numPr>
          <w:ilvl w:val="2"/>
          <w:numId w:val="1"/>
        </w:numPr>
        <w:rPr/>
      </w:pPr>
      <w:r>
        <w:rPr/>
        <w:t>Hidden countertop supports for specialty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12 36 61 - Solid Surfacing Countertops.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Centerline Brackets, which is located at:208 W Davis Industrial Dr.St. Augustine, FL 32084Toll Free Tel: 888-960-3854Tel: 904-217-4186Fax: 904-429-9450Email: </w:t>
      </w:r>
      <w:hyperlink r:id="rId_CEB52D_1" w:history="1">
        <w:tooltip>request info (kcromer@centerlinesteel.com) downloads</w:tooltip>
        <w:r>
          <w:rPr>
            <w:rStyle w:val="Hyperlink"/>
            <w:color w:val="802020"/>
            <w:u w:val="single"/>
          </w:rPr>
          <w:t>request info (kcromer@centerlinesteel.com)</w:t>
        </w:r>
      </w:hyperlink>
      <w:r>
        <w:rPr/>
        <w:t>;Web: </w:t>
      </w:r>
      <w:hyperlink r:id="rId_CEB52D_2" w:history="1">
        <w:tooltip>https://www.countertopbracket.com downloads</w:tooltip>
        <w:r>
          <w:rPr>
            <w:rStyle w:val="Hyperlink"/>
            <w:color w:val="802020"/>
            <w:u w:val="single"/>
          </w:rPr>
          <w:t>https://www.countertopbracket.com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KNEE AND PONY WALL APPLICATIONS</w:t>
      </w:r>
    </w:p>
    <w:p>
      <w:pPr>
        <w:pStyle w:val="ARCATnote"/>
        <w:rPr/>
      </w:pPr>
      <w:r>
        <w:rPr/>
        <w:t>** NOTE TO SPECIFIER ** For applications where countertop is mounted on a "knee" or "pony" wall. Creates a "floating" effect without use of corbels or large brackets. Brackets remain hidden from view eliminates the knocking of knees on legs or other large supports. Delete if not required.</w:t>
      </w:r>
    </w:p>
    <w:p w:rsidR="ABFFABFF" w:rsidRDefault="ABFFABFF" w:rsidP="ABFFABFF">
      <w:pPr>
        <w:pStyle w:val="ARCATParagraph"/>
        <w:numPr>
          <w:ilvl w:val="2"/>
          <w:numId w:val="1"/>
        </w:numPr>
        <w:rPr/>
      </w:pPr>
      <w:r>
        <w:rPr/>
        <w:t>Standard Granite Countertop Support Bracket: Designed to hold a great deal of weight. Mounts into a 1/2 inch (13 mm) deep by 2-1/2 inch (64 mm) wide channel and affixed with No. 12 wood screws shipped with the product.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4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CSP-0003-7. Length: 7.00 (178 mm).</w:t>
      </w:r>
    </w:p>
    <w:p w:rsidR="ABFFABFF" w:rsidRDefault="ABFFABFF" w:rsidP="ABFFABFF">
      <w:pPr>
        <w:pStyle w:val="ARCATSubPara"/>
        <w:numPr>
          <w:ilvl w:val="3"/>
          <w:numId w:val="1"/>
        </w:numPr>
        <w:rPr/>
      </w:pPr>
      <w:r>
        <w:rPr/>
        <w:t>Model CSP-0003-8. Length: 8.00 (203 mm).</w:t>
      </w:r>
    </w:p>
    <w:p w:rsidR="ABFFABFF" w:rsidRDefault="ABFFABFF" w:rsidP="ABFFABFF">
      <w:pPr>
        <w:pStyle w:val="ARCATSubPara"/>
        <w:numPr>
          <w:ilvl w:val="3"/>
          <w:numId w:val="1"/>
        </w:numPr>
        <w:rPr/>
      </w:pPr>
      <w:r>
        <w:rPr/>
        <w:t>Model CSP-0003-9. Length: 9.00 (229 mm).</w:t>
      </w:r>
    </w:p>
    <w:p w:rsidR="ABFFABFF" w:rsidRDefault="ABFFABFF" w:rsidP="ABFFABFF">
      <w:pPr>
        <w:pStyle w:val="ARCATSubPara"/>
        <w:numPr>
          <w:ilvl w:val="3"/>
          <w:numId w:val="1"/>
        </w:numPr>
        <w:rPr/>
      </w:pPr>
      <w:r>
        <w:rPr/>
        <w:t>Model CSP-0003-10. Length: 10.00 (254 mm).</w:t>
      </w:r>
    </w:p>
    <w:p w:rsidR="ABFFABFF" w:rsidRDefault="ABFFABFF" w:rsidP="ABFFABFF">
      <w:pPr>
        <w:pStyle w:val="ARCATSubPara"/>
        <w:numPr>
          <w:ilvl w:val="3"/>
          <w:numId w:val="1"/>
        </w:numPr>
        <w:rPr/>
      </w:pPr>
      <w:r>
        <w:rPr/>
        <w:t>Model CSP-0003-11. Length: 11.00 (279 mm).</w:t>
      </w:r>
    </w:p>
    <w:p w:rsidR="ABFFABFF" w:rsidRDefault="ABFFABFF" w:rsidP="ABFFABFF">
      <w:pPr>
        <w:pStyle w:val="ARCATSubPara"/>
        <w:numPr>
          <w:ilvl w:val="3"/>
          <w:numId w:val="1"/>
        </w:numPr>
        <w:rPr/>
      </w:pPr>
      <w:r>
        <w:rPr/>
        <w:t>Model CSP-0003-12. Length: 12.00 (305 mm).</w:t>
      </w:r>
    </w:p>
    <w:p w:rsidR="ABFFABFF" w:rsidRDefault="ABFFABFF" w:rsidP="ABFFABFF">
      <w:pPr>
        <w:pStyle w:val="ARCATSubPara"/>
        <w:numPr>
          <w:ilvl w:val="3"/>
          <w:numId w:val="1"/>
        </w:numPr>
        <w:rPr/>
      </w:pPr>
      <w:r>
        <w:rPr/>
        <w:t>Model CSP-0003-13. Length: 13.00 (330 mm).</w:t>
      </w:r>
    </w:p>
    <w:p w:rsidR="ABFFABFF" w:rsidRDefault="ABFFABFF" w:rsidP="ABFFABFF">
      <w:pPr>
        <w:pStyle w:val="ARCATSubPara"/>
        <w:numPr>
          <w:ilvl w:val="3"/>
          <w:numId w:val="1"/>
        </w:numPr>
        <w:rPr/>
      </w:pPr>
      <w:r>
        <w:rPr/>
        <w:t>Model CSP-0003-14. Length: 14.00 (356 mm).</w:t>
      </w:r>
    </w:p>
    <w:p w:rsidR="ABFFABFF" w:rsidRDefault="ABFFABFF" w:rsidP="ABFFABFF">
      <w:pPr>
        <w:pStyle w:val="ARCATSubPara"/>
        <w:numPr>
          <w:ilvl w:val="3"/>
          <w:numId w:val="1"/>
        </w:numPr>
        <w:rPr/>
      </w:pPr>
      <w:r>
        <w:rPr/>
        <w:t>Model CSP-0003-15. Length: 15.00 (381 mm).</w:t>
      </w:r>
    </w:p>
    <w:p w:rsidR="ABFFABFF" w:rsidRDefault="ABFFABFF" w:rsidP="ABFFABFF">
      <w:pPr>
        <w:pStyle w:val="ARCATSubPara"/>
        <w:numPr>
          <w:ilvl w:val="3"/>
          <w:numId w:val="1"/>
        </w:numPr>
        <w:rPr/>
      </w:pPr>
      <w:r>
        <w:rPr/>
        <w:t>Model CSP-0003-16. Length: 16.00 (406 mm).</w:t>
      </w:r>
    </w:p>
    <w:p w:rsidR="ABFFABFF" w:rsidRDefault="ABFFABFF" w:rsidP="ABFFABFF">
      <w:pPr>
        <w:pStyle w:val="ARCATSubPara"/>
        <w:numPr>
          <w:ilvl w:val="3"/>
          <w:numId w:val="1"/>
        </w:numPr>
        <w:rPr/>
      </w:pPr>
      <w:r>
        <w:rPr/>
        <w:t>Model CSP-0003-17. Length: 17.00 (432 mm).</w:t>
      </w:r>
    </w:p>
    <w:p w:rsidR="ABFFABFF" w:rsidRDefault="ABFFABFF" w:rsidP="ABFFABFF">
      <w:pPr>
        <w:pStyle w:val="ARCATSubPara"/>
        <w:numPr>
          <w:ilvl w:val="3"/>
          <w:numId w:val="1"/>
        </w:numPr>
        <w:rPr/>
      </w:pPr>
      <w:r>
        <w:rPr/>
        <w:t>Model CSP-0003-18. Length: 18.00 (457 mm).</w:t>
      </w:r>
    </w:p>
    <w:p w:rsidR="ABFFABFF" w:rsidRDefault="ABFFABFF" w:rsidP="ABFFABFF">
      <w:pPr>
        <w:pStyle w:val="ARCATSubPara"/>
        <w:numPr>
          <w:ilvl w:val="3"/>
          <w:numId w:val="1"/>
        </w:numPr>
        <w:rPr/>
      </w:pPr>
      <w:r>
        <w:rPr/>
        <w:t>Model CSP-0003-19. Length: 19.00 (483 mm).</w:t>
      </w:r>
    </w:p>
    <w:p w:rsidR="ABFFABFF" w:rsidRDefault="ABFFABFF" w:rsidP="ABFFABFF">
      <w:pPr>
        <w:pStyle w:val="ARCATSubPara"/>
        <w:numPr>
          <w:ilvl w:val="3"/>
          <w:numId w:val="1"/>
        </w:numPr>
        <w:rPr/>
      </w:pPr>
      <w:r>
        <w:rPr/>
        <w:t>Model CSP-0003-20. Length: 20.00 (508 mm).</w:t>
      </w:r>
    </w:p>
    <w:p w:rsidR="ABFFABFF" w:rsidRDefault="ABFFABFF" w:rsidP="ABFFABFF">
      <w:pPr>
        <w:pStyle w:val="ARCATSubPara"/>
        <w:numPr>
          <w:ilvl w:val="3"/>
          <w:numId w:val="1"/>
        </w:numPr>
        <w:rPr/>
      </w:pPr>
      <w:r>
        <w:rPr/>
        <w:t>Model CSP-0003-21. Length: 21.00 (533 mm).</w:t>
      </w:r>
    </w:p>
    <w:p>
      <w:pPr>
        <w:pStyle w:val="ARCATnote"/>
        <w:rPr/>
      </w:pPr>
      <w:r>
        <w:rPr/>
        <w:t>** NOTE TO SPECIFIER ** A versatile product that can be used as a knee / pony wall support or as an island countertop support. The "Standard Plus" countertop support differs from the "Standard" support in that it has a 1.5 inch flange on the back of the bracket providing extra support in applications that may be heavily trafficked. The countertop support has five mounting points, 4 in an offset pattern on the top of the bracket and one on the rear flange. Standard Plus Hidden Countertop Support Bracket. Delete if not required.</w:t>
      </w:r>
    </w:p>
    <w:p w:rsidR="ABFFABFF" w:rsidRDefault="ABFFABFF" w:rsidP="ABFFABFF">
      <w:pPr>
        <w:pStyle w:val="ARCATParagraph"/>
        <w:numPr>
          <w:ilvl w:val="2"/>
          <w:numId w:val="1"/>
        </w:numPr>
        <w:rPr/>
      </w:pPr>
      <w:r>
        <w:rPr/>
        <w:t>Standard Plus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1-1/2 x 2-1/2 inch (6 x 38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5 countersunk holes with No. 12 wood screws included with product. Four holes in the bracket and one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CSA-0008-7. Length: 7.00 (178 mm).</w:t>
      </w:r>
    </w:p>
    <w:p w:rsidR="ABFFABFF" w:rsidRDefault="ABFFABFF" w:rsidP="ABFFABFF">
      <w:pPr>
        <w:pStyle w:val="ARCATSubPara"/>
        <w:numPr>
          <w:ilvl w:val="3"/>
          <w:numId w:val="1"/>
        </w:numPr>
        <w:rPr/>
      </w:pPr>
      <w:r>
        <w:rPr/>
        <w:t>Model CSA-0008-8. Length: 8.00 (203 mm).</w:t>
      </w:r>
    </w:p>
    <w:p w:rsidR="ABFFABFF" w:rsidRDefault="ABFFABFF" w:rsidP="ABFFABFF">
      <w:pPr>
        <w:pStyle w:val="ARCATSubPara"/>
        <w:numPr>
          <w:ilvl w:val="3"/>
          <w:numId w:val="1"/>
        </w:numPr>
        <w:rPr/>
      </w:pPr>
      <w:r>
        <w:rPr/>
        <w:t>Model CSA-0008-9. Length: 9.00 (229 mm).</w:t>
      </w:r>
    </w:p>
    <w:p w:rsidR="ABFFABFF" w:rsidRDefault="ABFFABFF" w:rsidP="ABFFABFF">
      <w:pPr>
        <w:pStyle w:val="ARCATSubPara"/>
        <w:numPr>
          <w:ilvl w:val="3"/>
          <w:numId w:val="1"/>
        </w:numPr>
        <w:rPr/>
      </w:pPr>
      <w:r>
        <w:rPr/>
        <w:t>Model CSA-0008-10. Length: 10.00 (254 mm).</w:t>
      </w:r>
    </w:p>
    <w:p w:rsidR="ABFFABFF" w:rsidRDefault="ABFFABFF" w:rsidP="ABFFABFF">
      <w:pPr>
        <w:pStyle w:val="ARCATSubPara"/>
        <w:numPr>
          <w:ilvl w:val="3"/>
          <w:numId w:val="1"/>
        </w:numPr>
        <w:rPr/>
      </w:pPr>
      <w:r>
        <w:rPr/>
        <w:t>Model CSA-0008-11. Length: 11.00 (279 mm).</w:t>
      </w:r>
    </w:p>
    <w:p w:rsidR="ABFFABFF" w:rsidRDefault="ABFFABFF" w:rsidP="ABFFABFF">
      <w:pPr>
        <w:pStyle w:val="ARCATSubPara"/>
        <w:numPr>
          <w:ilvl w:val="3"/>
          <w:numId w:val="1"/>
        </w:numPr>
        <w:rPr/>
      </w:pPr>
      <w:r>
        <w:rPr/>
        <w:t>Model CSA-0008-12. Length: 12.00 (305 mm).</w:t>
      </w:r>
    </w:p>
    <w:p w:rsidR="ABFFABFF" w:rsidRDefault="ABFFABFF" w:rsidP="ABFFABFF">
      <w:pPr>
        <w:pStyle w:val="ARCATSubPara"/>
        <w:numPr>
          <w:ilvl w:val="3"/>
          <w:numId w:val="1"/>
        </w:numPr>
        <w:rPr/>
      </w:pPr>
      <w:r>
        <w:rPr/>
        <w:t>Model CSA-0008-13. Length: 13.00 (330 mm).</w:t>
      </w:r>
    </w:p>
    <w:p w:rsidR="ABFFABFF" w:rsidRDefault="ABFFABFF" w:rsidP="ABFFABFF">
      <w:pPr>
        <w:pStyle w:val="ARCATSubPara"/>
        <w:numPr>
          <w:ilvl w:val="3"/>
          <w:numId w:val="1"/>
        </w:numPr>
        <w:rPr/>
      </w:pPr>
      <w:r>
        <w:rPr/>
        <w:t>Model CSA-0008-14. Length: 14.00 (356 mm).</w:t>
      </w:r>
    </w:p>
    <w:p w:rsidR="ABFFABFF" w:rsidRDefault="ABFFABFF" w:rsidP="ABFFABFF">
      <w:pPr>
        <w:pStyle w:val="ARCATSubPara"/>
        <w:numPr>
          <w:ilvl w:val="3"/>
          <w:numId w:val="1"/>
        </w:numPr>
        <w:rPr/>
      </w:pPr>
      <w:r>
        <w:rPr/>
        <w:t>Model CSA-0008-15. Length: 15.00 (381 mm).</w:t>
      </w:r>
    </w:p>
    <w:p w:rsidR="ABFFABFF" w:rsidRDefault="ABFFABFF" w:rsidP="ABFFABFF">
      <w:pPr>
        <w:pStyle w:val="ARCATSubPara"/>
        <w:numPr>
          <w:ilvl w:val="3"/>
          <w:numId w:val="1"/>
        </w:numPr>
        <w:rPr/>
      </w:pPr>
      <w:r>
        <w:rPr/>
        <w:t>Model CSA-0008-16. Length: 16.00 (406 mm).</w:t>
      </w:r>
    </w:p>
    <w:p w:rsidR="ABFFABFF" w:rsidRDefault="ABFFABFF" w:rsidP="ABFFABFF">
      <w:pPr>
        <w:pStyle w:val="ARCATSubPara"/>
        <w:numPr>
          <w:ilvl w:val="3"/>
          <w:numId w:val="1"/>
        </w:numPr>
        <w:rPr/>
      </w:pPr>
      <w:r>
        <w:rPr/>
        <w:t>Model CSA-0008-17. Length: 17.00 (432 mm).</w:t>
      </w:r>
    </w:p>
    <w:p w:rsidR="ABFFABFF" w:rsidRDefault="ABFFABFF" w:rsidP="ABFFABFF">
      <w:pPr>
        <w:pStyle w:val="ARCATSubPara"/>
        <w:numPr>
          <w:ilvl w:val="3"/>
          <w:numId w:val="1"/>
        </w:numPr>
        <w:rPr/>
      </w:pPr>
      <w:r>
        <w:rPr/>
        <w:t>Model CSA-0008-18. Length: 18.00 (457 mm).</w:t>
      </w:r>
    </w:p>
    <w:p w:rsidR="ABFFABFF" w:rsidRDefault="ABFFABFF" w:rsidP="ABFFABFF">
      <w:pPr>
        <w:pStyle w:val="ARCATSubPara"/>
        <w:numPr>
          <w:ilvl w:val="3"/>
          <w:numId w:val="1"/>
        </w:numPr>
        <w:rPr/>
      </w:pPr>
      <w:r>
        <w:rPr/>
        <w:t>Model CSA-0008-19. Length: 19.00 (483 mm).</w:t>
      </w:r>
    </w:p>
    <w:p w:rsidR="ABFFABFF" w:rsidRDefault="ABFFABFF" w:rsidP="ABFFABFF">
      <w:pPr>
        <w:pStyle w:val="ARCATSubPara"/>
        <w:numPr>
          <w:ilvl w:val="3"/>
          <w:numId w:val="1"/>
        </w:numPr>
        <w:rPr/>
      </w:pPr>
      <w:r>
        <w:rPr/>
        <w:t>Model CSA-0008-20. Length: 20.00 (508 mm).</w:t>
      </w:r>
    </w:p>
    <w:p w:rsidR="ABFFABFF" w:rsidRDefault="ABFFABFF" w:rsidP="ABFFABFF">
      <w:pPr>
        <w:pStyle w:val="ARCATSubPara"/>
        <w:numPr>
          <w:ilvl w:val="3"/>
          <w:numId w:val="1"/>
        </w:numPr>
        <w:rPr/>
      </w:pPr>
      <w:r>
        <w:rPr/>
        <w:t>Model CSA-0008-21. Length: 21.00 (533 mm).</w:t>
      </w:r>
    </w:p>
    <w:p w:rsidR="ABFFABFF" w:rsidRDefault="ABFFABFF" w:rsidP="ABFFABFF">
      <w:pPr>
        <w:pStyle w:val="ARCATSubPara"/>
        <w:numPr>
          <w:ilvl w:val="3"/>
          <w:numId w:val="1"/>
        </w:numPr>
        <w:rPr/>
      </w:pPr>
      <w:r>
        <w:rPr/>
        <w:t>Model CSA-0008-22. Length: 22.00 (559 mm).</w:t>
      </w:r>
    </w:p>
    <w:p>
      <w:pPr>
        <w:pStyle w:val="ARCATnote"/>
        <w:rPr/>
      </w:pPr>
      <w:r>
        <w:rPr/>
        <w:t>** NOTE TO SPECIFIER ** If you expect a lot of traffic; commercial application or family with a bunch of kids, the Forward L countertop support may be the best choice. We also recommend it for overhangs of 18 inches or more as it provides extra mounting points on the flange that allows you to attach the bracket not only to the cap of the knee / pony wall but to the vertical studs as well.</w:t>
      </w:r>
    </w:p>
    <w:p w:rsidR="ABFFABFF" w:rsidRDefault="ABFFABFF" w:rsidP="ABFFABFF">
      <w:pPr>
        <w:pStyle w:val="ARCATSubPara"/>
        <w:numPr>
          <w:ilvl w:val="3"/>
          <w:numId w:val="1"/>
        </w:numPr>
        <w:rPr/>
      </w:pPr>
      <w:r>
        <w:rPr/>
        <w:t>The Forward L Countertop Support is a versatile bracket. It is also used in countertop island support applications. Most commercial cabinetry is made of particle board and is not suitable for directly attaching a bracket, corbel or other load bearing support. This means the inside - top - back wall of the cabinet will need to be reinforced or "gusseted" with a 2 x 4. To attach the gusset we typically use Liquid Nail as an adhesive and clamp the 2 x 4 in place until the adhesive dries. For more detailed instruction please see our installation guide for this countertop support bracket. Delete if not required.</w:t>
      </w:r>
    </w:p>
    <w:p w:rsidR="ABFFABFF" w:rsidRDefault="ABFFABFF" w:rsidP="ABFFABFF">
      <w:pPr>
        <w:pStyle w:val="ARCATParagraph"/>
        <w:numPr>
          <w:ilvl w:val="2"/>
          <w:numId w:val="1"/>
        </w:numPr>
        <w:rPr/>
      </w:pPr>
      <w:r>
        <w:rPr/>
        <w:t>Forward L Granite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2-1/2 x 2-1/2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9.00 (229 mm).</w:t>
      </w:r>
    </w:p>
    <w:p w:rsidR="ABFFABFF" w:rsidRDefault="ABFFABFF" w:rsidP="ABFFABFF">
      <w:pPr>
        <w:pStyle w:val="ARCATSubPara"/>
        <w:numPr>
          <w:ilvl w:val="3"/>
          <w:numId w:val="1"/>
        </w:numPr>
        <w:rPr/>
      </w:pPr>
      <w:r>
        <w:rPr/>
        <w:t>Length: 10.00 (254 mm).</w:t>
      </w:r>
    </w:p>
    <w:p w:rsidR="ABFFABFF" w:rsidRDefault="ABFFABFF" w:rsidP="ABFFABFF">
      <w:pPr>
        <w:pStyle w:val="ARCATSubPara"/>
        <w:numPr>
          <w:ilvl w:val="3"/>
          <w:numId w:val="1"/>
        </w:numPr>
        <w:rPr/>
      </w:pPr>
      <w:r>
        <w:rPr/>
        <w:t>Length: 11.00 (279 mm).</w:t>
      </w:r>
    </w:p>
    <w:p w:rsidR="ABFFABFF" w:rsidRDefault="ABFFABFF" w:rsidP="ABFFABFF">
      <w:pPr>
        <w:pStyle w:val="ARCATSubPara"/>
        <w:numPr>
          <w:ilvl w:val="3"/>
          <w:numId w:val="1"/>
        </w:numPr>
        <w:rPr/>
      </w:pPr>
      <w:r>
        <w:rPr/>
        <w:t>Length: 12.00 (305 mm).</w:t>
      </w:r>
    </w:p>
    <w:p w:rsidR="ABFFABFF" w:rsidRDefault="ABFFABFF" w:rsidP="ABFFABFF">
      <w:pPr>
        <w:pStyle w:val="ARCATSubPara"/>
        <w:numPr>
          <w:ilvl w:val="3"/>
          <w:numId w:val="1"/>
        </w:numPr>
        <w:rPr/>
      </w:pPr>
      <w:r>
        <w:rPr/>
        <w:t>Length: 13.00 (330 mm).</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pPr>
        <w:pStyle w:val="ARCATnote"/>
        <w:rPr/>
      </w:pPr>
      <w:r>
        <w:rPr/>
        <w:t>** NOTE TO SPECIFIER ** Our Commercial Line of Hidden Countertop Support Brackets are designed to be a lower cost alternative for Professional Granite Installers and Tradesmen. Delete if not required.</w:t>
      </w:r>
    </w:p>
    <w:p w:rsidR="ABFFABFF" w:rsidRDefault="ABFFABFF" w:rsidP="ABFFABFF">
      <w:pPr>
        <w:pStyle w:val="ARCATParagraph"/>
        <w:numPr>
          <w:ilvl w:val="2"/>
          <w:numId w:val="1"/>
        </w:numPr>
        <w:rPr/>
      </w:pPr>
      <w:r>
        <w:rPr/>
        <w:t>Hidden Countertop Support Brackets - Commercial: Hidden Countertop Brackets are precision laser cut and built of 1/4 x 3.5 inch (6 x 89 mm) hot rolled American Steel. They are designed to support countertop overhangs up to 14 inches (356 mm) deep.</w:t>
      </w:r>
    </w:p>
    <w:p w:rsidR="ABFFABFF" w:rsidRDefault="ABFFABFF" w:rsidP="ABFFABFF">
      <w:pPr>
        <w:pStyle w:val="ARCATSubPara"/>
        <w:numPr>
          <w:ilvl w:val="3"/>
          <w:numId w:val="1"/>
        </w:numPr>
        <w:rPr/>
      </w:pPr>
      <w:r>
        <w:rPr/>
        <w:t>Laser cut for precision.</w:t>
      </w:r>
    </w:p>
    <w:p w:rsidR="ABFFABFF" w:rsidRDefault="ABFFABFF" w:rsidP="ABFFABFF">
      <w:pPr>
        <w:pStyle w:val="ARCATSubPara"/>
        <w:numPr>
          <w:ilvl w:val="3"/>
          <w:numId w:val="1"/>
        </w:numPr>
        <w:rPr/>
      </w:pPr>
      <w:r>
        <w:rPr/>
        <w:t>Material: .25 x 3.5 inch (6 x 89 mm) hot rolled sourced steel.</w:t>
      </w:r>
    </w:p>
    <w:p w:rsidR="ABFFABFF" w:rsidRDefault="ABFFABFF" w:rsidP="ABFFABFF">
      <w:pPr>
        <w:pStyle w:val="ARCATSubPara"/>
        <w:numPr>
          <w:ilvl w:val="3"/>
          <w:numId w:val="1"/>
        </w:numPr>
        <w:rPr/>
      </w:pPr>
      <w:r>
        <w:rPr/>
        <w:t>Finish: Professionally finished with TGIC weather resistant powder coating suitable for both interior or exterior applications.</w:t>
      </w:r>
    </w:p>
    <w:p w:rsidR="ABFFABFF" w:rsidRDefault="ABFFABFF" w:rsidP="ABFFABFF">
      <w:pPr>
        <w:pStyle w:val="ARCATSubPara"/>
        <w:numPr>
          <w:ilvl w:val="3"/>
          <w:numId w:val="1"/>
        </w:numPr>
        <w:rPr/>
      </w:pPr>
      <w:r>
        <w:rPr/>
        <w:t>Outside Edges: 0.25 inch (6 mm) radius.</w:t>
      </w:r>
    </w:p>
    <w:p w:rsidR="ABFFABFF" w:rsidRDefault="ABFFABFF" w:rsidP="ABFFABFF">
      <w:pPr>
        <w:pStyle w:val="ARCATSubPara"/>
        <w:numPr>
          <w:ilvl w:val="3"/>
          <w:numId w:val="1"/>
        </w:numPr>
        <w:rPr/>
      </w:pPr>
      <w:r>
        <w:rPr/>
        <w:t>Mounting: Four, 1/4 inch (6 mm) countersunk holes for flush mounting screws.</w:t>
      </w:r>
    </w:p>
    <w:p w:rsidR="ABFFABFF" w:rsidRDefault="ABFFABFF" w:rsidP="ABFFABFF">
      <w:pPr>
        <w:pStyle w:val="ARCATSubPara"/>
        <w:numPr>
          <w:ilvl w:val="3"/>
          <w:numId w:val="1"/>
        </w:numPr>
        <w:rPr/>
      </w:pPr>
      <w:r>
        <w:rPr/>
        <w:t>Hardware: No. 12 wood screws; not provided with product.</w:t>
      </w:r>
    </w:p>
    <w:p>
      <w:pPr>
        <w:pStyle w:val="ARCATnote"/>
        <w:rPr/>
      </w:pPr>
      <w:r>
        <w:rPr/>
        <w:t>** NOTE TO SPECIFIER ** Delete bracket length options not required.</w:t>
      </w:r>
    </w:p>
    <w:p w:rsidR="ABFFABFF" w:rsidRDefault="ABFFABFF" w:rsidP="ABFFABFF">
      <w:pPr>
        <w:pStyle w:val="ARCATSubPara"/>
        <w:numPr>
          <w:ilvl w:val="3"/>
          <w:numId w:val="1"/>
        </w:numPr>
        <w:rPr/>
      </w:pPr>
      <w:r>
        <w:rPr/>
        <w:t>Bracket Length: 8 inch (203 mm). Overhang: 6 to 8 inch (152 to 203 mm). </w:t>
      </w:r>
    </w:p>
    <w:p w:rsidR="ABFFABFF" w:rsidRDefault="ABFFABFF" w:rsidP="ABFFABFF">
      <w:pPr>
        <w:pStyle w:val="ARCATSubPara"/>
        <w:numPr>
          <w:ilvl w:val="3"/>
          <w:numId w:val="1"/>
        </w:numPr>
        <w:rPr/>
      </w:pPr>
      <w:r>
        <w:rPr/>
        <w:t>Bracket Length: 10 inch (279 mm). Overhang: 9 to 11 inch (229 to mm). </w:t>
      </w:r>
    </w:p>
    <w:p w:rsidR="ABFFABFF" w:rsidRDefault="ABFFABFF" w:rsidP="ABFFABFF">
      <w:pPr>
        <w:pStyle w:val="ARCATSubPara"/>
        <w:numPr>
          <w:ilvl w:val="3"/>
          <w:numId w:val="1"/>
        </w:numPr>
        <w:rPr/>
      </w:pPr>
      <w:r>
        <w:rPr/>
        <w:t>Bracket Length: 12 inch (305 mm). Overhang: 12 to 13 inch (305 to 330 mm). </w:t>
      </w:r>
    </w:p>
    <w:p w:rsidR="ABFFABFF" w:rsidRDefault="ABFFABFF" w:rsidP="ABFFABFF">
      <w:pPr>
        <w:pStyle w:val="ARCATSubPara"/>
        <w:numPr>
          <w:ilvl w:val="3"/>
          <w:numId w:val="1"/>
        </w:numPr>
        <w:rPr/>
      </w:pPr>
      <w:r>
        <w:rPr/>
        <w:t>Bracket Length: 14 inch (356 mm). Overhang: 14 inch (356 mm). </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KITCHEN ISLANDS</w:t>
      </w:r>
    </w:p>
    <w:p>
      <w:pPr>
        <w:pStyle w:val="ARCATnote"/>
        <w:rPr/>
      </w:pPr>
      <w:r>
        <w:rPr/>
        <w:t>** NOTE TO SPECIFIER ** For supporting heavy countertops such as granite, quartz or butcher-block in an application where no knee wall exists and countertop extends directly off the base cabinets.</w:t>
      </w:r>
      <w:r>
        <w:rPr/>
        <w:br/>
        <w:t>A solid 1/2 inch by 2 1/2 inch steel bar that runs through the base cabinet and extends to the length of the overhang minus a couple of inches to keep the countertop support hidden from view. The countertop support has a 1/2 inch x 4 inch flange on the back that mounts via two screws (the screws are provided with the countertop support) to the inside of the cabinet face frame. The flange is short, hidden from view and does not interfere with the operation of the drawers. The countertop support then runs through the cabinet and rests in a 1/2 x 2 1/2 inch notch in the back side of the cabinet.</w:t>
      </w:r>
      <w:r>
        <w:rPr/>
        <w:br/>
        <w:t>Before the countertop is mounted we suggest that the installer apply a bead of "Liquid Nail" on the top of the countertop support.</w:t>
      </w:r>
      <w:r>
        <w:rPr/>
        <w:br/>
        <w:t>Once mounted the countertop support creates a cantilever, leveraging the weight of the countertop as well as the 1/2 inch steel. It's a great bracket and perfect for most Countertop Islands. Delete if not required.</w:t>
      </w:r>
    </w:p>
    <w:p w:rsidR="ABFFABFF" w:rsidRDefault="ABFFABFF" w:rsidP="ABFFABFF">
      <w:pPr>
        <w:pStyle w:val="ARCATParagraph"/>
        <w:numPr>
          <w:ilvl w:val="2"/>
          <w:numId w:val="1"/>
        </w:numPr>
        <w:rPr/>
      </w:pPr>
      <w:r>
        <w:rPr/>
        <w:t>Countertop Island Support Bracket: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Hot Rolled 1/4 x 1/2 x 4 inch (6 x 13 x 102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2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(mm).</w:t>
      </w:r>
    </w:p>
    <w:p w:rsidR="ABFFABFF" w:rsidRDefault="ABFFABFF" w:rsidP="ABFFABFF">
      <w:pPr>
        <w:pStyle w:val="ARCATSubPara"/>
        <w:numPr>
          <w:ilvl w:val="3"/>
          <w:numId w:val="1"/>
        </w:numPr>
        <w:rPr/>
      </w:pPr>
      <w:r>
        <w:rPr/>
        <w:t>Length: 24.00 (mm).</w:t>
      </w:r>
    </w:p>
    <w:p w:rsidR="ABFFABFF" w:rsidRDefault="ABFFABFF" w:rsidP="ABFFABFF">
      <w:pPr>
        <w:pStyle w:val="ARCATSubPara"/>
        <w:numPr>
          <w:ilvl w:val="3"/>
          <w:numId w:val="1"/>
        </w:numPr>
        <w:rPr/>
      </w:pPr>
      <w:r>
        <w:rPr/>
        <w:t>Length: 25.00 (mm).</w:t>
      </w:r>
    </w:p>
    <w:p w:rsidR="ABFFABFF" w:rsidRDefault="ABFFABFF" w:rsidP="ABFFABFF">
      <w:pPr>
        <w:pStyle w:val="ARCATSubPara"/>
        <w:numPr>
          <w:ilvl w:val="3"/>
          <w:numId w:val="1"/>
        </w:numPr>
        <w:rPr/>
      </w:pPr>
      <w:r>
        <w:rPr/>
        <w:t>Length: 26.00 (mm).</w:t>
      </w:r>
    </w:p>
    <w:p w:rsidR="ABFFABFF" w:rsidRDefault="ABFFABFF" w:rsidP="ABFFABFF">
      <w:pPr>
        <w:pStyle w:val="ARCATSubPara"/>
        <w:numPr>
          <w:ilvl w:val="3"/>
          <w:numId w:val="1"/>
        </w:numPr>
        <w:rPr/>
      </w:pPr>
      <w:r>
        <w:rPr/>
        <w:t>Length: 27.00 (mm).</w:t>
      </w:r>
    </w:p>
    <w:p w:rsidR="ABFFABFF" w:rsidRDefault="ABFFABFF" w:rsidP="ABFFABFF">
      <w:pPr>
        <w:pStyle w:val="ARCATSubPara"/>
        <w:numPr>
          <w:ilvl w:val="3"/>
          <w:numId w:val="1"/>
        </w:numPr>
        <w:rPr/>
      </w:pPr>
      <w:r>
        <w:rPr/>
        <w:t>Length: 28.00 (mm).</w:t>
      </w:r>
    </w:p>
    <w:p w:rsidR="ABFFABFF" w:rsidRDefault="ABFFABFF" w:rsidP="ABFFABFF">
      <w:pPr>
        <w:pStyle w:val="ARCATSubPara"/>
        <w:numPr>
          <w:ilvl w:val="3"/>
          <w:numId w:val="1"/>
        </w:numPr>
        <w:rPr/>
      </w:pPr>
      <w:r>
        <w:rPr/>
        <w:t>Length: 29.00 (mm).</w:t>
      </w:r>
    </w:p>
    <w:p w:rsidR="ABFFABFF" w:rsidRDefault="ABFFABFF" w:rsidP="ABFFABFF">
      <w:pPr>
        <w:pStyle w:val="ARCATSubPara"/>
        <w:numPr>
          <w:ilvl w:val="3"/>
          <w:numId w:val="1"/>
        </w:numPr>
        <w:rPr/>
      </w:pPr>
      <w:r>
        <w:rPr/>
        <w:t>Length: 30.00 (mm).</w:t>
      </w:r>
    </w:p>
    <w:p w:rsidR="ABFFABFF" w:rsidRDefault="ABFFABFF" w:rsidP="ABFFABFF">
      <w:pPr>
        <w:pStyle w:val="ARCATSubPara"/>
        <w:numPr>
          <w:ilvl w:val="3"/>
          <w:numId w:val="1"/>
        </w:numPr>
        <w:rPr/>
      </w:pPr>
      <w:r>
        <w:rPr/>
        <w:t>Length: 31.00 (mm).</w:t>
      </w:r>
    </w:p>
    <w:p w:rsidR="ABFFABFF" w:rsidRDefault="ABFFABFF" w:rsidP="ABFFABFF">
      <w:pPr>
        <w:pStyle w:val="ARCATSubPara"/>
        <w:numPr>
          <w:ilvl w:val="3"/>
          <w:numId w:val="1"/>
        </w:numPr>
        <w:rPr/>
      </w:pPr>
      <w:r>
        <w:rPr/>
        <w:t>Length: 32.00 (mm).</w:t>
      </w:r>
    </w:p>
    <w:p w:rsidR="ABFFABFF" w:rsidRDefault="ABFFABFF" w:rsidP="ABFFABFF">
      <w:pPr>
        <w:pStyle w:val="ARCATSubPara"/>
        <w:numPr>
          <w:ilvl w:val="3"/>
          <w:numId w:val="1"/>
        </w:numPr>
        <w:rPr/>
      </w:pPr>
      <w:r>
        <w:rPr/>
        <w:t>Length: 33.00 (mm).</w:t>
      </w:r>
    </w:p>
    <w:p w:rsidR="ABFFABFF" w:rsidRDefault="ABFFABFF" w:rsidP="ABFFABFF">
      <w:pPr>
        <w:pStyle w:val="ARCATSubPara"/>
        <w:numPr>
          <w:ilvl w:val="3"/>
          <w:numId w:val="1"/>
        </w:numPr>
        <w:rPr/>
      </w:pPr>
      <w:r>
        <w:rPr/>
        <w:t>Length: 34.00 (mm).</w:t>
      </w:r>
    </w:p>
    <w:p w:rsidR="ABFFABFF" w:rsidRDefault="ABFFABFF" w:rsidP="ABFFABFF">
      <w:pPr>
        <w:pStyle w:val="ARCATSubPara"/>
        <w:numPr>
          <w:ilvl w:val="3"/>
          <w:numId w:val="1"/>
        </w:numPr>
        <w:rPr/>
      </w:pPr>
      <w:r>
        <w:rPr/>
        <w:t>Length: 35.00 (mm).</w:t>
      </w:r>
    </w:p>
    <w:p w:rsidR="ABFFABFF" w:rsidRDefault="ABFFABFF" w:rsidP="ABFFABFF">
      <w:pPr>
        <w:pStyle w:val="ARCATSubPara"/>
        <w:numPr>
          <w:ilvl w:val="3"/>
          <w:numId w:val="1"/>
        </w:numPr>
        <w:rPr/>
      </w:pPr>
      <w:r>
        <w:rPr/>
        <w:t>Length: 36.00 (mm).</w:t>
      </w:r>
    </w:p>
    <w:p w:rsidR="ABFFABFF" w:rsidRDefault="ABFFABFF" w:rsidP="ABFFABFF">
      <w:pPr>
        <w:pStyle w:val="ARCATSubPara"/>
        <w:numPr>
          <w:ilvl w:val="3"/>
          <w:numId w:val="1"/>
        </w:numPr>
        <w:rPr/>
      </w:pPr>
      <w:r>
        <w:rPr/>
        <w:t>Length: 37.00 (mm).</w:t>
      </w:r>
    </w:p>
    <w:p w:rsidR="ABFFABFF" w:rsidRDefault="ABFFABFF" w:rsidP="ABFFABFF">
      <w:pPr>
        <w:pStyle w:val="ARCATSubPara"/>
        <w:numPr>
          <w:ilvl w:val="3"/>
          <w:numId w:val="1"/>
        </w:numPr>
        <w:rPr/>
      </w:pPr>
      <w:r>
        <w:rPr/>
        <w:t>Length: 38.00 (mm).</w:t>
      </w:r>
    </w:p>
    <w:p w:rsidR="ABFFABFF" w:rsidRDefault="ABFFABFF" w:rsidP="ABFFABFF">
      <w:pPr>
        <w:pStyle w:val="ARCATSubPara"/>
        <w:numPr>
          <w:ilvl w:val="3"/>
          <w:numId w:val="1"/>
        </w:numPr>
        <w:rPr/>
      </w:pPr>
      <w:r>
        <w:rPr/>
        <w:t>Length: 39.00 (mm).</w:t>
      </w:r>
    </w:p>
    <w:p w:rsidR="ABFFABFF" w:rsidRDefault="ABFFABFF" w:rsidP="ABFFABFF">
      <w:pPr>
        <w:pStyle w:val="ARCATSubPara"/>
        <w:numPr>
          <w:ilvl w:val="3"/>
          <w:numId w:val="1"/>
        </w:numPr>
        <w:rPr/>
      </w:pPr>
      <w:r>
        <w:rPr/>
        <w:t>Length: 40.00 (mm).</w:t>
      </w:r>
    </w:p>
    <w:p w:rsidR="ABFFABFF" w:rsidRDefault="ABFFABFF" w:rsidP="ABFFABFF">
      <w:pPr>
        <w:pStyle w:val="ARCATSubPara"/>
        <w:numPr>
          <w:ilvl w:val="3"/>
          <w:numId w:val="1"/>
        </w:numPr>
        <w:rPr/>
      </w:pPr>
      <w:r>
        <w:rPr/>
        <w:t>Length: 41.00 (mm).</w:t>
      </w:r>
    </w:p>
    <w:p w:rsidR="ABFFABFF" w:rsidRDefault="ABFFABFF" w:rsidP="ABFFABFF">
      <w:pPr>
        <w:pStyle w:val="ARCATSubPara"/>
        <w:numPr>
          <w:ilvl w:val="3"/>
          <w:numId w:val="1"/>
        </w:numPr>
        <w:rPr/>
      </w:pPr>
      <w:r>
        <w:rPr/>
        <w:t>Length: 42.00 (mm).</w:t>
      </w:r>
    </w:p>
    <w:p w:rsidR="ABFFABFF" w:rsidRDefault="ABFFABFF" w:rsidP="ABFFABFF">
      <w:pPr>
        <w:pStyle w:val="ARCATSubPara"/>
        <w:numPr>
          <w:ilvl w:val="3"/>
          <w:numId w:val="1"/>
        </w:numPr>
        <w:rPr/>
      </w:pPr>
      <w:r>
        <w:rPr/>
        <w:t>Length: 43.00 (mm).</w:t>
      </w:r>
    </w:p>
    <w:p w:rsidR="ABFFABFF" w:rsidRDefault="ABFFABFF" w:rsidP="ABFFABFF">
      <w:pPr>
        <w:pStyle w:val="ARCATSubPara"/>
        <w:numPr>
          <w:ilvl w:val="3"/>
          <w:numId w:val="1"/>
        </w:numPr>
        <w:rPr/>
      </w:pPr>
      <w:r>
        <w:rPr/>
        <w:t>Length: 44.00 (mm).</w:t>
      </w:r>
    </w:p>
    <w:p>
      <w:pPr>
        <w:pStyle w:val="ARCATnote"/>
        <w:rPr/>
      </w:pPr>
      <w:r>
        <w:rPr/>
        <w:t>** NOTE TO SPECIFIER ** Custom design system required contacting the manufacturer for more information. Delete if not required.</w:t>
      </w:r>
    </w:p>
    <w:p w:rsidR="ABFFABFF" w:rsidRDefault="ABFFABFF" w:rsidP="ABFFABFF">
      <w:pPr>
        <w:pStyle w:val="ARCATParagraph"/>
        <w:numPr>
          <w:ilvl w:val="2"/>
          <w:numId w:val="1"/>
        </w:numPr>
        <w:rPr/>
      </w:pPr>
      <w:r>
        <w:rPr/>
        <w:t>Countertop Island Support System: Custom design system using lap joints to create a custom bracket specific to your design. </w:t>
      </w:r>
    </w:p>
    <w:p w:rsidR="ABFFABFF" w:rsidRDefault="ABFFABFF" w:rsidP="ABFFABFF">
      <w:pPr>
        <w:pStyle w:val="ARCATSubPara"/>
        <w:numPr>
          <w:ilvl w:val="3"/>
          <w:numId w:val="1"/>
        </w:numPr>
        <w:rPr/>
      </w:pPr>
      <w:r>
        <w:rPr/>
        <w:t>Once mounted the countertop support creates a cantilever, leveraging the weight of the countertop as well as the 1/2 inch steel. Perfect for multiple overhangs.</w:t>
      </w:r>
    </w:p>
    <w:p w:rsidR="ABFFABFF" w:rsidRDefault="ABFFABFF" w:rsidP="ABFFABFF">
      <w:pPr>
        <w:pStyle w:val="ARCATSubPara"/>
        <w:numPr>
          <w:ilvl w:val="3"/>
          <w:numId w:val="1"/>
        </w:numPr>
        <w:rPr/>
      </w:pPr>
      <w:r>
        <w:rPr/>
        <w:t>Information required by the Manufacturer:</w:t>
      </w:r>
    </w:p>
    <w:p w:rsidR="ABFFABFF" w:rsidRDefault="ABFFABFF" w:rsidP="ABFFABFF">
      <w:pPr>
        <w:pStyle w:val="ARCATSubSub1"/>
        <w:numPr>
          <w:ilvl w:val="4"/>
          <w:numId w:val="1"/>
        </w:numPr>
        <w:rPr/>
      </w:pPr>
      <w:r>
        <w:rPr/>
        <w:t>Length of Both Overhangs: The amount of countertop that extends beyond the cabinet wall.</w:t>
      </w:r>
    </w:p>
    <w:p w:rsidR="ABFFABFF" w:rsidRDefault="ABFFABFF" w:rsidP="ABFFABFF">
      <w:pPr>
        <w:pStyle w:val="ARCATSubSub1"/>
        <w:numPr>
          <w:ilvl w:val="4"/>
          <w:numId w:val="1"/>
        </w:numPr>
        <w:rPr/>
      </w:pPr>
      <w:r>
        <w:rPr/>
        <w:t>Direction overhang extends off the cabinet. Direction is determined when standing in front of your cabinets, usually on the kitchen side, where you would open the drawers/doors</w:t>
      </w:r>
    </w:p>
    <w:p w:rsidR="ABFFABFF" w:rsidRDefault="ABFFABFF" w:rsidP="ABFFABFF">
      <w:pPr>
        <w:pStyle w:val="ARCATSubSub1"/>
        <w:numPr>
          <w:ilvl w:val="4"/>
          <w:numId w:val="1"/>
        </w:numPr>
        <w:rPr/>
      </w:pPr>
      <w:r>
        <w:rPr/>
        <w:t>Cabinet dimensions and whether or not it is a frameless cabinet.</w:t>
      </w:r>
    </w:p>
    <w:p>
      <w:pPr>
        <w:pStyle w:val="ARCATnote"/>
        <w:rPr/>
      </w:pPr>
      <w:r>
        <w:rPr/>
        <w:t>** NOTE TO SPECIFIER ** Our Front Mounting Countertop Supports for granite or other solid surface applications are designed to be mounted directly to a stud or used with a backing plate in either an existing installation or in a new installation. These countertop supports can provide support for countertop overhangs up to 16 inches. To size the bracket simply subtract 2-4 inches of the total overhang length. For example, a 12 inch overhang would require 8-10 inch support bracket. Please see the chart below for our recommendations. Delete if not required.</w:t>
      </w:r>
    </w:p>
    <w:p w:rsidR="ABFFABFF" w:rsidRDefault="ABFFABFF" w:rsidP="ABFFABFF">
      <w:pPr>
        <w:pStyle w:val="ARCATParagraph"/>
        <w:numPr>
          <w:ilvl w:val="2"/>
          <w:numId w:val="1"/>
        </w:numPr>
        <w:rPr/>
      </w:pPr>
      <w:r>
        <w:rPr/>
        <w:t>Front Mounting Countertop Support:</w:t>
      </w:r>
    </w:p>
    <w:p w:rsidR="ABFFABFF" w:rsidRDefault="ABFFABFF" w:rsidP="ABFFABFF">
      <w:pPr>
        <w:pStyle w:val="ARCATSubPara"/>
        <w:numPr>
          <w:ilvl w:val="3"/>
          <w:numId w:val="1"/>
        </w:numPr>
        <w:rPr/>
      </w:pPr>
      <w:r>
        <w:rPr/>
        <w:t>Material: ASTM A36 Hot Rolled 3/8 x 2-1/2 inch (13 x mm) formed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3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size options not required.</w:t>
      </w:r>
    </w:p>
    <w:p w:rsidR="ABFFABFF" w:rsidRDefault="ABFFABFF" w:rsidP="ABFFABFF">
      <w:pPr>
        <w:pStyle w:val="ARCATSubPara"/>
        <w:numPr>
          <w:ilvl w:val="3"/>
          <w:numId w:val="1"/>
        </w:numPr>
        <w:rPr/>
      </w:pPr>
      <w:r>
        <w:rPr/>
        <w:t>Size (LxH): 6 x 6 inch (152 x 152 mm). </w:t>
      </w:r>
    </w:p>
    <w:p w:rsidR="ABFFABFF" w:rsidRDefault="ABFFABFF" w:rsidP="ABFFABFF">
      <w:pPr>
        <w:pStyle w:val="ARCATSubSub1"/>
        <w:numPr>
          <w:ilvl w:val="4"/>
          <w:numId w:val="1"/>
        </w:numPr>
        <w:rPr/>
      </w:pPr>
      <w:r>
        <w:rPr/>
        <w:t>Overhang Length: 8 to 10 inches (203 x 254 mm).</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pPr>
        <w:pStyle w:val="ARCATnote"/>
        <w:rPr/>
      </w:pPr>
      <w:r>
        <w:rPr/>
        <w:t>** NOTE TO SPECIFIER ** Designed for use in high traffic or load applications; commercial environments, granite countertops, vanities, shower benches or free floating desks. This is achieved by the addition of a low profile gusset that substantially increases the load rating on the bracket. </w:t>
      </w:r>
      <w:r>
        <w:rPr/>
        <w:br/>
        <w:t>These countertop support brackets are specifically designed for granite or other solid surface applications. The brackets can be mounted directly to a stud, masonry or used with a backing plate in either an existing installation or in a new installation. Built out of heavy duty 3/8 x 2.5 inch A36 steel and professionally powder coated, the countertop brackets have a 35 degree bevel on both the horizontal and vertical flanges and four countersunk 1/4 inch holes in the vertical plate to secure the bracket in place. Color matched No.12 wood screws are provided with the brackets. Delete if not required.</w:t>
      </w:r>
    </w:p>
    <w:p w:rsidR="ABFFABFF" w:rsidRDefault="ABFFABFF" w:rsidP="ABFFABFF">
      <w:pPr>
        <w:pStyle w:val="ARCATParagraph"/>
        <w:numPr>
          <w:ilvl w:val="2"/>
          <w:numId w:val="1"/>
        </w:numPr>
        <w:rPr/>
      </w:pPr>
      <w:r>
        <w:rPr/>
        <w:t>Front Mounting Plus Countertop Support: The perfect bracket for floating countertops, vanities, shelves, benches and more.</w:t>
      </w:r>
    </w:p>
    <w:p w:rsidR="ABFFABFF" w:rsidRDefault="ABFFABFF" w:rsidP="ABFFABFF">
      <w:pPr>
        <w:pStyle w:val="ARCATSubPara"/>
        <w:numPr>
          <w:ilvl w:val="3"/>
          <w:numId w:val="1"/>
        </w:numPr>
        <w:rPr/>
      </w:pPr>
      <w:r>
        <w:rPr/>
        <w:t>Material: ASTM A36 Hot Rolled 3/8 x 2-1/2 inch (13 x 64 mm) formed steel. </w:t>
      </w:r>
    </w:p>
    <w:p w:rsidR="ABFFABFF" w:rsidRDefault="ABFFABFF" w:rsidP="ABFFABFF">
      <w:pPr>
        <w:pStyle w:val="ARCATSubSub1"/>
        <w:numPr>
          <w:ilvl w:val="4"/>
          <w:numId w:val="1"/>
        </w:numPr>
        <w:rPr/>
      </w:pPr>
      <w:r>
        <w:rPr/>
        <w:t>Gusset: ASTM A36 1/4 x 2 x 6 inch (6 x 51 x 152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4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 bead blast metallic.</w:t>
      </w:r>
    </w:p>
    <w:p w:rsidR="ABFFABFF" w:rsidRDefault="ABFFABFF" w:rsidP="ABFFABFF">
      <w:pPr>
        <w:pStyle w:val="ARCATSubSub1"/>
        <w:numPr>
          <w:ilvl w:val="4"/>
          <w:numId w:val="1"/>
        </w:numPr>
        <w:rPr/>
      </w:pPr>
      <w:r>
        <w:rPr/>
        <w:t>Color: Soft silver.</w:t>
      </w:r>
    </w:p>
    <w:p w:rsidR="ABFFABFF" w:rsidRDefault="ABFFABFF" w:rsidP="ABFFABFF">
      <w:pPr>
        <w:pStyle w:val="ARCATSubSub1"/>
        <w:numPr>
          <w:ilvl w:val="4"/>
          <w:numId w:val="1"/>
        </w:numPr>
        <w:rPr/>
      </w:pPr>
      <w:r>
        <w:rPr/>
        <w:t>Color: Silver vein bonded.</w:t>
      </w:r>
    </w:p>
    <w:p>
      <w:pPr>
        <w:pStyle w:val="ARCATnote"/>
        <w:rPr/>
      </w:pPr>
      <w:r>
        <w:rPr/>
        <w:t>** NOTE TO SPECIFIER ** Delete models not required.</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rsidR="ABFFABFF" w:rsidRDefault="ABFFABFF" w:rsidP="ABFFABFF">
      <w:pPr>
        <w:pStyle w:val="ARCATSubPara"/>
        <w:numPr>
          <w:ilvl w:val="3"/>
          <w:numId w:val="1"/>
        </w:numPr>
        <w:rPr/>
      </w:pPr>
      <w:r>
        <w:rPr/>
        <w:t>Size (LxH): 16 x 12 inch (402 x 305 mm). </w:t>
      </w:r>
    </w:p>
    <w:p w:rsidR="ABFFABFF" w:rsidRDefault="ABFFABFF" w:rsidP="ABFFABFF">
      <w:pPr>
        <w:pStyle w:val="ARCATSubSub1"/>
        <w:numPr>
          <w:ilvl w:val="4"/>
          <w:numId w:val="1"/>
        </w:numPr>
        <w:rPr/>
      </w:pPr>
      <w:r>
        <w:rPr/>
        <w:t>Overhang Length: 18 to 20 inches (457 x 508 mm).</w:t>
      </w:r>
    </w:p>
    <w:p w:rsidR="ABFFABFF" w:rsidRDefault="ABFFABFF" w:rsidP="ABFFABFF">
      <w:pPr>
        <w:pStyle w:val="ARCATSubPara"/>
        <w:numPr>
          <w:ilvl w:val="3"/>
          <w:numId w:val="1"/>
        </w:numPr>
        <w:rPr/>
      </w:pPr>
      <w:r>
        <w:rPr/>
        <w:t>Size (LxH): 18 x 12 inch (457 x 305 mm). </w:t>
      </w:r>
    </w:p>
    <w:p w:rsidR="ABFFABFF" w:rsidRDefault="ABFFABFF" w:rsidP="ABFFABFF">
      <w:pPr>
        <w:pStyle w:val="ARCATSubSub1"/>
        <w:numPr>
          <w:ilvl w:val="4"/>
          <w:numId w:val="1"/>
        </w:numPr>
        <w:rPr/>
      </w:pPr>
      <w:r>
        <w:rPr/>
        <w:t>Overhang Length: 20 to 22 inches (508 x 559 mm).</w:t>
      </w:r>
    </w:p>
    <w:p w:rsidR="ABFFABFF" w:rsidRDefault="ABFFABFF" w:rsidP="ABFFABFF">
      <w:pPr>
        <w:pStyle w:val="ARCATSubPara"/>
        <w:numPr>
          <w:ilvl w:val="3"/>
          <w:numId w:val="1"/>
        </w:numPr>
        <w:rPr/>
      </w:pPr>
      <w:r>
        <w:rPr/>
        <w:t>Size (LxH): 20 x 14 inch (508 x 356 mm). </w:t>
      </w:r>
    </w:p>
    <w:p w:rsidR="ABFFABFF" w:rsidRDefault="ABFFABFF" w:rsidP="ABFFABFF">
      <w:pPr>
        <w:pStyle w:val="ARCATSubSub1"/>
        <w:numPr>
          <w:ilvl w:val="4"/>
          <w:numId w:val="1"/>
        </w:numPr>
        <w:rPr/>
      </w:pPr>
      <w:r>
        <w:rPr/>
        <w:t>Overhang Length: 22 to 24 inches (559 x 610 mm).</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SPECIALTY APPLICATIONS</w:t>
      </w:r>
    </w:p>
    <w:p>
      <w:pPr>
        <w:pStyle w:val="ARCATnote"/>
        <w:rPr/>
      </w:pPr>
      <w:r>
        <w:rPr/>
        <w:t>** NOTE TO SPECIFIER ** The Floating Wall Mount Countertop Support Bracket is the perfect hidden support bracket for floating heavy, solid surface materials such as granite or quartz directly off a floor-to-ceiling wall. We see these brackets used to float everything from granite countertops, vanities, hardwood desks, glass shelves, etc. If you need to remove sheet rock in order to mount you brackets you can easily patch the sheet rock with a "quick patch" kit available at your local hardware store. Delete if not required.</w:t>
      </w:r>
    </w:p>
    <w:p w:rsidR="ABFFABFF" w:rsidRDefault="ABFFABFF" w:rsidP="ABFFABFF">
      <w:pPr>
        <w:pStyle w:val="ARCATParagraph"/>
        <w:numPr>
          <w:ilvl w:val="2"/>
          <w:numId w:val="1"/>
        </w:numPr>
        <w:rPr/>
      </w:pPr>
      <w:r>
        <w:rPr/>
        <w:t>Floating Wall Mount: The perfect bracket for floating countertops, vanities, shelves, benches and more.</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Vertical Mounting Plate: ASTM A36 1/4 x 2-1/2 x 8 inch (6 x 64 x 203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Sub1"/>
        <w:numPr>
          <w:ilvl w:val="4"/>
          <w:numId w:val="1"/>
        </w:numPr>
        <w:rPr/>
      </w:pPr>
      <w:r>
        <w:rPr/>
        <w:t>Left Side Flange: mounts on right side of stud.</w:t>
      </w:r>
    </w:p>
    <w:p w:rsidR="ABFFABFF" w:rsidRDefault="ABFFABFF" w:rsidP="ABFFABFF">
      <w:pPr>
        <w:pStyle w:val="ARCATSubSub1"/>
        <w:numPr>
          <w:ilvl w:val="4"/>
          <w:numId w:val="1"/>
        </w:numPr>
        <w:rPr/>
      </w:pPr>
      <w:r>
        <w:rPr/>
        <w:t>Right Side Flange: mounts on left side of stud.</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in vertical mounting plate.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overall lengths not required. Note 3 inches (76 mm) of bracket will be inside the wall mounted to the stud.</w:t>
      </w:r>
    </w:p>
    <w:p w:rsidR="ABFFABFF" w:rsidRDefault="ABFFABFF" w:rsidP="ABFFABFF">
      <w:pPr>
        <w:pStyle w:val="ARCATSubPara"/>
        <w:numPr>
          <w:ilvl w:val="3"/>
          <w:numId w:val="1"/>
        </w:numPr>
        <w:rPr/>
      </w:pPr>
      <w:r>
        <w:rPr/>
        <w:t>Overall Length: 7 inch (178 mm).</w:t>
      </w:r>
    </w:p>
    <w:p w:rsidR="ABFFABFF" w:rsidRDefault="ABFFABFF" w:rsidP="ABFFABFF">
      <w:pPr>
        <w:pStyle w:val="ARCATSubPara"/>
        <w:numPr>
          <w:ilvl w:val="3"/>
          <w:numId w:val="1"/>
        </w:numPr>
        <w:rPr/>
      </w:pPr>
      <w:r>
        <w:rPr/>
        <w:t>Overall Length: 8 inch (203 mm).</w:t>
      </w:r>
    </w:p>
    <w:p w:rsidR="ABFFABFF" w:rsidRDefault="ABFFABFF" w:rsidP="ABFFABFF">
      <w:pPr>
        <w:pStyle w:val="ARCATSubPara"/>
        <w:numPr>
          <w:ilvl w:val="3"/>
          <w:numId w:val="1"/>
        </w:numPr>
        <w:rPr/>
      </w:pPr>
      <w:r>
        <w:rPr/>
        <w:t>Overall Length: 9 inch (229 mm).</w:t>
      </w:r>
    </w:p>
    <w:p w:rsidR="ABFFABFF" w:rsidRDefault="ABFFABFF" w:rsidP="ABFFABFF">
      <w:pPr>
        <w:pStyle w:val="ARCATSubPara"/>
        <w:numPr>
          <w:ilvl w:val="3"/>
          <w:numId w:val="1"/>
        </w:numPr>
        <w:rPr/>
      </w:pPr>
      <w:r>
        <w:rPr/>
        <w:t>Overall Length: 10 inch (254 mm).</w:t>
      </w:r>
    </w:p>
    <w:p w:rsidR="ABFFABFF" w:rsidRDefault="ABFFABFF" w:rsidP="ABFFABFF">
      <w:pPr>
        <w:pStyle w:val="ARCATSubPara"/>
        <w:numPr>
          <w:ilvl w:val="3"/>
          <w:numId w:val="1"/>
        </w:numPr>
        <w:rPr/>
      </w:pPr>
      <w:r>
        <w:rPr/>
        <w:t>Overall Length: 11 inch (279 mm).</w:t>
      </w:r>
    </w:p>
    <w:p w:rsidR="ABFFABFF" w:rsidRDefault="ABFFABFF" w:rsidP="ABFFABFF">
      <w:pPr>
        <w:pStyle w:val="ARCATSubPara"/>
        <w:numPr>
          <w:ilvl w:val="3"/>
          <w:numId w:val="1"/>
        </w:numPr>
        <w:rPr/>
      </w:pPr>
      <w:r>
        <w:rPr/>
        <w:t>Overall Length: 12 inch (305 mm).</w:t>
      </w:r>
    </w:p>
    <w:p w:rsidR="ABFFABFF" w:rsidRDefault="ABFFABFF" w:rsidP="ABFFABFF">
      <w:pPr>
        <w:pStyle w:val="ARCATSubPara"/>
        <w:numPr>
          <w:ilvl w:val="3"/>
          <w:numId w:val="1"/>
        </w:numPr>
        <w:rPr/>
      </w:pPr>
      <w:r>
        <w:rPr/>
        <w:t>Overall Length: 13 inch (330 mm).</w:t>
      </w:r>
    </w:p>
    <w:p w:rsidR="ABFFABFF" w:rsidRDefault="ABFFABFF" w:rsidP="ABFFABFF">
      <w:pPr>
        <w:pStyle w:val="ARCATSubPara"/>
        <w:numPr>
          <w:ilvl w:val="3"/>
          <w:numId w:val="1"/>
        </w:numPr>
        <w:rPr/>
      </w:pPr>
      <w:r>
        <w:rPr/>
        <w:t>Overall Length: 14 inch (356 mm).</w:t>
      </w:r>
    </w:p>
    <w:p w:rsidR="ABFFABFF" w:rsidRDefault="ABFFABFF" w:rsidP="ABFFABFF">
      <w:pPr>
        <w:pStyle w:val="ARCATSubPara"/>
        <w:numPr>
          <w:ilvl w:val="3"/>
          <w:numId w:val="1"/>
        </w:numPr>
        <w:rPr/>
      </w:pPr>
      <w:r>
        <w:rPr/>
        <w:t>Overall Length: 15 inch (381 mm).</w:t>
      </w:r>
    </w:p>
    <w:p w:rsidR="ABFFABFF" w:rsidRDefault="ABFFABFF" w:rsidP="ABFFABFF">
      <w:pPr>
        <w:pStyle w:val="ARCATSubPara"/>
        <w:numPr>
          <w:ilvl w:val="3"/>
          <w:numId w:val="1"/>
        </w:numPr>
        <w:rPr/>
      </w:pPr>
      <w:r>
        <w:rPr/>
        <w:t>Overall Length: 16 inch (406 mm).</w:t>
      </w:r>
    </w:p>
    <w:p w:rsidR="ABFFABFF" w:rsidRDefault="ABFFABFF" w:rsidP="ABFFABFF">
      <w:pPr>
        <w:pStyle w:val="ARCATSubPara"/>
        <w:numPr>
          <w:ilvl w:val="3"/>
          <w:numId w:val="1"/>
        </w:numPr>
        <w:rPr/>
      </w:pPr>
      <w:r>
        <w:rPr/>
        <w:t>Overall Length: 17 inch (432 mm).</w:t>
      </w:r>
    </w:p>
    <w:p w:rsidR="ABFFABFF" w:rsidRDefault="ABFFABFF" w:rsidP="ABFFABFF">
      <w:pPr>
        <w:pStyle w:val="ARCATSubPara"/>
        <w:numPr>
          <w:ilvl w:val="3"/>
          <w:numId w:val="1"/>
        </w:numPr>
        <w:rPr/>
      </w:pPr>
      <w:r>
        <w:rPr/>
        <w:t>Overall Length: 18 inch (457 mm).</w:t>
      </w:r>
    </w:p>
    <w:p w:rsidR="ABFFABFF" w:rsidRDefault="ABFFABFF" w:rsidP="ABFFABFF">
      <w:pPr>
        <w:pStyle w:val="ARCATSubPara"/>
        <w:numPr>
          <w:ilvl w:val="3"/>
          <w:numId w:val="1"/>
        </w:numPr>
        <w:rPr/>
      </w:pPr>
      <w:r>
        <w:rPr/>
        <w:t>Overall Length: 19 inch (483 mm).</w:t>
      </w:r>
    </w:p>
    <w:p w:rsidR="ABFFABFF" w:rsidRDefault="ABFFABFF" w:rsidP="ABFFABFF">
      <w:pPr>
        <w:pStyle w:val="ARCATSubPara"/>
        <w:numPr>
          <w:ilvl w:val="3"/>
          <w:numId w:val="1"/>
        </w:numPr>
        <w:rPr/>
      </w:pPr>
      <w:r>
        <w:rPr/>
        <w:t>Overall Length: 20 inch (508 mm).</w:t>
      </w:r>
    </w:p>
    <w:p w:rsidR="ABFFABFF" w:rsidRDefault="ABFFABFF" w:rsidP="ABFFABFF">
      <w:pPr>
        <w:pStyle w:val="ARCATSubPara"/>
        <w:numPr>
          <w:ilvl w:val="3"/>
          <w:numId w:val="1"/>
        </w:numPr>
        <w:rPr/>
      </w:pPr>
      <w:r>
        <w:rPr/>
        <w:t>Overall Length: 21 inch (533 mm).</w:t>
      </w:r>
    </w:p>
    <w:p w:rsidR="ABFFABFF" w:rsidRDefault="ABFFABFF" w:rsidP="ABFFABFF">
      <w:pPr>
        <w:pStyle w:val="ARCATSubPara"/>
        <w:numPr>
          <w:ilvl w:val="3"/>
          <w:numId w:val="1"/>
        </w:numPr>
        <w:rPr/>
      </w:pPr>
      <w:r>
        <w:rPr/>
        <w:t>Overall Length: 22 inch (559 mm).</w:t>
      </w:r>
    </w:p>
    <w:p>
      <w:pPr>
        <w:pStyle w:val="ARCATnote"/>
        <w:rPr/>
      </w:pPr>
      <w:r>
        <w:rPr/>
        <w:t>** NOTE TO SPECIFIER ** This is our preferred countertop support bracket for applications that require support on both sides of a knee wall or other structure such as a bar or offset overhang. Delete if not required.</w:t>
      </w:r>
    </w:p>
    <w:p w:rsidR="ABFFABFF" w:rsidRDefault="ABFFABFF" w:rsidP="ABFFABFF">
      <w:pPr>
        <w:pStyle w:val="ARCATParagraph"/>
        <w:numPr>
          <w:ilvl w:val="2"/>
          <w:numId w:val="1"/>
        </w:numPr>
        <w:rPr/>
      </w:pPr>
      <w:r>
        <w:rPr/>
        <w:t>Center Levered Bar Support: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Flanges: ASTM A36 1/4 x 2-1/2 x 4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(584 mm).</w:t>
      </w:r>
    </w:p>
    <w:p w:rsidR="ABFFABFF" w:rsidRDefault="ABFFABFF" w:rsidP="ABFFABFF">
      <w:pPr>
        <w:pStyle w:val="ARCATSubPara"/>
        <w:numPr>
          <w:ilvl w:val="3"/>
          <w:numId w:val="1"/>
        </w:numPr>
        <w:rPr/>
      </w:pPr>
      <w:r>
        <w:rPr/>
        <w:t>Length: 24.00 (610 mm).</w:t>
      </w:r>
    </w:p>
    <w:p w:rsidR="ABFFABFF" w:rsidRDefault="ABFFABFF" w:rsidP="ABFFABFF">
      <w:pPr>
        <w:pStyle w:val="ARCATSubPara"/>
        <w:numPr>
          <w:ilvl w:val="3"/>
          <w:numId w:val="1"/>
        </w:numPr>
        <w:rPr/>
      </w:pPr>
      <w:r>
        <w:rPr/>
        <w:t>Length: 25.00 (635 mm).</w:t>
      </w:r>
    </w:p>
    <w:p w:rsidR="ABFFABFF" w:rsidRDefault="ABFFABFF" w:rsidP="ABFFABFF">
      <w:pPr>
        <w:pStyle w:val="ARCATSubPara"/>
        <w:numPr>
          <w:ilvl w:val="3"/>
          <w:numId w:val="1"/>
        </w:numPr>
        <w:rPr/>
      </w:pPr>
      <w:r>
        <w:rPr/>
        <w:t>Length: 26.00 (660 mm).</w:t>
      </w:r>
    </w:p>
    <w:p w:rsidR="ABFFABFF" w:rsidRDefault="ABFFABFF" w:rsidP="ABFFABFF">
      <w:pPr>
        <w:pStyle w:val="ARCATSubPara"/>
        <w:numPr>
          <w:ilvl w:val="3"/>
          <w:numId w:val="1"/>
        </w:numPr>
        <w:rPr/>
      </w:pPr>
      <w:r>
        <w:rPr/>
        <w:t>Length: 27.00 (686 mm).</w:t>
      </w:r>
    </w:p>
    <w:p w:rsidR="ABFFABFF" w:rsidRDefault="ABFFABFF" w:rsidP="ABFFABFF">
      <w:pPr>
        <w:pStyle w:val="ARCATSubPara"/>
        <w:numPr>
          <w:ilvl w:val="3"/>
          <w:numId w:val="1"/>
        </w:numPr>
        <w:rPr/>
      </w:pPr>
      <w:r>
        <w:rPr/>
        <w:t>Length: 28.00 (711 mm).</w:t>
      </w:r>
    </w:p>
    <w:p w:rsidR="ABFFABFF" w:rsidRDefault="ABFFABFF" w:rsidP="ABFFABFF">
      <w:pPr>
        <w:pStyle w:val="ARCATSubPara"/>
        <w:numPr>
          <w:ilvl w:val="3"/>
          <w:numId w:val="1"/>
        </w:numPr>
        <w:rPr/>
      </w:pPr>
      <w:r>
        <w:rPr/>
        <w:t>Length: 29.00 (737 mm).</w:t>
      </w:r>
    </w:p>
    <w:p w:rsidR="ABFFABFF" w:rsidRDefault="ABFFABFF" w:rsidP="ABFFABFF">
      <w:pPr>
        <w:pStyle w:val="ARCATSubPara"/>
        <w:numPr>
          <w:ilvl w:val="3"/>
          <w:numId w:val="1"/>
        </w:numPr>
        <w:rPr/>
      </w:pPr>
      <w:r>
        <w:rPr/>
        <w:t>Length: 30.00 (762 mm).</w:t>
      </w:r>
    </w:p>
    <w:p w:rsidR="ABFFABFF" w:rsidRDefault="ABFFABFF" w:rsidP="ABFFABFF">
      <w:pPr>
        <w:pStyle w:val="ARCATSubPara"/>
        <w:numPr>
          <w:ilvl w:val="3"/>
          <w:numId w:val="1"/>
        </w:numPr>
        <w:rPr/>
      </w:pPr>
      <w:r>
        <w:rPr/>
        <w:t>Length: 31.00 (787 mm).</w:t>
      </w:r>
    </w:p>
    <w:p w:rsidR="ABFFABFF" w:rsidRDefault="ABFFABFF" w:rsidP="ABFFABFF">
      <w:pPr>
        <w:pStyle w:val="ARCATSubPara"/>
        <w:numPr>
          <w:ilvl w:val="3"/>
          <w:numId w:val="1"/>
        </w:numPr>
        <w:rPr/>
      </w:pPr>
      <w:r>
        <w:rPr/>
        <w:t>Length: 32.00 (813 mm).</w:t>
      </w:r>
    </w:p>
    <w:p w:rsidR="ABFFABFF" w:rsidRDefault="ABFFABFF" w:rsidP="ABFFABFF">
      <w:pPr>
        <w:pStyle w:val="ARCATSubPara"/>
        <w:numPr>
          <w:ilvl w:val="3"/>
          <w:numId w:val="1"/>
        </w:numPr>
        <w:rPr/>
      </w:pPr>
      <w:r>
        <w:rPr/>
        <w:t>Length: 33.00 (838 mm).</w:t>
      </w:r>
    </w:p>
    <w:p w:rsidR="ABFFABFF" w:rsidRDefault="ABFFABFF" w:rsidP="ABFFABFF">
      <w:pPr>
        <w:pStyle w:val="ARCATSubPara"/>
        <w:numPr>
          <w:ilvl w:val="3"/>
          <w:numId w:val="1"/>
        </w:numPr>
        <w:rPr/>
      </w:pPr>
      <w:r>
        <w:rPr/>
        <w:t>Length: 34.00 (864 mm).</w:t>
      </w:r>
    </w:p>
    <w:p w:rsidR="ABFFABFF" w:rsidRDefault="ABFFABFF" w:rsidP="ABFFABFF">
      <w:pPr>
        <w:pStyle w:val="ARCATSubPara"/>
        <w:numPr>
          <w:ilvl w:val="3"/>
          <w:numId w:val="1"/>
        </w:numPr>
        <w:rPr/>
      </w:pPr>
      <w:r>
        <w:rPr/>
        <w:t>Length: 35.00 (889 mm).</w:t>
      </w:r>
    </w:p>
    <w:p w:rsidR="ABFFABFF" w:rsidRDefault="ABFFABFF" w:rsidP="ABFFABFF">
      <w:pPr>
        <w:pStyle w:val="ARCATSubPara"/>
        <w:numPr>
          <w:ilvl w:val="3"/>
          <w:numId w:val="1"/>
        </w:numPr>
        <w:rPr/>
      </w:pPr>
      <w:r>
        <w:rPr/>
        <w:t>Length: 36.00 (914 mm).</w:t>
      </w:r>
    </w:p>
    <w:p w:rsidR="ABFFABFF" w:rsidRDefault="ABFFABFF" w:rsidP="ABFFABFF">
      <w:pPr>
        <w:pStyle w:val="ARCATSubPara"/>
        <w:numPr>
          <w:ilvl w:val="3"/>
          <w:numId w:val="1"/>
        </w:numPr>
        <w:rPr/>
      </w:pPr>
      <w:r>
        <w:rPr/>
        <w:t>Length: 37.00 (940 mm).</w:t>
      </w:r>
    </w:p>
    <w:p w:rsidR="ABFFABFF" w:rsidRDefault="ABFFABFF" w:rsidP="ABFFABFF">
      <w:pPr>
        <w:pStyle w:val="ARCATSubPara"/>
        <w:numPr>
          <w:ilvl w:val="3"/>
          <w:numId w:val="1"/>
        </w:numPr>
        <w:rPr/>
      </w:pPr>
      <w:r>
        <w:rPr/>
        <w:t>Length: 38.00 (965 mm).</w:t>
      </w:r>
    </w:p>
    <w:p w:rsidR="ABFFABFF" w:rsidRDefault="ABFFABFF" w:rsidP="ABFFABFF">
      <w:pPr>
        <w:pStyle w:val="ARCATSubPara"/>
        <w:numPr>
          <w:ilvl w:val="3"/>
          <w:numId w:val="1"/>
        </w:numPr>
        <w:rPr/>
      </w:pPr>
      <w:r>
        <w:rPr/>
        <w:t>Length: 39.00 (991 mm).</w:t>
      </w:r>
    </w:p>
    <w:p w:rsidR="ABFFABFF" w:rsidRDefault="ABFFABFF" w:rsidP="ABFFABFF">
      <w:pPr>
        <w:pStyle w:val="ARCATSubPara"/>
        <w:numPr>
          <w:ilvl w:val="3"/>
          <w:numId w:val="1"/>
        </w:numPr>
        <w:rPr/>
      </w:pPr>
      <w:r>
        <w:rPr/>
        <w:t>Length: 40.00 (1016 mm).</w:t>
      </w:r>
    </w:p>
    <w:p w:rsidR="ABFFABFF" w:rsidRDefault="ABFFABFF" w:rsidP="ABFFABFF">
      <w:pPr>
        <w:pStyle w:val="ARCATSubPara"/>
        <w:numPr>
          <w:ilvl w:val="3"/>
          <w:numId w:val="1"/>
        </w:numPr>
        <w:rPr/>
      </w:pPr>
      <w:r>
        <w:rPr/>
        <w:t>Length: 41.00 (1041 mm).</w:t>
      </w:r>
    </w:p>
    <w:p w:rsidR="ABFFABFF" w:rsidRDefault="ABFFABFF" w:rsidP="ABFFABFF">
      <w:pPr>
        <w:pStyle w:val="ARCATSubPara"/>
        <w:numPr>
          <w:ilvl w:val="3"/>
          <w:numId w:val="1"/>
        </w:numPr>
        <w:rPr/>
      </w:pPr>
      <w:r>
        <w:rPr/>
        <w:t>Length: 42.00 (1067 mm).</w:t>
      </w:r>
    </w:p>
    <w:p w:rsidR="ABFFABFF" w:rsidRDefault="ABFFABFF" w:rsidP="ABFFABFF">
      <w:pPr>
        <w:pStyle w:val="ARCATSubPara"/>
        <w:numPr>
          <w:ilvl w:val="3"/>
          <w:numId w:val="1"/>
        </w:numPr>
        <w:rPr/>
      </w:pPr>
      <w:r>
        <w:rPr/>
        <w:t>Length: 43.00 (1092 mm).</w:t>
      </w:r>
    </w:p>
    <w:p w:rsidR="ABFFABFF" w:rsidRDefault="ABFFABFF" w:rsidP="ABFFABFF">
      <w:pPr>
        <w:pStyle w:val="ARCATSubPara"/>
        <w:numPr>
          <w:ilvl w:val="3"/>
          <w:numId w:val="1"/>
        </w:numPr>
        <w:rPr/>
      </w:pPr>
      <w:r>
        <w:rPr/>
        <w:t>Length: 44.00 (1118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36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A9A8"
  Type="http://schemas.openxmlformats.org/officeDocument/2006/relationships/image"
  Target="https://www.arcat.com/clients/gfx/centerline_brackets.png"
  TargetMode="External"
/>
<Relationship
  Id="rId_088933_1"
  Type="http://schemas.openxmlformats.org/officeDocument/2006/relationships/hyperlink"
  Target="mailto:kcromer@centerlinesteel.com?subject=RE:%20Spec%20Question%20(12360csb):%20"
  TargetMode="External"
/>
<Relationship
  Id="rId_088933_2"
  Type="http://schemas.openxmlformats.org/officeDocument/2006/relationships/hyperlink"
  Target="https://www.countertopbracket.com"
  TargetMode="External"
/>
<Relationship
  Id="rId_088933_3"
  Type="http://schemas.openxmlformats.org/officeDocument/2006/relationships/hyperlink"
  Target="https://arcat.com/company/centerline-brackets-53029"
  TargetMode="External"
/>
<Relationship
  Id="rId_CEB52D_1"
  Type="http://schemas.openxmlformats.org/officeDocument/2006/relationships/hyperlink"
  Target="https://arcat.com/rfi?action=email&amp;company=Centerline%252BBrackets&amp;message=RE%253A%2520Spec%2520Question%2520(12360csb)%253A%2520&amp;coid=53029&amp;spec=12360csb&amp;rep=&amp;fax=904-429-9450"
  TargetMode="External"
/>
<Relationship
  Id="rId_CEB52D_2"
  Type="http://schemas.openxmlformats.org/officeDocument/2006/relationships/hyperlink"
  Target="https://www.countertopbrack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