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663FB2"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3FB2" descr="https://www.arcat.com/clients/gfx/hollaend.png"/>
                      <pic:cNvPicPr>
                        <a:picLocks noChangeAspect="1" noChangeArrowheads="1"/>
                      </pic:cNvPicPr>
                    </pic:nvPicPr>
                    <pic:blipFill>
                      <a:blip r:link="rId_663FB2"/>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00.80</w:t>
      </w:r>
    </w:p>
    <w:p>
      <w:pPr>
        <w:pStyle w:val="ARCATTitle"/>
        <w:jc w:val="center"/>
        <w:rPr/>
      </w:pPr>
      <w:r>
        <w:rPr/>
        <w:t>DECORATIVE METAL RAILINGS - BUTTON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and glass railings.</w:t>
      </w:r>
      <w:r>
        <w:rPr/>
        <w:br/>
        <w:t>This section is based on the products of Hollaender Mfg. Co., which is located at:10285 Wayne Ave., P. O. Box 156399Cincinnati, OH 45215-6399Toll Free Tel: 800-772-8800Tel: 513-772-8800Fax: 800-772-8806Email: </w:t>
      </w:r>
      <w:hyperlink r:id="rId_902EC9_1" w:history="1">
        <w:tooltip>request info (sales@hollaender.com) downloads</w:tooltip>
        <w:r>
          <w:rPr>
            <w:rStyle w:val="Hyperlink"/>
            <w:color w:val="802020"/>
            <w:u w:val="single"/>
          </w:rPr>
          <w:t>request info (sales@hollaender.com)</w:t>
        </w:r>
      </w:hyperlink>
      <w:r>
        <w:rPr/>
        <w:t/>
      </w:r>
      <w:r>
        <w:rPr/>
        <w:br/>
        <w:t>Web: </w:t>
      </w:r>
      <w:hyperlink r:id="rId_902EC9_2" w:history="1">
        <w:tooltip>https://architecturalhandrail.hollaender.com downloads</w:tooltip>
        <w:r>
          <w:rPr>
            <w:rStyle w:val="Hyperlink"/>
            <w:color w:val="802020"/>
            <w:u w:val="single"/>
          </w:rPr>
          <w:t>https://architecturalhandrail.hollaender.com</w:t>
        </w:r>
      </w:hyperlink>
      <w:r>
        <w:rPr/>
        <w:t> | </w:t>
      </w:r>
      <w:hyperlink r:id="rId_902EC9_3" w:history="1">
        <w:tooltip>https://www.hollaender.com downloads</w:tooltip>
        <w:r>
          <w:rPr>
            <w:rStyle w:val="Hyperlink"/>
            <w:color w:val="802020"/>
            <w:u w:val="single"/>
          </w:rPr>
          <w:t>https://www.hollaender.com</w:t>
        </w:r>
      </w:hyperlink>
      <w:r>
        <w:rPr/>
        <w:t>  </w:t>
      </w:r>
      <w:r>
        <w:rPr/>
        <w:br/>
        <w:t> [ </w:t>
      </w:r>
      <w:hyperlink r:id="rId_902EC9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Button glass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 railings, including engineering analysis by a qualified professional engineer, using performance requirements and design criteria indicated. Railing supplier will indicate preferred method of attachment to building construction.</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7AA52F_1" w:history="1">
        <w:tooltip>request info (sales@hollaender.com) downloads</w:tooltip>
        <w:r>
          <w:rPr>
            <w:rStyle w:val="Hyperlink"/>
            <w:color w:val="802020"/>
            <w:u w:val="single"/>
          </w:rPr>
          <w:t>request info (sales@hollaender.com)</w:t>
        </w:r>
      </w:hyperlink>
      <w:r>
        <w:rPr/>
        <w:t>;Web: </w:t>
      </w:r>
      <w:hyperlink r:id="rId_7AA52F_2" w:history="1">
        <w:tooltip>https://architecturalhandrail.hollaender.com downloads</w:tooltip>
        <w:r>
          <w:rPr>
            <w:rStyle w:val="Hyperlink"/>
            <w:color w:val="802020"/>
            <w:u w:val="single"/>
          </w:rPr>
          <w:t>https://architecturalhandrail.hollaender.com</w:t>
        </w:r>
      </w:hyperlink>
      <w:r>
        <w:rPr/>
        <w:t> | </w:t>
      </w:r>
      <w:hyperlink r:id="rId_7AA52F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METALS</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metal options not required.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service,ASTM A 269.</w:t>
      </w:r>
    </w:p>
    <w:p w:rsidR="ABFFABFF" w:rsidRDefault="ABFFABFF" w:rsidP="ABFFABFF">
      <w:pPr>
        <w:pStyle w:val="ARCATSubPara"/>
        <w:numPr>
          <w:ilvl w:val="3"/>
          <w:numId w:val="1"/>
        </w:numPr>
        <w:rPr/>
      </w:pPr>
      <w:r>
        <w:rPr/>
        <w:t>Seamless and welded austenitic stainless steel pipe,ASTM A312.</w:t>
      </w:r>
    </w:p>
    <w:p w:rsidR="ABFFABFF" w:rsidRDefault="ABFFABFF" w:rsidP="ABFFABFF">
      <w:pPr>
        <w:pStyle w:val="ARCATParagraph"/>
        <w:numPr>
          <w:ilvl w:val="2"/>
          <w:numId w:val="1"/>
        </w:numPr>
        <w:rPr/>
      </w:pPr>
      <w:r>
        <w:rPr/>
        <w:t>Steel: Perforated Sheet: ASTM A1008.</w:t>
      </w:r>
    </w:p>
    <w:p w:rsidR="ABFFABFF" w:rsidRDefault="ABFFABFF" w:rsidP="ABFFABFF">
      <w:pPr>
        <w:pStyle w:val="ARCATArticle"/>
        <w:numPr>
          <w:ilvl w:val="1"/>
          <w:numId w:val="1"/>
        </w:numPr>
        <w:rPr/>
      </w:pPr>
      <w:r>
        <w:rPr/>
        <w:t>STRUCTURAL GLASS RAILING SYSTEM</w:t>
      </w:r>
    </w:p>
    <w:p w:rsidR="ABFFABFF" w:rsidRDefault="ABFFABFF" w:rsidP="ABFFABFF">
      <w:pPr>
        <w:pStyle w:val="ARCATParagraph"/>
        <w:numPr>
          <w:ilvl w:val="2"/>
          <w:numId w:val="1"/>
        </w:numPr>
        <w:rPr/>
      </w:pPr>
      <w:r>
        <w:rPr/>
        <w:t>Basis of Design: Button Glass Railing System as manufactured and assembled by Hollaender Manufacturing.</w:t>
      </w:r>
    </w:p>
    <w:p w:rsidR="ABFFABFF" w:rsidRDefault="ABFFABFF" w:rsidP="ABFFABFF">
      <w:pPr>
        <w:pStyle w:val="ARCATParagraph"/>
        <w:numPr>
          <w:ilvl w:val="2"/>
          <w:numId w:val="1"/>
        </w:numPr>
        <w:rPr/>
      </w:pPr>
      <w:r>
        <w:rPr/>
        <w:t>Mounting Buttons: Newman mounting buttons.</w:t>
      </w:r>
    </w:p>
    <w:p>
      <w:pPr>
        <w:pStyle w:val="ARCATnote"/>
        <w:rPr/>
      </w:pPr>
      <w:r>
        <w:rPr/>
        <w:t>** NOTE TO SPECIFIER ** Delete stainless steel type option not required.</w:t>
      </w:r>
    </w:p>
    <w:p w:rsidR="ABFFABFF" w:rsidRDefault="ABFFABFF" w:rsidP="ABFFABFF">
      <w:pPr>
        <w:pStyle w:val="ARCATSubPara"/>
        <w:numPr>
          <w:ilvl w:val="3"/>
          <w:numId w:val="1"/>
        </w:numPr>
        <w:rPr/>
      </w:pPr>
      <w:r>
        <w:rPr/>
        <w:t>Type 304 stainless steel.</w:t>
      </w:r>
    </w:p>
    <w:p w:rsidR="ABFFABFF" w:rsidRDefault="ABFFABFF" w:rsidP="ABFFABFF">
      <w:pPr>
        <w:pStyle w:val="ARCATSubPara"/>
        <w:numPr>
          <w:ilvl w:val="3"/>
          <w:numId w:val="1"/>
        </w:numPr>
        <w:rPr/>
      </w:pPr>
      <w:r>
        <w:rPr/>
        <w:t>Type 316 stainless steel.</w:t>
      </w:r>
    </w:p>
    <w:p w:rsidR="ABFFABFF" w:rsidRDefault="ABFFABFF" w:rsidP="ABFFABFF">
      <w:pPr>
        <w:pStyle w:val="ARCATSubPara"/>
        <w:numPr>
          <w:ilvl w:val="3"/>
          <w:numId w:val="1"/>
        </w:numPr>
        <w:rPr/>
      </w:pPr>
      <w:r>
        <w:rPr/>
        <w:t>Standard model 600-8, minimum 4 per lite, with buttons placed at 6 inches (152 mm) from horizontal edge, on 36 inch (914 mm) centers.</w:t>
      </w:r>
    </w:p>
    <w:p w:rsidR="ABFFABFF" w:rsidRDefault="ABFFABFF" w:rsidP="ABFFABFF">
      <w:pPr>
        <w:pStyle w:val="ARCATSubPara"/>
        <w:numPr>
          <w:ilvl w:val="3"/>
          <w:numId w:val="1"/>
        </w:numPr>
        <w:rPr/>
      </w:pPr>
      <w:r>
        <w:rPr/>
        <w:t>Mounting surface to be provided so that bottom button will be minimum 2 inches (51 mm) from mounting surface edge, and 7 inches (178 mm) vertical spacing between bottom and top buttons, minimum 9 inches (229 mm) of vertical mounting surface available.</w:t>
      </w:r>
    </w:p>
    <w:p>
      <w:pPr>
        <w:pStyle w:val="ARCATnote"/>
        <w:rPr/>
      </w:pPr>
      <w:r>
        <w:rPr/>
        <w:t>** NOTE TO SPECIFIER ** Delete top rail or cap options not required.</w:t>
      </w:r>
    </w:p>
    <w:p w:rsidR="ABFFABFF" w:rsidRDefault="ABFFABFF" w:rsidP="ABFFABFF">
      <w:pPr>
        <w:pStyle w:val="ARCATParagraph"/>
        <w:numPr>
          <w:ilvl w:val="2"/>
          <w:numId w:val="1"/>
        </w:numPr>
        <w:rPr/>
      </w:pPr>
      <w:r>
        <w:rPr/>
        <w:t>Top Rail or Cap: Stainless steel tubing.</w:t>
      </w:r>
    </w:p>
    <w:p>
      <w:pPr>
        <w:pStyle w:val="ARCATnote"/>
        <w:rPr/>
      </w:pPr>
      <w:r>
        <w:rPr/>
        <w:t>** NOTE TO SPECIFIER ** Delete options not required.</w:t>
      </w:r>
    </w:p>
    <w:p w:rsidR="ABFFABFF" w:rsidRDefault="ABFFABFF" w:rsidP="ABFFABFF">
      <w:pPr>
        <w:pStyle w:val="ARCATSubPara"/>
        <w:numPr>
          <w:ilvl w:val="3"/>
          <w:numId w:val="1"/>
        </w:numPr>
        <w:rPr/>
      </w:pPr>
      <w:r>
        <w:rPr/>
        <w:t>Outside Diameter: 1.66 inches (42.2 mm).</w:t>
      </w:r>
    </w:p>
    <w:p w:rsidR="ABFFABFF" w:rsidRDefault="ABFFABFF" w:rsidP="ABFFABFF">
      <w:pPr>
        <w:pStyle w:val="ARCATSubPara"/>
        <w:numPr>
          <w:ilvl w:val="3"/>
          <w:numId w:val="1"/>
        </w:numPr>
        <w:rPr/>
      </w:pPr>
      <w:r>
        <w:rPr/>
        <w:t>Outside Diameter: 2 inches (51 mm).</w:t>
      </w:r>
    </w:p>
    <w:p w:rsidR="ABFFABFF" w:rsidRDefault="ABFFABFF" w:rsidP="ABFFABFF">
      <w:pPr>
        <w:pStyle w:val="ARCATSubPara"/>
        <w:numPr>
          <w:ilvl w:val="3"/>
          <w:numId w:val="1"/>
        </w:numPr>
        <w:rPr/>
      </w:pPr>
      <w:r>
        <w:rPr/>
        <w:t>Outside Diameter: 2.5 inches (64 mm).</w:t>
      </w:r>
    </w:p>
    <w:p w:rsidR="ABFFABFF" w:rsidRDefault="ABFFABFF" w:rsidP="ABFFABFF">
      <w:pPr>
        <w:pStyle w:val="ARCATSubPara"/>
        <w:numPr>
          <w:ilvl w:val="3"/>
          <w:numId w:val="1"/>
        </w:numPr>
        <w:rPr/>
      </w:pPr>
      <w:r>
        <w:rPr/>
        <w:t>Outside Diameter: 3 inches (76 mm).</w:t>
      </w:r>
    </w:p>
    <w:p w:rsidR="ABFFABFF" w:rsidRDefault="ABFFABFF" w:rsidP="ABFFABFF">
      <w:pPr>
        <w:pStyle w:val="ARCATSubPara"/>
        <w:numPr>
          <w:ilvl w:val="3"/>
          <w:numId w:val="1"/>
        </w:numPr>
        <w:rPr/>
      </w:pPr>
      <w:r>
        <w:rPr/>
        <w:t>Wall Thickness: 0.059 inches (1.5 mm).</w:t>
      </w:r>
    </w:p>
    <w:p w:rsidR="ABFFABFF" w:rsidRDefault="ABFFABFF" w:rsidP="ABFFABFF">
      <w:pPr>
        <w:pStyle w:val="ARCATSubPara"/>
        <w:numPr>
          <w:ilvl w:val="3"/>
          <w:numId w:val="1"/>
        </w:numPr>
        <w:rPr/>
      </w:pPr>
      <w:r>
        <w:rPr/>
        <w:t>Wall Thickness: 0.062 inches (1.6 mm).</w:t>
      </w:r>
    </w:p>
    <w:p w:rsidR="ABFFABFF" w:rsidRDefault="ABFFABFF" w:rsidP="ABFFABFF">
      <w:pPr>
        <w:pStyle w:val="ARCATSubPara"/>
        <w:numPr>
          <w:ilvl w:val="3"/>
          <w:numId w:val="1"/>
        </w:numPr>
        <w:rPr/>
      </w:pPr>
      <w:r>
        <w:rPr/>
        <w:t>Finish: No. 4 brushed.</w:t>
      </w:r>
    </w:p>
    <w:p w:rsidR="ABFFABFF" w:rsidRDefault="ABFFABFF" w:rsidP="ABFFABFF">
      <w:pPr>
        <w:pStyle w:val="ARCATParagraph"/>
        <w:numPr>
          <w:ilvl w:val="2"/>
          <w:numId w:val="1"/>
        </w:numPr>
        <w:rPr/>
      </w:pPr>
      <w:r>
        <w:rPr/>
        <w:t>Top Rail or Cap: Aluminum pipe, 6063-T52 alloy.</w:t>
      </w:r>
    </w:p>
    <w:p w:rsidR="ABFFABFF" w:rsidRDefault="ABFFABFF" w:rsidP="ABFFABFF">
      <w:pPr>
        <w:pStyle w:val="ARCATSubPara"/>
        <w:numPr>
          <w:ilvl w:val="3"/>
          <w:numId w:val="1"/>
        </w:numPr>
        <w:rPr/>
      </w:pPr>
      <w:r>
        <w:rPr/>
        <w:t>Outside Diameter: 1.9 inches (48 mm).</w:t>
      </w:r>
    </w:p>
    <w:p w:rsidR="ABFFABFF" w:rsidRDefault="ABFFABFF" w:rsidP="ABFFABFF">
      <w:pPr>
        <w:pStyle w:val="ARCATSubPara"/>
        <w:numPr>
          <w:ilvl w:val="3"/>
          <w:numId w:val="1"/>
        </w:numPr>
        <w:rPr/>
      </w:pPr>
      <w:r>
        <w:rPr/>
        <w:t>Wall Thickness: 0.109 inches (2.77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Top Rail or Cap: Stainless steel U-channel, No. 4 brushed finish.</w:t>
      </w:r>
    </w:p>
    <w:p w:rsidR="ABFFABFF" w:rsidRDefault="ABFFABFF" w:rsidP="ABFFABFF">
      <w:pPr>
        <w:pStyle w:val="ARCATParagraph"/>
        <w:numPr>
          <w:ilvl w:val="2"/>
          <w:numId w:val="1"/>
        </w:numPr>
        <w:rPr/>
      </w:pPr>
      <w:r>
        <w:rPr/>
        <w:t>Top Rail or Cap: Aluminum U-channel, powder coat finish.</w:t>
      </w:r>
    </w:p>
    <w:p>
      <w:pPr>
        <w:pStyle w:val="ARCATnote"/>
        <w:rPr/>
      </w:pPr>
      <w:r>
        <w:rPr/>
        <w:t>** NOTE TO SPECIFIER ** Delete assist rail option not required.</w:t>
      </w:r>
    </w:p>
    <w:p w:rsidR="ABFFABFF" w:rsidRDefault="ABFFABFF" w:rsidP="ABFFABFF">
      <w:pPr>
        <w:pStyle w:val="ARCATParagraph"/>
        <w:numPr>
          <w:ilvl w:val="2"/>
          <w:numId w:val="1"/>
        </w:numPr>
        <w:rPr/>
      </w:pPr>
      <w:r>
        <w:rPr/>
        <w:t>Assist Rail: Stainless steel tubing.</w:t>
      </w:r>
    </w:p>
    <w:p w:rsidR="ABFFABFF" w:rsidRDefault="ABFFABFF" w:rsidP="ABFFABFF">
      <w:pPr>
        <w:pStyle w:val="ARCATSubPara"/>
        <w:numPr>
          <w:ilvl w:val="3"/>
          <w:numId w:val="1"/>
        </w:numPr>
        <w:rPr/>
      </w:pPr>
      <w:r>
        <w:rPr/>
        <w:t>Outside Diameter: 1.5 inches (38 mm).</w:t>
      </w:r>
    </w:p>
    <w:p w:rsidR="ABFFABFF" w:rsidRDefault="ABFFABFF" w:rsidP="ABFFABFF">
      <w:pPr>
        <w:pStyle w:val="ARCATSubPara"/>
        <w:numPr>
          <w:ilvl w:val="3"/>
          <w:numId w:val="1"/>
        </w:numPr>
        <w:rPr/>
      </w:pPr>
      <w:r>
        <w:rPr/>
        <w:t>Wall Thickness: 0.059 inches (1.5 mm).</w:t>
      </w:r>
    </w:p>
    <w:p w:rsidR="ABFFABFF" w:rsidRDefault="ABFFABFF" w:rsidP="ABFFABFF">
      <w:pPr>
        <w:pStyle w:val="ARCATSubPara"/>
        <w:numPr>
          <w:ilvl w:val="3"/>
          <w:numId w:val="1"/>
        </w:numPr>
        <w:rPr/>
      </w:pPr>
      <w:r>
        <w:rPr/>
        <w:t>Finish: No. 4 brushed.</w:t>
      </w:r>
    </w:p>
    <w:p w:rsidR="ABFFABFF" w:rsidRDefault="ABFFABFF" w:rsidP="ABFFABFF">
      <w:pPr>
        <w:pStyle w:val="ARCATParagraph"/>
        <w:numPr>
          <w:ilvl w:val="2"/>
          <w:numId w:val="1"/>
        </w:numPr>
        <w:rPr/>
      </w:pPr>
      <w:r>
        <w:rPr/>
        <w:t>Assist Rail: Aluminum pipe, 6063-T52 alloy.</w:t>
      </w:r>
    </w:p>
    <w:p w:rsidR="ABFFABFF" w:rsidRDefault="ABFFABFF" w:rsidP="ABFFABFF">
      <w:pPr>
        <w:pStyle w:val="ARCATSubPara"/>
        <w:numPr>
          <w:ilvl w:val="3"/>
          <w:numId w:val="1"/>
        </w:numPr>
        <w:rPr/>
      </w:pPr>
      <w:r>
        <w:rPr/>
        <w:t>Outside Diameter: 1.9 inches (48 mm).</w:t>
      </w:r>
    </w:p>
    <w:p w:rsidR="ABFFABFF" w:rsidRDefault="ABFFABFF" w:rsidP="ABFFABFF">
      <w:pPr>
        <w:pStyle w:val="ARCATSubPara"/>
        <w:numPr>
          <w:ilvl w:val="3"/>
          <w:numId w:val="1"/>
        </w:numPr>
        <w:rPr/>
      </w:pPr>
      <w:r>
        <w:rPr/>
        <w:t>Wall Thickness: 0.109 inches (2.77 mm).</w:t>
      </w:r>
    </w:p>
    <w:p w:rsidR="ABFFABFF" w:rsidRDefault="ABFFABFF" w:rsidP="ABFFABFF">
      <w:pPr>
        <w:pStyle w:val="ARCATSubPara"/>
        <w:numPr>
          <w:ilvl w:val="3"/>
          <w:numId w:val="1"/>
        </w:numPr>
        <w:rPr/>
      </w:pPr>
      <w:r>
        <w:rPr/>
        <w:t>Finish: Powder coat.</w:t>
      </w:r>
    </w:p>
    <w:p>
      <w:pPr>
        <w:pStyle w:val="ARCATnote"/>
        <w:rPr/>
      </w:pPr>
      <w:r>
        <w:rPr/>
        <w:t>** NOTE TO SPECIFIER ** Type 304 is standard. Delete assist rail bracket option not required.</w:t>
      </w:r>
    </w:p>
    <w:p w:rsidR="ABFFABFF" w:rsidRDefault="ABFFABFF" w:rsidP="ABFFABFF">
      <w:pPr>
        <w:pStyle w:val="ARCATParagraph"/>
        <w:numPr>
          <w:ilvl w:val="2"/>
          <w:numId w:val="1"/>
        </w:numPr>
        <w:rPr/>
      </w:pPr>
      <w:r>
        <w:rPr/>
        <w:t>Assist Rail Brackets: Type 304 stainless steel, Model 687-8 - 304 SS.</w:t>
      </w:r>
    </w:p>
    <w:p w:rsidR="ABFFABFF" w:rsidRDefault="ABFFABFF" w:rsidP="ABFFABFF">
      <w:pPr>
        <w:pStyle w:val="ARCATParagraph"/>
        <w:numPr>
          <w:ilvl w:val="2"/>
          <w:numId w:val="1"/>
        </w:numPr>
        <w:rPr/>
      </w:pPr>
      <w:r>
        <w:rPr/>
        <w:t>Assist Rail Brackets: Type 316 stainless steel, Model 687-316-8.</w:t>
      </w:r>
    </w:p>
    <w:p w:rsidR="ABFFABFF" w:rsidRDefault="ABFFABFF" w:rsidP="ABFFABFF">
      <w:pPr>
        <w:pStyle w:val="ARCATParagraph"/>
        <w:numPr>
          <w:ilvl w:val="2"/>
          <w:numId w:val="1"/>
        </w:numPr>
        <w:rPr/>
      </w:pPr>
      <w:r>
        <w:rPr/>
        <w:t>Flanges and Anchors: Concrete adhesive anchors where indicated or necessary.</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(Transparent Flat Glass),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pPr>
        <w:pStyle w:val="ARCATnote"/>
        <w:rPr/>
      </w:pPr>
      <w:r>
        <w:rPr/>
        <w:t>** NOTE TO SPECIFIER ** Delete glass types not required.</w:t>
      </w:r>
    </w:p>
    <w:p w:rsidR="ABFFABFF" w:rsidRDefault="ABFFABFF" w:rsidP="ABFFABFF">
      <w:pPr>
        <w:pStyle w:val="ARCATSubSub1"/>
        <w:numPr>
          <w:ilvl w:val="4"/>
          <w:numId w:val="1"/>
        </w:numPr>
        <w:rPr/>
      </w:pPr>
      <w:r>
        <w:rPr/>
        <w:t>Glass Type: 3/4 inch (19 mm) tempered.</w:t>
      </w:r>
    </w:p>
    <w:p w:rsidR="ABFFABFF" w:rsidRDefault="ABFFABFF" w:rsidP="ABFFABFF">
      <w:pPr>
        <w:pStyle w:val="ARCATSubSub1"/>
        <w:numPr>
          <w:ilvl w:val="4"/>
          <w:numId w:val="1"/>
        </w:numPr>
        <w:rPr/>
      </w:pPr>
      <w:r>
        <w:rPr/>
        <w:t>Glass Type: 13/16 inch (21 mm) tempered and laminated with PVG interlayer for interior work.</w:t>
      </w:r>
    </w:p>
    <w:p w:rsidR="ABFFABFF" w:rsidRDefault="ABFFABFF" w:rsidP="ABFFABFF">
      <w:pPr>
        <w:pStyle w:val="ARCATSubSub1"/>
        <w:numPr>
          <w:ilvl w:val="4"/>
          <w:numId w:val="1"/>
        </w:numPr>
        <w:rPr/>
      </w:pPr>
      <w:r>
        <w:rPr/>
        <w:t>Glass Type: 13/16 inch (21 mm) tempered and laminated with SGP interlayer for exterior work.</w:t>
      </w:r>
    </w:p>
    <w:p>
      <w:pPr>
        <w:pStyle w:val="ARCATnote"/>
        <w:rPr/>
      </w:pPr>
      <w:r>
        <w:rPr/>
        <w:t>** NOTE TO SPECIFIER ** Delete tint options not required.</w:t>
      </w:r>
    </w:p>
    <w:p w:rsidR="ABFFABFF" w:rsidRDefault="ABFFABFF" w:rsidP="ABFFABFF">
      <w:pPr>
        <w:pStyle w:val="ARCATSubSub1"/>
        <w:numPr>
          <w:ilvl w:val="4"/>
          <w:numId w:val="1"/>
        </w:numPr>
        <w:rPr/>
      </w:pPr>
      <w:r>
        <w:rPr/>
        <w:t>Tint: Clear.</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Grey.</w:t>
      </w:r>
    </w:p>
    <w:p w:rsidR="ABFFABFF" w:rsidRDefault="ABFFABFF" w:rsidP="ABFFABFF">
      <w:pPr>
        <w:pStyle w:val="ARCATSubSub1"/>
        <w:numPr>
          <w:ilvl w:val="4"/>
          <w:numId w:val="1"/>
        </w:numPr>
        <w:rPr/>
      </w:pPr>
      <w:r>
        <w:rPr/>
        <w:t>Laminated Glass Tint: One lite.</w:t>
      </w:r>
    </w:p>
    <w:p w:rsidR="ABFFABFF" w:rsidRDefault="ABFFABFF" w:rsidP="ABFFABFF">
      <w:pPr>
        <w:pStyle w:val="ARCATSubSub1"/>
        <w:numPr>
          <w:ilvl w:val="4"/>
          <w:numId w:val="1"/>
        </w:numPr>
        <w:rPr/>
      </w:pPr>
      <w:r>
        <w:rPr/>
        <w:t>Laminated Glass Tint: Two lites.</w:t>
      </w:r>
    </w:p>
    <w:p w:rsidR="ABFFABFF" w:rsidRDefault="ABFFABFF" w:rsidP="ABFFABFF">
      <w:pPr>
        <w:pStyle w:val="ARCATParagraph"/>
        <w:numPr>
          <w:ilvl w:val="2"/>
          <w:numId w:val="1"/>
        </w:numPr>
        <w:rPr/>
      </w:pPr>
      <w:r>
        <w:rPr/>
        <w:t>Bituminous Paint: Cold-applied asphalt emulsion complying with ASTM D 1187.</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Type 304 or Type 316 stainless-steel fasteners.</w:t>
      </w:r>
    </w:p>
    <w:p w:rsidR="ABFFABFF" w:rsidRDefault="ABFFABFF" w:rsidP="ABFFABFF">
      <w:pPr>
        <w:pStyle w:val="ARCATParagraph"/>
        <w:numPr>
          <w:ilvl w:val="2"/>
          <w:numId w:val="1"/>
        </w:numPr>
        <w:rPr/>
      </w:pPr>
      <w:r>
        <w:rPr/>
        <w:t>Fasteners Anchoring Railings to Other Construction: Select type, grade, and class required to produce connections suitable for anchoring railings to construction types indicated and capable of withstanding design loads.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Connect members with concealed mechanical fasteners and fittings. 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w:t>
      </w:r>
    </w:p>
    <w:p w:rsidR="ABFFABFF" w:rsidRDefault="ABFFABFF" w:rsidP="ABFFABFF">
      <w:pPr>
        <w:pStyle w:val="ARCATSubPara"/>
        <w:numPr>
          <w:ilvl w:val="3"/>
          <w:numId w:val="1"/>
        </w:numPr>
        <w:rPr/>
      </w:pPr>
      <w:r>
        <w:rPr/>
        <w:t>Reverse knurl is required to ensure that screw does not come loose under vibration. Plain cup point screws will not be accepted. </w:t>
      </w:r>
    </w:p>
    <w:p w:rsidR="ABFFABFF" w:rsidRDefault="ABFFABFF" w:rsidP="ABFFABFF">
      <w:pPr>
        <w:pStyle w:val="ARCATSubPara"/>
        <w:numPr>
          <w:ilvl w:val="3"/>
          <w:numId w:val="1"/>
        </w:numPr>
        <w:rPr/>
      </w:pPr>
      <w:r>
        <w:rPr/>
        <w:t>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Para"/>
        <w:numPr>
          <w:ilvl w:val="3"/>
          <w:numId w:val="1"/>
        </w:numPr>
        <w:rPr/>
      </w:pPr>
      <w:r>
        <w:rPr/>
        <w:t>Noticeable variations in the same piece are not acceptable. </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agraph"/>
        <w:numPr>
          <w:ilvl w:val="2"/>
          <w:numId w:val="1"/>
        </w:numPr>
        <w:rPr/>
      </w:pPr>
      <w:r>
        <w:rPr/>
        <w:t>Stainless Steel</w:t>
      </w:r>
    </w:p>
    <w:p>
      <w:pPr>
        <w:pStyle w:val="ARCATnote"/>
        <w:rPr/>
      </w:pPr>
      <w:r>
        <w:rPr/>
        <w:t>** NOTE TO SPECIFIER ** Stain finish is standard. Delete finish not required.</w:t>
      </w:r>
    </w:p>
    <w:p w:rsidR="ABFFABFF" w:rsidRDefault="ABFFABFF" w:rsidP="ABFFABFF">
      <w:pPr>
        <w:pStyle w:val="ARCATSubSub1"/>
        <w:numPr>
          <w:ilvl w:val="4"/>
          <w:numId w:val="1"/>
        </w:numPr>
        <w:rPr/>
      </w:pPr>
      <w:r>
        <w:rPr/>
        <w:t>Satin No. 4 Polish.</w:t>
      </w:r>
    </w:p>
    <w:p w:rsidR="ABFFABFF" w:rsidRDefault="ABFFABFF" w:rsidP="ABFFABFF">
      <w:pPr>
        <w:pStyle w:val="ARCATSubSub1"/>
        <w:numPr>
          <w:ilvl w:val="4"/>
          <w:numId w:val="1"/>
        </w:numPr>
        <w:rPr/>
      </w:pPr>
      <w:r>
        <w:rPr/>
        <w:t>Mirror No. 8 Polish.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Remove all stains, dirt, grease, or other substances by washing all railings thoroughly using clean water and soap; rinse with clean water.</w:t>
      </w:r>
    </w:p>
    <w:p w:rsidR="ABFFABFF" w:rsidRDefault="ABFFABFF" w:rsidP="ABFFABFF">
      <w:pPr>
        <w:pStyle w:val="ARCATParagraph"/>
        <w:numPr>
          <w:ilvl w:val="2"/>
          <w:numId w:val="1"/>
        </w:numPr>
        <w:rPr/>
      </w:pPr>
      <w:r>
        <w:rPr/>
        <w:t>Do not use acid solutions, steel wool, and other harsh abrasives.</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00.80 -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3FB2"
  Type="http://schemas.openxmlformats.org/officeDocument/2006/relationships/image"
  Target="https://www.arcat.com/clients/gfx/hollaend.png"
  TargetMode="External"
/>
<Relationship
  Id="rId_902EC9_1"
  Type="http://schemas.openxmlformats.org/officeDocument/2006/relationships/hyperlink"
  Target="https://arcat.com/rfi?action=email&amp;company=Hollaender%252BMfg.%252BCo.&amp;message=RE%253A%2520Spec%2520Question%2520(05728hol)%253A%2520&amp;coid=33096&amp;spec=05728hol&amp;rep=&amp;fax=800-772-8806"
  TargetMode="External"
/>
<Relationship
  Id="rId_902EC9_2"
  Type="http://schemas.openxmlformats.org/officeDocument/2006/relationships/hyperlink"
  Target="https://architecturalhandrail.hollaender.com"
  TargetMode="External"
/>
<Relationship
  Id="rId_902EC9_3"
  Type="http://schemas.openxmlformats.org/officeDocument/2006/relationships/hyperlink"
  Target="https://www.hollaender.com"
  TargetMode="External"
/>
<Relationship
  Id="rId_902EC9_4"
  Type="http://schemas.openxmlformats.org/officeDocument/2006/relationships/hyperlink"
  Target="https://arcat.com/company/hollaender-mfg-co-33096"
  TargetMode="External"
/>
<Relationship
  Id="rId_7AA52F_1"
  Type="http://schemas.openxmlformats.org/officeDocument/2006/relationships/hyperlink"
  Target="https://arcat.com/rfi?action=email&amp;company=Hollaender%252BMfg.%252BCo.&amp;message=RE%253A%2520Spec%2520Question%2520(05728hol)%253A%2520&amp;coid=33096&amp;spec=05728hol&amp;rep=&amp;fax=800-772-8806"
  TargetMode="External"
/>
<Relationship
  Id="rId_7AA52F_2"
  Type="http://schemas.openxmlformats.org/officeDocument/2006/relationships/hyperlink"
  Target="https://architecturalhandrail.hollaender.com"
  TargetMode="External"
/>
<Relationship
  Id="rId_7AA52F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