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A49B8A"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49B8A" descr="https://www.arcat.com/clients/gfx/newmill.png"/>
                      <pic:cNvPicPr>
                        <a:picLocks noChangeAspect="1" noChangeArrowheads="1"/>
                      </pic:cNvPicPr>
                    </pic:nvPicPr>
                    <pic:blipFill>
                      <a:blip r:link="rId_A49B8A"/>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13</w:t>
      </w:r>
    </w:p>
    <w:p>
      <w:pPr>
        <w:pStyle w:val="ARCATTitle"/>
        <w:jc w:val="center"/>
        <w:rPr/>
      </w:pPr>
      <w:r>
        <w:rPr/>
        <w:t>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New Millennium Building Systems; steel floor deck and accessory products.</w:t>
      </w:r>
      <w:r>
        <w:rPr/>
        <w:br/>
        <w:t>This section is based on the products of New Millennium Building Systems, which is located at:1690 Broadway St.</w:t>
      </w:r>
      <w:r>
        <w:rPr/>
        <w:br/>
        <w:t>, Bldg. 19, Ste. 160Fort Wayne, IN 46802Tel: 260-321-8080Fax: 260-868-6002Email: </w:t>
      </w:r>
      <w:hyperlink r:id="rId_6B8B56_1" w:history="1">
        <w:tooltip>request info (info@newmill.com) downloads</w:tooltip>
        <w:r>
          <w:rPr>
            <w:rStyle w:val="Hyperlink"/>
            <w:color w:val="802020"/>
            <w:u w:val="single"/>
          </w:rPr>
          <w:t>request info (info@newmill.com)</w:t>
        </w:r>
      </w:hyperlink>
      <w:r>
        <w:rPr/>
        <w:t/>
      </w:r>
      <w:r>
        <w:rPr/>
        <w:br/>
        <w:t>Web: </w:t>
      </w:r>
      <w:hyperlink r:id="rId_6B8B56_2" w:history="1">
        <w:tooltip>https://www.newmill.com downloads</w:tooltip>
        <w:r>
          <w:rPr>
            <w:rStyle w:val="Hyperlink"/>
            <w:color w:val="802020"/>
            <w:u w:val="single"/>
          </w:rPr>
          <w:t>https://www.newmill.com</w:t>
        </w:r>
      </w:hyperlink>
      <w:r>
        <w:rPr/>
        <w:t>  </w:t>
      </w:r>
      <w:r>
        <w:rPr/>
        <w:br/>
        <w:t> [ </w:t>
      </w:r>
      <w:hyperlink r:id="rId_6B8B56_3" w:history="1">
        <w:tooltip>Click Here downloads</w:tooltip>
        <w:r>
          <w:rPr>
            <w:rStyle w:val="Hyperlink"/>
            <w:color w:val="802020"/>
            <w:u w:val="single"/>
          </w:rPr>
          <w:t>Click Here</w:t>
        </w:r>
      </w:hyperlink>
      <w:r>
        <w:rPr/>
        <w:t> ] for additional information.</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form deck and steel composite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Floor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54 16 - Luminous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 North American Specification for the Design of Cold-Formed Steel Structural Members.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A780 - Standard Practice for Repair of Damaged and Uncoated Areas of Hot-Dip Galvanized Coatings.</w:t>
      </w:r>
    </w:p>
    <w:p w:rsidR="ABFFABFF" w:rsidRDefault="ABFFABFF" w:rsidP="ABFFABFF">
      <w:pPr>
        <w:pStyle w:val="ARCATSubPara"/>
        <w:numPr>
          <w:ilvl w:val="3"/>
          <w:numId w:val="1"/>
        </w:numPr>
        <w:rPr/>
      </w:pPr>
      <w:r>
        <w:rPr/>
        <w:t>ASTM A924/A924M - Standard Specification for General Requirements for Steel Sheet, Metallic-Coated by the Hot-Dip Process.</w:t>
      </w:r>
    </w:p>
    <w:p w:rsidR="ABFFABFF" w:rsidRDefault="ABFFABFF" w:rsidP="ABFFABFF">
      <w:pPr>
        <w:pStyle w:val="ARCATSubPara"/>
        <w:numPr>
          <w:ilvl w:val="3"/>
          <w:numId w:val="1"/>
        </w:numPr>
        <w:rPr/>
      </w:pPr>
      <w:r>
        <w:rPr/>
        <w:t>ASTM A1008/A1008M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Steel.</w:t>
      </w:r>
    </w:p>
    <w:p w:rsidR="ABFFABFF" w:rsidRDefault="ABFFABFF" w:rsidP="ABFFABFF">
      <w:pPr>
        <w:pStyle w:val="ARCATParagraph"/>
        <w:numPr>
          <w:ilvl w:val="2"/>
          <w:numId w:val="1"/>
        </w:numPr>
        <w:rPr/>
      </w:pPr>
      <w:r>
        <w:rPr/>
        <w:t>Steel Deck Institute (SDI):</w:t>
      </w:r>
    </w:p>
    <w:p w:rsidR="ABFFABFF" w:rsidRDefault="ABFFABFF" w:rsidP="ABFFABFF">
      <w:pPr>
        <w:pStyle w:val="ARCATSubPara"/>
        <w:numPr>
          <w:ilvl w:val="3"/>
          <w:numId w:val="1"/>
        </w:numPr>
        <w:rPr/>
      </w:pPr>
      <w:r>
        <w:rPr/>
        <w:t>SDI Code of Standard Practice - 2014.</w:t>
      </w:r>
    </w:p>
    <w:p w:rsidR="ABFFABFF" w:rsidRDefault="ABFFABFF" w:rsidP="ABFFABFF">
      <w:pPr>
        <w:pStyle w:val="ARCATSubPara"/>
        <w:numPr>
          <w:ilvl w:val="3"/>
          <w:numId w:val="1"/>
        </w:numPr>
        <w:rPr/>
      </w:pPr>
      <w:r>
        <w:rPr/>
        <w:t>SDI C - Standard for Composite Steel Floor Deck-Slabs.</w:t>
      </w:r>
    </w:p>
    <w:p w:rsidR="ABFFABFF" w:rsidRDefault="ABFFABFF" w:rsidP="ABFFABFF">
      <w:pPr>
        <w:pStyle w:val="ARCATSubPara"/>
        <w:numPr>
          <w:ilvl w:val="3"/>
          <w:numId w:val="1"/>
        </w:numPr>
        <w:rPr/>
      </w:pPr>
      <w:r>
        <w:rPr/>
        <w:t>SDI NC - Standard for Non-Composite Steel Floor Deck.</w:t>
      </w:r>
    </w:p>
    <w:p w:rsidR="ABFFABFF" w:rsidRDefault="ABFFABFF" w:rsidP="ABFFABFF">
      <w:pPr>
        <w:pStyle w:val="ARCATSubPara"/>
        <w:numPr>
          <w:ilvl w:val="3"/>
          <w:numId w:val="1"/>
        </w:numPr>
        <w:rPr/>
      </w:pPr>
      <w:r>
        <w:rPr/>
        <w:t>SDI FDDM - Floor Deck Design Manual.</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 Fire Resistance Directory.</w:t>
      </w:r>
    </w:p>
    <w:p>
      <w:pPr>
        <w:pStyle w:val="ARCATnote"/>
        <w:rPr/>
      </w:pPr>
      <w:r>
        <w:rPr/>
        <w:t>** NOTE TO SPECIFIER ** Edit the following paragraphs as required and applicable to the project requirements. Note that slab loads, structural framing, deck type and thickness, concentrated loads, concrete strength, reinforcing and concrete thickness must be clearly indicated on the Project Drawings.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the SDI FDDM - Floor Deck Design Manual.</w:t>
      </w:r>
    </w:p>
    <w:p w:rsidR="ABFFABFF" w:rsidRDefault="ABFFABFF" w:rsidP="ABFFABFF">
      <w:pPr>
        <w:pStyle w:val="ARCATParagraph"/>
        <w:numPr>
          <w:ilvl w:val="2"/>
          <w:numId w:val="1"/>
        </w:numPr>
        <w:rPr/>
      </w:pPr>
      <w:r>
        <w:rPr/>
        <w:t>Form Decking:</w:t>
      </w:r>
    </w:p>
    <w:p w:rsidR="ABFFABFF" w:rsidRDefault="ABFFABFF" w:rsidP="ABFFABFF">
      <w:pPr>
        <w:pStyle w:val="ARCATSubPara"/>
        <w:numPr>
          <w:ilvl w:val="3"/>
          <w:numId w:val="1"/>
        </w:numPr>
        <w:rPr/>
      </w:pPr>
      <w:r>
        <w:rPr/>
        <w:t>The 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Composite Decking:</w:t>
      </w:r>
    </w:p>
    <w:p w:rsidR="ABFFABFF" w:rsidRDefault="ABFFABFF" w:rsidP="ABFFABFF">
      <w:pPr>
        <w:pStyle w:val="ARCATSubPara"/>
        <w:numPr>
          <w:ilvl w:val="3"/>
          <w:numId w:val="1"/>
        </w:numPr>
        <w:rPr/>
      </w:pPr>
      <w:r>
        <w:rPr/>
        <w:t>The 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properties information for deck specified in accordance with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of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MOC3.</w:t>
      </w:r>
    </w:p>
    <w:p w:rsidR="ABFFABFF" w:rsidRDefault="ABFFABFF" w:rsidP="ABFFABFF">
      <w:pPr>
        <w:pStyle w:val="ARCATParagraph"/>
        <w:numPr>
          <w:ilvl w:val="2"/>
          <w:numId w:val="1"/>
        </w:numPr>
        <w:rPr/>
      </w:pPr>
      <w:r>
        <w:rPr/>
        <w:t>Separate sheets and store them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09 54 16 - Luminous Ceilings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BD7C1A_1" w:history="1">
        <w:tooltip>request info (info@newmill.com) downloads</w:tooltip>
        <w:r>
          <w:rPr>
            <w:rStyle w:val="Hyperlink"/>
            <w:color w:val="802020"/>
            <w:u w:val="single"/>
          </w:rPr>
          <w:t>request info (info@newmill.com)</w:t>
        </w:r>
      </w:hyperlink>
      <w:r>
        <w:rPr/>
        <w:t>;Web: </w:t>
      </w:r>
      <w:hyperlink r:id="rId_BD7C1A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FORM DECK</w:t>
      </w:r>
    </w:p>
    <w:p w:rsidR="ABFFABFF" w:rsidRDefault="ABFFABFF" w:rsidP="ABFFABFF">
      <w:pPr>
        <w:pStyle w:val="ARCATParagraph"/>
        <w:numPr>
          <w:ilvl w:val="2"/>
          <w:numId w:val="1"/>
        </w:numPr>
        <w:rPr/>
      </w:pPr>
      <w:r>
        <w:rPr/>
        <w:t>Steel Form Deck - General: Fabricate deck to comply with SDI NC - Standard for Non-Composite Steel Floor Deck, with the minimum section properties indicated. Deck type and thickness shall be as indicated on the Drawings:</w:t>
      </w:r>
    </w:p>
    <w:p>
      <w:pPr>
        <w:pStyle w:val="ARCATnote"/>
        <w:rPr/>
      </w:pPr>
      <w:r>
        <w:rPr/>
        <w:t>** NOTE TO SPECIFIER ** Select the Form Deck type(s) required from the following paragraph and delete those not required.</w:t>
      </w:r>
    </w:p>
    <w:p w:rsidR="ABFFABFF" w:rsidRDefault="ABFFABFF" w:rsidP="ABFFABFF">
      <w:pPr>
        <w:pStyle w:val="ARCATSubPara"/>
        <w:numPr>
          <w:ilvl w:val="3"/>
          <w:numId w:val="1"/>
        </w:numPr>
        <w:rPr/>
      </w:pPr>
      <w:r>
        <w:rPr/>
        <w:t>Type 0.6FD Deck is 9/16 inch deep, 35 inches wide with nested side laps.</w:t>
      </w:r>
    </w:p>
    <w:p w:rsidR="ABFFABFF" w:rsidRDefault="ABFFABFF" w:rsidP="ABFFABFF">
      <w:pPr>
        <w:pStyle w:val="ARCATSubPara"/>
        <w:numPr>
          <w:ilvl w:val="3"/>
          <w:numId w:val="1"/>
        </w:numPr>
        <w:rPr/>
      </w:pPr>
      <w:r>
        <w:rPr/>
        <w:t>Type 0.6FDV Ventilated Deck is 9/16 inch deep, 35 inches wide with nested side laps and slot vents in the bottom flutes. Openings equal 0.5 percent of total surface area.</w:t>
      </w:r>
    </w:p>
    <w:p w:rsidR="ABFFABFF" w:rsidRDefault="ABFFABFF" w:rsidP="ABFFABFF">
      <w:pPr>
        <w:pStyle w:val="ARCATSubPara"/>
        <w:numPr>
          <w:ilvl w:val="3"/>
          <w:numId w:val="1"/>
        </w:numPr>
        <w:rPr/>
      </w:pPr>
      <w:r>
        <w:rPr/>
        <w:t>Type 1.0FD is 1 inch deep, 35 inches wide with nested side laps.</w:t>
      </w:r>
    </w:p>
    <w:p w:rsidR="ABFFABFF" w:rsidRDefault="ABFFABFF" w:rsidP="ABFFABFF">
      <w:pPr>
        <w:pStyle w:val="ARCATSubPara"/>
        <w:numPr>
          <w:ilvl w:val="3"/>
          <w:numId w:val="1"/>
        </w:numPr>
        <w:rPr/>
      </w:pPr>
      <w:r>
        <w:rPr/>
        <w:t>Type 1.0FDV Ventilated Deck is 1 inches deep, 36 inches wide with nested side laps and slot vents in the bottom flutes. Openings equal 0.5 percent of total surface area.</w:t>
      </w:r>
    </w:p>
    <w:p w:rsidR="ABFFABFF" w:rsidRDefault="ABFFABFF" w:rsidP="ABFFABFF">
      <w:pPr>
        <w:pStyle w:val="ARCATSubPara"/>
        <w:numPr>
          <w:ilvl w:val="3"/>
          <w:numId w:val="1"/>
        </w:numPr>
        <w:rPr/>
      </w:pPr>
      <w:r>
        <w:rPr/>
        <w:t>Type EHD-Dek is 1-5/16 inches deep and 32 inches wide with nested side laps.</w:t>
      </w:r>
    </w:p>
    <w:p w:rsidR="ABFFABFF" w:rsidRDefault="ABFFABFF" w:rsidP="ABFFABFF">
      <w:pPr>
        <w:pStyle w:val="ARCATSubPara"/>
        <w:numPr>
          <w:ilvl w:val="3"/>
          <w:numId w:val="1"/>
        </w:numPr>
        <w:rPr/>
      </w:pPr>
      <w:r>
        <w:rPr/>
        <w:t>Type EHD-Dek Vented is 1-5/16 inches deep and 32 inches wide with nested side laps and slot vents in the bottom flutes. Openings range from .25 to .75 percent of total surface area.</w:t>
      </w:r>
    </w:p>
    <w:p w:rsidR="ABFFABFF" w:rsidRDefault="ABFFABFF" w:rsidP="ABFFABFF">
      <w:pPr>
        <w:pStyle w:val="ARCATSubPara"/>
        <w:numPr>
          <w:ilvl w:val="3"/>
          <w:numId w:val="1"/>
        </w:numPr>
        <w:rPr/>
      </w:pPr>
      <w:r>
        <w:rPr/>
        <w:t>Type 1.5FD Deck is 1-1/2 inches deep, 36 inches wide with nested side laps.</w:t>
      </w:r>
    </w:p>
    <w:p w:rsidR="ABFFABFF" w:rsidRDefault="ABFFABFF" w:rsidP="ABFFABFF">
      <w:pPr>
        <w:pStyle w:val="ARCATSubPara"/>
        <w:numPr>
          <w:ilvl w:val="3"/>
          <w:numId w:val="1"/>
        </w:numPr>
        <w:rPr/>
      </w:pPr>
      <w:r>
        <w:rPr/>
        <w:t>Type 1.5FDR Deck is 1-1/2 inches deep,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1.5FDI Deck is 1-1/2 inches deep,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1.5FDV Ventilated Deck is 1-1/2 inches deep, 36 inches wide with nested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1.5FDIV Ventilated Deck is 1-1/2 inches deep, 36 inches wide with interlocking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2.0FD Deck is 2 inches deep, 36 inches wide with interlocking side laps.</w:t>
      </w:r>
    </w:p>
    <w:p w:rsidR="ABFFABFF" w:rsidRDefault="ABFFABFF" w:rsidP="ABFFABFF">
      <w:pPr>
        <w:pStyle w:val="ARCATSubPara"/>
        <w:numPr>
          <w:ilvl w:val="3"/>
          <w:numId w:val="1"/>
        </w:numPr>
        <w:rPr/>
      </w:pPr>
      <w:r>
        <w:rPr/>
        <w:t>Type 3.0FD Deck is 3 inches deep, 36 inches wide with interlocking side laps.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w:t>
      </w:r>
    </w:p>
    <w:p w:rsidR="ABFFABFF" w:rsidRDefault="ABFFABFF" w:rsidP="ABFFABFF">
      <w:pPr>
        <w:pStyle w:val="ARCATSubPara"/>
        <w:numPr>
          <w:ilvl w:val="3"/>
          <w:numId w:val="1"/>
        </w:numPr>
        <w:rPr/>
      </w:pPr>
      <w:r>
        <w:rPr/>
        <w:t>Two-coat bright white primer bottom side and a primer-painted topside.</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SubPara"/>
        <w:numPr>
          <w:ilvl w:val="3"/>
          <w:numId w:val="1"/>
        </w:numPr>
        <w:rPr/>
      </w:pPr>
      <w:r>
        <w:rPr/>
        <w:t>Uncoated top, gray or white bottom.</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Composite Steel Floor Deck - General: Fabricate deck to comply with SDI C - Standard for Composite Steel Floor Deck-Slabs, with the minimum section properties indicated. Deck type and thickness shall be as indicated on the Drawings:</w:t>
      </w:r>
    </w:p>
    <w:p>
      <w:pPr>
        <w:pStyle w:val="ARCATnote"/>
        <w:rPr/>
      </w:pPr>
      <w:r>
        <w:rPr/>
        <w:t>** NOTE TO SPECIFIER ** Select the composite deck type(s) required. Include the minimum thickness required on the Drawings.</w:t>
      </w:r>
    </w:p>
    <w:p w:rsidR="ABFFABFF" w:rsidRDefault="ABFFABFF" w:rsidP="ABFFABFF">
      <w:pPr>
        <w:pStyle w:val="ARCATSubPara"/>
        <w:numPr>
          <w:ilvl w:val="3"/>
          <w:numId w:val="1"/>
        </w:numPr>
        <w:rPr/>
      </w:pPr>
      <w:r>
        <w:rPr/>
        <w:t>Type 1.5CD Deck is 1-1/2 inches deep, 36 inches wide with nested side laps. Deck has embossments in the vertical ribs that bond with the concrete slab to develop a composite floor system.</w:t>
      </w:r>
    </w:p>
    <w:p w:rsidR="ABFFABFF" w:rsidRDefault="ABFFABFF" w:rsidP="ABFFABFF">
      <w:pPr>
        <w:pStyle w:val="ARCATSubPara"/>
        <w:numPr>
          <w:ilvl w:val="3"/>
          <w:numId w:val="1"/>
        </w:numPr>
        <w:rPr/>
      </w:pPr>
      <w:r>
        <w:rPr/>
        <w:t>Type 1.5CDI Deck is 1-1/2 inches deep, 36 inches wide with interlocking side laps. Deck has embossments in the vertical ribs that bond with the concrete slab to develop a composite floor system.</w:t>
      </w:r>
    </w:p>
    <w:p w:rsidR="ABFFABFF" w:rsidRDefault="ABFFABFF" w:rsidP="ABFFABFF">
      <w:pPr>
        <w:pStyle w:val="ARCATSubPara"/>
        <w:numPr>
          <w:ilvl w:val="3"/>
          <w:numId w:val="1"/>
        </w:numPr>
        <w:rPr/>
      </w:pPr>
      <w:r>
        <w:rPr/>
        <w:t>Type CFD1.5C deck is 1-1/2 inches deep, 24-1/2 inches wide with a liner panel attached to the bottom flutes. Deck has embossments in the vertical ribs that bond with the concrete slab to develop a composite floor system. Achieve a finished underside ceiling with the self-aligning side laps and concealed fasteners.</w:t>
      </w:r>
    </w:p>
    <w:p w:rsidR="ABFFABFF" w:rsidRDefault="ABFFABFF" w:rsidP="ABFFABFF">
      <w:pPr>
        <w:pStyle w:val="ARCATSubPara"/>
        <w:numPr>
          <w:ilvl w:val="3"/>
          <w:numId w:val="1"/>
        </w:numPr>
        <w:rPr/>
      </w:pPr>
      <w:r>
        <w:rPr/>
        <w:t>Type CFD1.5CA deck is 1-1/2 inches deep, 24-1/2 inches wide with a perforated liner panel attached to the bottom flutes. Deck has embossments in the vertical ribs that bond with the concrete slab to develop a composite floor system. Deck achieves an NRC rating of 0.70 under certain design conditions. Fiberglass insulation batts are installed in the deck cells at the factory under controlled conditions. Achieve a finished underside ceiling with the self-aligning side laps and concealed fasteners.</w:t>
      </w:r>
    </w:p>
    <w:p w:rsidR="ABFFABFF" w:rsidRDefault="ABFFABFF" w:rsidP="ABFFABFF">
      <w:pPr>
        <w:pStyle w:val="ARCATSubPara"/>
        <w:numPr>
          <w:ilvl w:val="3"/>
          <w:numId w:val="1"/>
        </w:numPr>
        <w:rPr/>
      </w:pPr>
      <w:r>
        <w:rPr/>
        <w:t>Type 2.0CD Deck is 2 inches deep, 36 inches wide with interlocking side laps. Deck has embossments in the vertical ribs that bond with the concrete slab to develop a composite floor system.</w:t>
      </w:r>
    </w:p>
    <w:p w:rsidR="ABFFABFF" w:rsidRDefault="ABFFABFF" w:rsidP="ABFFABFF">
      <w:pPr>
        <w:pStyle w:val="ARCATSubPara"/>
        <w:numPr>
          <w:ilvl w:val="3"/>
          <w:numId w:val="1"/>
        </w:numPr>
        <w:rPr/>
      </w:pPr>
      <w:r>
        <w:rPr/>
        <w:t>Type CFD2C deck is 2 inches deep, 24 inches wide with a liner panel attached to the bottom flutes. Deck has embossments in the vertical ribs that bond with the concrete slab to develop a composite floor system. Achieve a finished underside ceiling with the self-aligning side laps and concealed fasteners.</w:t>
      </w:r>
    </w:p>
    <w:p w:rsidR="ABFFABFF" w:rsidRDefault="ABFFABFF" w:rsidP="ABFFABFF">
      <w:pPr>
        <w:pStyle w:val="ARCATSubPara"/>
        <w:numPr>
          <w:ilvl w:val="3"/>
          <w:numId w:val="1"/>
        </w:numPr>
        <w:rPr/>
      </w:pPr>
      <w:r>
        <w:rPr/>
        <w:t>Type CFD2CA deck is 2 inches deep, 24 inches wide with a perforated liner panel attached to the bottom flutes. Deck has embossments in the vertical ribs that bond with the concrete to develop a composite floor system. Deck achieves an NRC rating of 0.75 under certain design conditions. Fiberglass insulation batts are installed in the deck cells at the factory under controlled conditions. Achieve a finished underside ceiling with the self-aligning side laps and concealed fasteners.</w:t>
      </w:r>
    </w:p>
    <w:p w:rsidR="ABFFABFF" w:rsidRDefault="ABFFABFF" w:rsidP="ABFFABFF">
      <w:pPr>
        <w:pStyle w:val="ARCATSubPara"/>
        <w:numPr>
          <w:ilvl w:val="3"/>
          <w:numId w:val="1"/>
        </w:numPr>
        <w:rPr/>
      </w:pPr>
      <w:r>
        <w:rPr/>
        <w:t>Type 3.0CD Deck is 3 inches deep, 36 inches wide with interlocking side laps. The desk has embossments in the vertical ribs that bond with the concrete slab to develop a composite floor system.</w:t>
      </w:r>
    </w:p>
    <w:p w:rsidR="ABFFABFF" w:rsidRDefault="ABFFABFF" w:rsidP="ABFFABFF">
      <w:pPr>
        <w:pStyle w:val="ARCATSubPara"/>
        <w:numPr>
          <w:ilvl w:val="3"/>
          <w:numId w:val="1"/>
        </w:numPr>
        <w:rPr/>
      </w:pPr>
      <w:r>
        <w:rPr/>
        <w:t>Type CFD3 deck is 3 inches deep, 24 inches wide with interlocking side laps. Deck has embossments in the vertical ribs that bond with the concrete slab to develop a composite floor system.</w:t>
      </w:r>
    </w:p>
    <w:p w:rsidR="ABFFABFF" w:rsidRDefault="ABFFABFF" w:rsidP="ABFFABFF">
      <w:pPr>
        <w:pStyle w:val="ARCATSubPara"/>
        <w:numPr>
          <w:ilvl w:val="3"/>
          <w:numId w:val="1"/>
        </w:numPr>
        <w:rPr/>
      </w:pPr>
      <w:r>
        <w:rPr/>
        <w:t>Type CFD3C deck is 3 inches deep, 24 inches wide with a liner panel attached to the bottom flutes. Deck has embossments in the vertical ribs that bond with the concrete slab to develop a composite floor system. Achieve a finished underside ceiling with the self-aligning side laps and concealed fasteners.</w:t>
      </w:r>
    </w:p>
    <w:p w:rsidR="ABFFABFF" w:rsidRDefault="ABFFABFF" w:rsidP="ABFFABFF">
      <w:pPr>
        <w:pStyle w:val="ARCATSubPara"/>
        <w:numPr>
          <w:ilvl w:val="3"/>
          <w:numId w:val="1"/>
        </w:numPr>
        <w:rPr/>
      </w:pPr>
      <w:r>
        <w:rPr/>
        <w:t>Type CFD3CA deck is 3 inches deep, 24 inches wide with a perforated liner panel attached to the bottom flutes. Deck has embossments in the vertical ribs that bond with the concrete slab to develop a composite floor system. Deck achieves an NRC rating of 0.85 under certain design conditions. Fiberglass insulation batts are installed in the deck cells at the factory under controlled conditions. Achieve a finished underside ceiling with the self-aligning side laps and concealed fasteners.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Uncoated both sides.</w:t>
      </w:r>
    </w:p>
    <w:p w:rsidR="ABFFABFF" w:rsidRDefault="ABFFABFF" w:rsidP="ABFFABFF">
      <w:pPr>
        <w:pStyle w:val="ARCATSubPara"/>
        <w:numPr>
          <w:ilvl w:val="3"/>
          <w:numId w:val="1"/>
        </w:numPr>
        <w:rPr/>
      </w:pPr>
      <w:r>
        <w:rPr/>
        <w:t>Uncoated top side, primer-painted finish gray bottom side.</w:t>
      </w:r>
    </w:p>
    <w:p w:rsidR="ABFFABFF" w:rsidRDefault="ABFFABFF" w:rsidP="ABFFABFF">
      <w:pPr>
        <w:pStyle w:val="ARCATSubPara"/>
        <w:numPr>
          <w:ilvl w:val="3"/>
          <w:numId w:val="1"/>
        </w:numPr>
        <w:rPr/>
      </w:pPr>
      <w:r>
        <w:rPr/>
        <w:t>Uncoated top side, two-coat bright white primer bottom side.</w:t>
      </w:r>
    </w:p>
    <w:p w:rsidR="ABFFABFF" w:rsidRDefault="ABFFABFF" w:rsidP="ABFFABFF">
      <w:pPr>
        <w:pStyle w:val="ARCATSubPara"/>
        <w:numPr>
          <w:ilvl w:val="3"/>
          <w:numId w:val="1"/>
        </w:numPr>
        <w:rPr/>
      </w:pPr>
      <w:r>
        <w:rPr/>
        <w:t>Two-coat bright white primer bottom side and a galvanized top 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Floor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floor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and approved installation drawings and requirements of this Section.</w:t>
      </w:r>
    </w:p>
    <w:p w:rsidR="ABFFABFF" w:rsidRDefault="ABFFABFF" w:rsidP="ABFFABFF">
      <w:pPr>
        <w:pStyle w:val="ARCATParagraph"/>
        <w:numPr>
          <w:ilvl w:val="2"/>
          <w:numId w:val="1"/>
        </w:numPr>
        <w:rPr/>
      </w:pPr>
      <w:r>
        <w:rPr/>
        <w:t>Install temporary shoring, if required, before placing concrete.</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pPr>
        <w:pStyle w:val="ARCATnote"/>
        <w:rPr/>
      </w:pPr>
      <w:r>
        <w:rPr/>
        <w:t>** NOTE TO SPECIFIER ** Select the form deck and/or composite deck as required from the following paragraphs and delete those not required.</w:t>
      </w:r>
    </w:p>
    <w:p w:rsidR="ABFFABFF" w:rsidRDefault="ABFFABFF" w:rsidP="ABFFABFF">
      <w:pPr>
        <w:pStyle w:val="ARCATArticle"/>
        <w:numPr>
          <w:ilvl w:val="1"/>
          <w:numId w:val="1"/>
        </w:numPr>
        <w:rPr/>
      </w:pPr>
      <w:r>
        <w:rPr/>
        <w:t>INSTALLATION - FORM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NC.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Closures and Girder Fillers: Fasten pour stops, side closures and girder fillers to supporting structure and deck in accordance with the Contract Documents, approved installation drawings and requirements of ANSI/SDI NC.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NC.</w:t>
      </w:r>
    </w:p>
    <w:p w:rsidR="ABFFABFF" w:rsidRDefault="ABFFABFF" w:rsidP="ABFFABFF">
      <w:pPr>
        <w:pStyle w:val="ARCATArticle"/>
        <w:numPr>
          <w:ilvl w:val="1"/>
          <w:numId w:val="1"/>
        </w:numPr>
        <w:rPr/>
      </w:pPr>
      <w:r>
        <w:rPr/>
        <w:t>INSTALLATION - COMPOSITE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 and Girder Fillers: Fasten pour stops, side closures and girder fillers to supporting structure and deck in accordance with the Contract Documents, approved installation drawings and requirements of ANSI/SDI 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C.</w:t>
      </w:r>
    </w:p>
    <w:p w:rsidR="ABFFABFF" w:rsidRDefault="ABFFABFF" w:rsidP="ABFFABFF">
      <w:pPr>
        <w:pStyle w:val="ARCATParagraph"/>
        <w:numPr>
          <w:ilvl w:val="2"/>
          <w:numId w:val="1"/>
        </w:numPr>
        <w:rPr/>
      </w:pPr>
      <w:r>
        <w:rPr/>
        <w:t>Install temporary shoring before placing deck panels if indicated on the Contract Documents or approved installation drawings.</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concrete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49B8A"
  Type="http://schemas.openxmlformats.org/officeDocument/2006/relationships/image"
  Target="https://www.arcat.com/clients/gfx/newmill.png"
  TargetMode="External"
/>
<Relationship
  Id="rId_6B8B56_1"
  Type="http://schemas.openxmlformats.org/officeDocument/2006/relationships/hyperlink"
  Target="https://arcat.com/rfi?action=email&amp;company=New%252BMillennium%252BBuilding%252BSystems&amp;message=RE%253A%2520Spec%2520Question%2520(05311mil)%253A%2520&amp;coid=35565&amp;spec=05311mil&amp;rep=&amp;fax=260-868-6002"
  TargetMode="External"
/>
<Relationship
  Id="rId_6B8B56_2"
  Type="http://schemas.openxmlformats.org/officeDocument/2006/relationships/hyperlink"
  Target="https://www.newmill.com"
  TargetMode="External"
/>
<Relationship
  Id="rId_6B8B56_3"
  Type="http://schemas.openxmlformats.org/officeDocument/2006/relationships/hyperlink"
  Target="https://arcat.com/company/new-millennium-building-systems-35565"
  TargetMode="External"
/>
<Relationship
  Id="rId_BD7C1A_1"
  Type="http://schemas.openxmlformats.org/officeDocument/2006/relationships/hyperlink"
  Target="https://arcat.com/rfi?action=email&amp;company=New%252BMillennium%252BBuilding%252BSystems&amp;message=RE%253A%2520Spec%2520Question%2520(05311mil)%253A%2520&amp;coid=35565&amp;spec=05311mil&amp;rep=&amp;fax=260-868-6002"
  TargetMode="External"
/>
<Relationship
  Id="rId_BD7C1A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