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readyacc.png&quot; \* MERGEFORMAT \d  \x \y">
        <w:r>
          <w:drawing>
            <wp:inline distT="0" distB="0" distL="0" distR="0">
              <wp:extent cx="2076450" cy="781050"/>
              <wp:effectExtent l="0" t="0" r="0" b="0"/>
              <wp:docPr id="1" name="Picture rId_4569B7" descr="https://www.arcat.com/clients/gfx/readyac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4569B7" descr="https://www.arcat.com/clients/gfx/readyacc.png"/>
                      <pic:cNvPicPr>
                        <a:picLocks noChangeAspect="1" noChangeArrowheads="1"/>
                      </pic:cNvPicPr>
                    </pic:nvPicPr>
                    <pic:blipFill>
                      <a:blip r:link="rId_4569B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7810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08 56 19</w:t>
      </w:r>
    </w:p>
    <w:p>
      <w:pPr>
        <w:pStyle w:val="ARCATTitle"/>
        <w:jc w:val="center"/>
        <w:rPr/>
      </w:pPr>
      <w:r>
        <w:rPr/>
        <w:t>PASS-THRU WINDOWS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2008 - 2024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Ready Access Drive-Thru Windows; pass thru window products.</w:t>
      </w:r>
      <w:r>
        <w:rPr/>
        <w:br/>
        <w:t>.</w:t>
      </w:r>
      <w:r>
        <w:rPr/>
        <w:br/>
        <w:t>This section is based on the products of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81D1EA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/>
      </w:r>
      <w:r>
        <w:rPr/>
        <w:br/>
        <w:t>Web: </w:t>
      </w:r>
      <w:hyperlink r:id="rId_81D1EA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 </w:t>
      </w:r>
      <w:r>
        <w:rPr/>
        <w:br/>
        <w:t> [ </w:t>
      </w:r>
      <w:hyperlink r:id="rId_81D1EA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 trusted market leader for nearly 40 years, specified by the largest chains worldwide. Patented design, 5-10 day lead time on standard windows, and energy-efficient initiatives including the only NFRC certified pass-thru. Designs for cold climate, warm climate, west coast health code, hurricane and security.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Flush mount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 out pass-thru windows.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91 23 - Backer Rods.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240 - Heat-Resisting Chromium and Chromium-Nickel Stainless Steel Plate, Sheet, and Strip for Pressure Vessels.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A 653 - Steel Sheet, Zinc-Coated (Galvanized) or Zinc-Iron Alloy-Coated (Galvannealed) by the Hot-Dip Process.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Aluminum and Aluminum-Alloy Sheet and Plate.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Aluminum and Aluminum-Alloy Extruded Bars, Rods, Wire, Profiles, and Tubes.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580 - Standard Specification for Anodic Oxide Coatings on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680 - Standard Test Method for Seal Quality of Anodic Coatings on Aluminum by Acid Dissolution.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1048 - Heat-Treated Flat Glass--Kind HS, Kind FT Coated and Uncoated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C 1172 - Standard Specification for Laminated Architectural Flat Glass.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E 774 - Standard Specification for Sealed Insulating Glass Units.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Association AA DAF-45 - Designation System for Aluminum Finishes.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plans, elevations, sections, and details, indicating dimensions, tolerances, materials, fabrication, glazing, fasteners, hardware, finish, electrical wiring diagrams, options, and accessories.</w:t>
      </w:r>
    </w:p>
    <w:p>
      <w:pPr>
        <w:pStyle w:val="ARCATnote"/>
        <w:rPr/>
      </w:pPr>
      <w:r>
        <w:rPr/>
        <w:t>** NOTE TO SPECIFIER ** Delete selection samples if colors have already been selected.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 For each finish product specified, two complete sets of color chips representing manufacturer's full range of available colors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For each finish product specified, two samples, minimum size 6 inches (150 mm) square, representing actual product, color,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Certificates: Certify products meet or exceed specified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Operation and Maintenance Manual: Submit manufacturer's operation and maintenance manual, including operation, maintenance, adjustment, and cleaning instructions, trouble shooting guide, parts list, and electrical wiring diagrams.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Minimum of 25 years successful experience continuously manufacturing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Installer shall have five years experience manufacturing and fabricating windows of similar type and scope as those specified in this section.</w:t>
      </w:r>
    </w:p>
    <w:p>
      <w:pPr>
        <w:pStyle w:val="ARCATnote"/>
        <w:rPr/>
      </w:pPr>
      <w:r>
        <w:rPr/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Provide a mock-up for evaluation of surface preparation techniques and application workmanship.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proceed with remaining work until workmanship, color, and sheen are approved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Refinish mock-up area as required to produce acceptable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with labels clearly identifying product name and manufacturer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Storage: Store materials in clean, dry area indoors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Handling: Protect materials and finish from damage during handling and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locating templates and other information required for installation of products of this section are furnished to affected trades in time to prevent interruption of construction progress.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Ready Access Drive-Thru Windows, which is located at:</w:t>
      </w:r>
      <w:r>
        <w:rPr/>
        <w:br/>
        <w:t>1815 Arthur Dr.</w:t>
      </w:r>
      <w:r>
        <w:rPr/>
        <w:br/>
        <w:t>West Chicago, IL 60185</w:t>
      </w:r>
      <w:r>
        <w:rPr/>
        <w:br/>
        <w:t>Toll Free Tel: 800-621-5045</w:t>
      </w:r>
      <w:r>
        <w:rPr/>
        <w:br/>
        <w:t>Tel: 630-876-7766</w:t>
      </w:r>
      <w:r>
        <w:rPr/>
        <w:br/>
        <w:t>Fax: 630-876-7767</w:t>
      </w:r>
      <w:r>
        <w:rPr/>
        <w:br/>
        <w:t>Email: </w:t>
      </w:r>
      <w:hyperlink r:id="rId_6EC491_1" w:history="1">
        <w:tooltip>request info (ready@ready-access.com) downloads</w:tooltip>
        <w:r>
          <w:rPr>
            <w:rStyle w:val="Hyperlink"/>
            <w:color w:val="802020"/>
            <w:u w:val="single"/>
          </w:rPr>
          <w:t>request info (ready@ready-access.com)</w:t>
        </w:r>
      </w:hyperlink>
      <w:r>
        <w:rPr/>
        <w:t>;Web: </w:t>
      </w:r>
      <w:hyperlink r:id="rId_6EC491_2" w:history="1">
        <w:tooltip>http://www.ready-access.com downloads</w:tooltip>
        <w:r>
          <w:rPr>
            <w:rStyle w:val="Hyperlink"/>
            <w:color w:val="802020"/>
            <w:u w:val="single"/>
          </w:rPr>
          <w:t>http://www.ready-access.com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Select the flush mount or bump-out pass thru window(s) as required from the following paragraphs and delete those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FLUSH MOUNTED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Windows: Ready Access 275 Series Single Panel Pass-Thru Window.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>
      <w:pPr>
        <w:pStyle w:val="ARCATnote"/>
        <w:rPr/>
      </w:pPr>
      <w:r>
        <w:rPr/>
        <w:t>** NOTE TO SPECIFIER ** The following three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Hz, with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50/60 Hz, with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Low Profile Pass-Thru Windows: Ready Access 275 Low Profile Single Panel Series Pass-Thru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43-1/2 inches high and a Service Opening 19 inches wide by 36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19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>
      <w:pPr>
        <w:pStyle w:val="ARCATnote"/>
        <w:rPr/>
      </w:pPr>
      <w:r>
        <w:rPr/>
        <w:t>** NOTE TO SPECIFIER ** The following two service opening windows meet the California health department restricted opening requirements of 432 square inches.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47-1/2 inches wide by 35-3/4 inches high and a Service Opening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35-3/4 inches wide by 35-3/4 inches high and a Service Opening 14 inches wide by 28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 Note that 14 inch by 24 inch service opening is available Manual Open/Self Close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Open/Manual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Drylac RAL#. Coat Finish Color as selected by the Architect.</w:t>
      </w:r>
    </w:p>
    <w:p>
      <w:pPr>
        <w:pStyle w:val="ARCATnote"/>
        <w:rPr/>
      </w:pPr>
      <w:r>
        <w:rPr/>
        <w:t>** NOTE TO SPECIFIER ** Include the following paragraph for Manual Open/Electronic Release operation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A separate 104/120 Volt, 3 Amp, 60 Hz circuit.</w:t>
      </w:r>
    </w:p>
    <w:p>
      <w:pPr>
        <w:pStyle w:val="ARCATnote"/>
        <w:rPr/>
      </w:pPr>
      <w:r>
        <w:rPr/>
        <w:t>** NOTE TO SPECIFIER ** The following pass-thru window meets the California health department restricted opening requirements of 432 square inches and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Pass-Thru Window with Transom: Ready Access 275 West Coast Single Panel Electric Slider Window with integrated double split transom and fly fan.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opening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47-1/2 inches wide by 59-1/2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15 inches wide by 28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22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Automatic Electric Open/Close.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Sliding, 1 door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</w:t>
      </w:r>
    </w:p>
    <w:p>
      <w:pPr>
        <w:pStyle w:val="ARCATnote"/>
        <w:rPr/>
      </w:pPr>
      <w:r>
        <w:rPr/>
        <w:t>** NOTE TO SPECIFIER ** Select the opening direction required and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 from outside (customers view).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 from outside (customers view).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Angled downward,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mounting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Drylac RAL#. Coat Finish Color as selected by the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600 Series Flush-Mount Window with 3/4 inch glazing.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43-1/2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35-3/4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50/60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601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Type: Sliding, 1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Single Panel Pass Thru Windows: 603 Series Flush-Mount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58-1/2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50-3/4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 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1-1/4-inch GE Lexgard SP-1250 Laminate. 4-ply clear, extruded Lexan polycarbonate laminate with Margard surface. Bullet-resistant security glazing, ASTM F 1233. UL 752, Level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Heated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Windows: Ready Access 131 Bi-Parting Slider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37-3/4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53-1/2 inches wide by 43-3/4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pass-thru window meets health department requirements where health codes require a fly fan.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Bi-Parting Pass-Thru Windows With Transom: Ready Access 131 Bi-Parting Slider Window with integrated triple split transom and fly fan..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>
      <w:pPr>
        <w:pStyle w:val="ARCATnote"/>
        <w:rPr/>
      </w:pPr>
      <w:r>
        <w:rPr/>
        <w:t>** NOTE TO SPECIFIER ** Select one of the following size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51-1/2 inches high and a Service Opening of 18 inches wide by 31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 53-1/2 inches wide by 57-1/2 inches high and a Service Opening of 18 inches wide by 37 inches high. Adjustable to 18 inches or 12 inches wide.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Custom: ________ inches wide by ________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two door panels with two fixed side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>
      <w:pPr>
        <w:pStyle w:val="ARCATnote"/>
        <w:rPr/>
      </w:pPr>
      <w:r>
        <w:rPr/>
        <w:t>** NOTE TO SPECIFIER ** Delete the handle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 with pressed-in stainless steel spring pins. Stainless steel handle mounting bracket. Stainless steel spring-loaded pins.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Include the following paragraph for Automatic Electric Open/Close operation only. Select the power required and delete the one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>
      <w:pPr>
        <w:pStyle w:val="ARCATnote"/>
        <w:rPr/>
      </w:pPr>
      <w:r>
        <w:rPr/>
        <w:t>** NOTE TO SPECIFIER ** The following air curtains are optional accessories. Select the air curtain required or delete if not required. Satisfies requirements for fly fan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AA100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 of Operation: Outside fly fan.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22 inches wide by 11-3/4 inches high by 13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104/120 Volt, 3 Amp, 60 Hz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E193191, 98AL.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AA275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AA300 Pass-Thru Air Curtain System.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Modes of Operation: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Inside warm air flow only.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47-1/2 inches wide by 16 inches high by 21-3/4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Velocity: 600 feet per minute.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Heater: 7,100 watts.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Electrical: A separate 208/240 Volt, 32 Amp, 60 Hz, 1-phase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Air Curtains: Access Air Inside Mount Low-Profile Window Air Curtain System.</w:t>
      </w:r>
    </w:p>
    <w:p>
      <w:pPr>
        <w:pStyle w:val="ARCATnote"/>
        <w:rPr/>
      </w:pPr>
      <w:r>
        <w:rPr/>
        <w:t>** NOTE TO SPECIFIER ** Select the Model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RAC-E-22 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Both outside and inside warm air flow.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Outside fly fan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Dimensions: 26.8 inches wide by 7.1 inches high by 9.1 inches deep with 22.6 inch nozzle width.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Air Velocity/Nozzle Hight: 1,050 feet per minute at 36 inches, 926 per minute at 44 inches, 710 per minute at 60 inches,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Electrical Requirements: </w:t>
      </w:r>
    </w:p>
    <w:p>
      <w:pPr>
        <w:pStyle w:val="ARCATnote"/>
        <w:rPr/>
      </w:pPr>
      <w:r>
        <w:rPr/>
        <w:t>** NOTE TO SPECIFIER ** Select the Model required. Delete those not required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RAC-E-11 Heated 1550 watts. A separate 120 Volt, 20 Amp, 60 Hz, 1-phase circuit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RAC-22 Unheated: A separate 120 Volt, 20 Amp, 60 Hz, 1-phase circuit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UL Listed: E186519, 35HL.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Housing: Aluminum sheet, ASTM B 209, Alloy 5005-AQ-H34.</w:t>
      </w:r>
    </w:p>
    <w:p>
      <w:pPr>
        <w:pStyle w:val="ARCATnote"/>
        <w:rPr/>
      </w:pPr>
      <w:r>
        <w:rPr/>
        <w:t>** NOTE TO SPECIFIER ** Select Accessories if required. Delete if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Accessories; MountingSwitch Package to Integrate Window &amp; Fan Operation. For mounting on window with attached transom or wall.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black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 Window with integrated transom.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 with Transom: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Bottom Sill: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26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18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 Out Pass-Thru Windows: Ready Access Flushmount 3T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Opening: 27-1/4 inches wide by 41 inches high.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33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folding outward,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Delete the optional shelf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Shelf: Exterior/interior, stainless steel, 28 inches wide by 10 inches deep.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BUMP OUT PASS-THRU WINDOWS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27-3/4 inches wide by 48-3/4 inches high by 15-3/4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19 inches wide by 32 inches high.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Semi-Automatic with padded plunger.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10 RX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Overall Size: 53-1/2 inches wide by 48-3/4 inches high by 14-1/4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Service Opening: 18 inches wide by 23 inches high. Adjustable to 18 inches or 12 inches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Operation:</w:t>
      </w:r>
    </w:p>
    <w:p>
      <w:pPr>
        <w:pStyle w:val="ARCATnote"/>
        <w:rPr/>
      </w:pPr>
      <w:r>
        <w:rPr/>
        <w:t>** NOTE TO SPECIFIER ** Select one of the following operation paragraphs and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with electronic presence sensor.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Door Type: Bi-parting, sliding, 2 door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 and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 Top: Stainless steel, ASTM A 240, Type 304, No.4 finish. Track-free.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Drop Box: Exterior hinged flap, angled tunnel, 10-inch wide by 6-inch high by 10-inch deep reservoir bin.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Automatic Security Lock: Aluminum bar extrusion with sliding spring-loaded locking clip that automatically locks each time the window closes.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Manual Security Lock: Thumb turn hook lock.</w:t>
      </w:r>
    </w:p>
    <w:p>
      <w:pPr>
        <w:pStyle w:val="ARCATnote"/>
        <w:rPr/>
      </w:pPr>
      <w:r>
        <w:rPr/>
        <w:t>** NOTE TO SPECIFIER ** Select the optional security bar set if required.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Bar Set: Additional security bar for additional after hours security.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Black Delrin handle. Stainless steel handle mounting bracket.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Lock: Self-latching Adams Rite MS1847 Series with Adams Rite 1000 Series turn.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>
      <w:pPr>
        <w:pStyle w:val="ARCATnote"/>
        <w:rPr/>
      </w:pPr>
      <w:r>
        <w:rPr/>
        <w:t>** NOTE TO SPECIFIER ** Select glass as required. Delete the paragraphs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clear tempered glass, ASTM C 1048.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1/4-inch (6 mm) tinted tempered glass, ASTM C 1048.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999A:</w:t>
      </w:r>
    </w:p>
    <w:p>
      <w:pPr>
        <w:pStyle w:val="ARCATnote"/>
        <w:rPr/>
      </w:pPr>
      <w:r>
        <w:rPr/>
        <w:t>** NOTE TO SPECIFIER ** Select the finish and color required. Delete those not required. Additional anodized aluminum finishes requiring additional fabrication time are available.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dark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Aluminum: Color clear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Finish: Tiger Drylac RAL#.Color as selected by the Architect from the manufacturer's stock colors.</w:t>
      </w:r>
    </w:p>
    <w:p>
      <w:pPr>
        <w:pStyle w:val="ARCATnote"/>
        <w:rPr/>
      </w:pPr>
      <w:r>
        <w:rPr/>
        <w:t>** NOTE TO SPECIFIER ** Specify one of the following electrical requirements for fully automatic door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115 Volt, 60 Hz. 15 Amp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 separate 220 Volt, 60 Hz. 8 Amp branch circuit.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602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4-1/2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 Operation:</w:t>
      </w:r>
    </w:p>
    <w:p>
      <w:pPr>
        <w:pStyle w:val="ARCATnote"/>
        <w:rPr/>
      </w:pPr>
      <w:r>
        <w:rPr/>
        <w:t>** NOTE TO SPECIFIER ** Select the operator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open/self closing.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Manual Open/Electronic Release.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Fully automatic electric.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 Direction: Customer View-Outside</w:t>
      </w:r>
    </w:p>
    <w:p>
      <w:pPr>
        <w:pStyle w:val="ARCATnote"/>
        <w:rPr/>
      </w:pPr>
      <w:r>
        <w:rPr/>
        <w:t>** NOTE TO SPECIFIER ** Select the opening direction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Right to left.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Left to right.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Stainless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Bump-Out Pass-Thru Windows: Ready Access Bump-Out 604 Window.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Approvals: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16-0307.06, Large and Small Missile: 11/16-inch Secur-Temp 4 Glazing, ASTM C 1036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Miami-Dade County Product Approval N.O.A. No. 16-0307-07, Non-Impact: 3/4-inch insulated glass, ASTM E 773 and E 774.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Window Dimensions:</w:t>
      </w:r>
    </w:p>
    <w:p>
      <w:pPr>
        <w:pStyle w:val="ARCATnote"/>
        <w:rPr/>
      </w:pPr>
      <w:r>
        <w:rPr/>
        <w:t>** NOTE TO SPECIFIER ** Select the size required. Delete those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60-1/2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47-1/2 inches wide by 52-3/4 inches high by 17 inches deep.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______ inches wide by ______ inches high by ______ inches deep.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Service Panel: None/Fixed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Transaction Drawer: Stainless steel, 18-5/16 inches wide by 9-1/2 inches high by 14-9/32 inches deep transfer area, money clip, change cup. Automatically locks when closed. Manual latch lock. UL-rated Level 1 with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Cash Transaction Drawer: Stainless steel, 12 inches wide by 16-3/4 inches long by 3-3/4 inches high, money clip. Manual latch lock. UL-rated Level 3 bullet-resistant insert in faceplate.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Speaker System: AIPHONE Model LEM-1, prewired.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Interior Counter: Stainless steel, ASTM A 240, Type 304, No.4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Frame: Extruded aluminum, ASTM B 221, Alloy 6063-T6.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Sheet: ASTM B 209, Alloy 5005-AQ-H34.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Sheet: ASTM A 653, G90.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Security:</w:t>
      </w:r>
    </w:p>
    <w:p>
      <w:pPr>
        <w:pStyle w:val="ARCATnote"/>
        <w:rPr/>
      </w:pPr>
      <w:r>
        <w:rPr/>
        <w:t>** NOTE TO SPECIFIER ** Delect self latch or deadbolt as required. Delete the optional security bar set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Self-latches each time panel closes. Self-latching Adams Rite MS1847 Series with Adams Rite 1000 Series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Deadbolt lock. Adams Rite MS1850 Series with Adams Rite 4066 Series mortise thumb turn and keyed mortise cylinder.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Security bar set.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rivets and hex-head zinc-plated self-threading machine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Glazing: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insulated glass, ASTM E 773 and E 774.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11/16 inch Secur-Tem 4 ASTM C 1036-91 Smash and Grab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3/4-inch GE Lexgard RC-750 Laminate. 3-ply clear, extruded Lexan polycarbonate laminate with Margard surface. Forced-entry protection security glazing, ASTM F 1233.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 175 3/4 inch Secur-Tem and Poly ASTM C 1036-91 Level 1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3/4 inch GE Lexgard MP-750 Laminate. 3-ply clear, extruded Lexan polycarbonate and acrylic laminate with Margard surface. Bullet-resistant security glazing, ASTM F 1233. UL 752, Level 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Silicone Glazing Sealant: Dow Corning 999A, aluminum.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 UL Listed: E186519, 35HL.</w:t>
      </w:r>
    </w:p>
    <w:p>
      <w:pPr>
        <w:pStyle w:val="ARCATnote"/>
        <w:rPr/>
      </w:pPr>
      <w:r>
        <w:rPr/>
        <w:t>** NOTE TO SPECIFIER ** Select the service required. Delete the one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115 V, 60 Hz, with 15 A branch circuit.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220 V, 60 Hz, with 8 A branch circuit.</w:t>
      </w:r>
    </w:p>
    <w:p>
      <w:pPr>
        <w:pStyle w:val="ARCATnote"/>
        <w:rPr/>
      </w:pPr>
      <w:r>
        <w:rPr/>
        <w:t>** NOTE TO SPECIFIER ** Select the finish and color required. Delete those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Anodized Aluminum Color aluminum.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Powder Coat Finish Color as selected by the Architect from the manufacturer's stock colors.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2.4FABRICATION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Fabricate components with minimum clearances and shim spacing around perimeter of assembly, yet enabling installation and dynamic movement of perimeter seal.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Accurately fit and secure joints and corners. Make joints flush, hairline and weatherproof.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to receive anchor devices. Fabricate anchors.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Arrange fasteners and attachments to ensure concealment from view.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components with internal reinforcement for operating hardware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Permit internal drainage weep holes and channels to migrate moisture to exterior. Furnish internal drainage of glazing spaces to exterior through weep holes.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glaze window units.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ALUMINUM FINISH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Anodized: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Statuary Bronze, AA-M10-C12-C22-A44, ASTM B 580.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Clear, AA-M10-C12-C22-A31, ASTM B 680.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Powder Coat Painted: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Paint: Tiger Drylac Series 49.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System: Heated phosphate-cleaned, electrostatic powder-coated, infrared oven-cured.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openings and areas to receive pass-thru windows for substrate conditions that would adversely affect installation or subsequent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openings or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openings to receive pass-thru windows are plumb, level, square, accurately aligned, correctly located, and in tolerance.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windows plumb, level, square, true to line, and without warp or rack. Maintain dimensional tolerances and alignment with adjacent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thermal isolation where components penetrate or disrupt building insulation. Pack fibrous insulation in shim spaces at perimeter of assembly to maintain continuity of thermal barrier.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pass-thru window components weathertight.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pass-thru windows securely in place to supports. Use attachment methods permitting adjustment for construction tolerances, irregularities, alignment, and expansion and contraction.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Separate aluminum from other metal surfaces with bituminous coatings or other means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Coordinate installation of related sheet metal flashing as specified in 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perimeter joint sealants as specified in Section 07 91 23 - Backer Rods.</w:t>
      </w:r>
    </w:p>
    <w:p>
      <w:pPr>
        <w:pStyle w:val="ARCATnote"/>
        <w:rPr/>
      </w:pPr>
      <w:r>
        <w:rPr/>
        <w:t>** NOTE TO SPECIFIER ** Delete the following sentence if electrical power is not required to operate the pass-thru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H.Electrical: Install electrical power as specified in Section 26 05 00 - Common Work Results for Electrical.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minor damages to finish in accordance with manufacturer's instructions and as approved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and replace damaged components that cannot be successfully repaired as determined by Architect.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ADJUSTING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to be weathertight in closed position.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and operating hardware to function properly and for smooth operation without binding.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protective material from factory finished aluminum surfaces.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pass-thru windows promptly after installation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excess joint sealant in accordance with sealant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use harsh cleaning materials or methods that would damage glazing or finish.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pass-thru windows to ensure that, except for normal weathering, pass-thru windows will be without damage or deterioration at time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08 56 19 -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4569B7"
  Type="http://schemas.openxmlformats.org/officeDocument/2006/relationships/image"
  Target="https://www.arcat.com/clients/gfx/readyacc.png"
  TargetMode="External"
/>
<Relationship
  Id="rId_81D1EA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81D1EA_2"
  Type="http://schemas.openxmlformats.org/officeDocument/2006/relationships/hyperlink"
  Target="http://www.ready-access.com"
  TargetMode="External"
/>
<Relationship
  Id="rId_81D1EA_3"
  Type="http://schemas.openxmlformats.org/officeDocument/2006/relationships/hyperlink"
  Target="https://arcat.com/company/ready-access-drive-thru-windows-35105"
  TargetMode="External"
/>
<Relationship
  Id="rId_6EC491_1"
  Type="http://schemas.openxmlformats.org/officeDocument/2006/relationships/hyperlink"
  Target="https://arcat.com/rfi?action=email&amp;company=Ready%252BAccess%252BDrive-Thru%252BWindows&amp;message=RE%253A%2520Spec%2520Question%2520(08582rea)%253A%2520&amp;coid=35105&amp;spec=08582rea&amp;rep=&amp;fax=630-876-7767"
  TargetMode="External"
/>
<Relationship
  Id="rId_6EC491_2"
  Type="http://schemas.openxmlformats.org/officeDocument/2006/relationships/hyperlink"
  Target="http://www.ready-access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